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eastAsia="微软雅黑" w:cs="Times New Roman"/>
          <w:b/>
          <w:color w:val="0000FF"/>
          <w:sz w:val="44"/>
        </w:rPr>
        <w:t>10秒完成数据分析（Excel实战技巧）</w:t>
      </w:r>
    </w:p>
    <w:p>
      <w:pPr>
        <w:spacing w:line="480" w:lineRule="exact"/>
        <w:rPr>
          <w:rFonts w:hint="eastAsia" w:eastAsia="微软雅黑"/>
          <w:b/>
          <w:color w:val="000000"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eastAsia="微软雅黑"/>
          <w:b/>
          <w:color w:val="000000"/>
          <w:szCs w:val="21"/>
        </w:rPr>
        <w:t>20</w:t>
      </w:r>
      <w:r>
        <w:rPr>
          <w:rFonts w:hint="eastAsia" w:eastAsia="微软雅黑"/>
          <w:b/>
          <w:color w:val="000000"/>
          <w:szCs w:val="21"/>
        </w:rPr>
        <w:t>22</w:t>
      </w:r>
      <w:r>
        <w:rPr>
          <w:rFonts w:eastAsia="微软雅黑"/>
          <w:b/>
          <w:color w:val="000000"/>
          <w:szCs w:val="21"/>
        </w:rPr>
        <w:t>年</w:t>
      </w:r>
      <w:r>
        <w:rPr>
          <w:rFonts w:hint="eastAsia" w:eastAsia="微软雅黑"/>
          <w:b/>
          <w:color w:val="000000"/>
          <w:szCs w:val="21"/>
        </w:rPr>
        <w:t>8</w:t>
      </w:r>
      <w:r>
        <w:rPr>
          <w:rFonts w:eastAsia="微软雅黑"/>
          <w:b/>
          <w:color w:val="000000"/>
          <w:szCs w:val="21"/>
        </w:rPr>
        <w:t>月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30</w:t>
      </w:r>
      <w:bookmarkStart w:id="0" w:name="_GoBack"/>
      <w:bookmarkEnd w:id="0"/>
      <w:r>
        <w:rPr>
          <w:rFonts w:eastAsia="微软雅黑"/>
          <w:b/>
          <w:color w:val="000000"/>
          <w:szCs w:val="21"/>
        </w:rPr>
        <w:t>日（星期</w:t>
      </w:r>
      <w:r>
        <w:rPr>
          <w:rFonts w:hint="eastAsia" w:eastAsia="微软雅黑"/>
          <w:b/>
          <w:color w:val="000000"/>
          <w:szCs w:val="21"/>
        </w:rPr>
        <w:t>二</w:t>
      </w:r>
      <w:r>
        <w:rPr>
          <w:rFonts w:eastAsia="微软雅黑"/>
          <w:b/>
          <w:color w:val="000000"/>
          <w:szCs w:val="21"/>
        </w:rPr>
        <w:t>）</w:t>
      </w:r>
      <w:r>
        <w:rPr>
          <w:rFonts w:hint="eastAsia" w:eastAsia="微软雅黑"/>
          <w:b/>
          <w:color w:val="000000"/>
          <w:szCs w:val="21"/>
        </w:rPr>
        <w:t>/线上团队版</w:t>
      </w:r>
    </w:p>
    <w:p>
      <w:pPr>
        <w:spacing w:line="480" w:lineRule="exact"/>
        <w:rPr>
          <w:rFonts w:hint="eastAsia" w:eastAsia="微软雅黑"/>
          <w:b/>
          <w:szCs w:val="21"/>
          <w:lang w:eastAsia="zh-CN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￥3</w:t>
      </w:r>
      <w:r>
        <w:rPr>
          <w:rFonts w:hint="eastAsia" w:eastAsia="微软雅黑"/>
          <w:b/>
          <w:szCs w:val="21"/>
        </w:rPr>
        <w:t>0</w:t>
      </w:r>
      <w:r>
        <w:rPr>
          <w:rFonts w:eastAsia="微软雅黑"/>
          <w:b/>
          <w:szCs w:val="21"/>
        </w:rPr>
        <w:t>00/</w:t>
      </w:r>
      <w:r>
        <w:rPr>
          <w:rFonts w:eastAsia="微软雅黑"/>
          <w:b/>
          <w:color w:val="000000"/>
          <w:szCs w:val="21"/>
        </w:rPr>
        <w:t>门</w:t>
      </w:r>
      <w:r>
        <w:rPr>
          <w:rFonts w:hint="eastAsia" w:eastAsia="微软雅黑"/>
          <w:b/>
          <w:color w:val="000000"/>
          <w:szCs w:val="21"/>
          <w:lang w:eastAsia="zh-CN"/>
        </w:rPr>
        <w:t>（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未税价</w:t>
      </w:r>
      <w:r>
        <w:rPr>
          <w:rFonts w:hint="eastAsia" w:eastAsia="微软雅黑"/>
          <w:b/>
          <w:color w:val="000000"/>
          <w:szCs w:val="21"/>
          <w:lang w:eastAsia="zh-CN"/>
        </w:rPr>
        <w:t>）</w:t>
      </w:r>
    </w:p>
    <w:p>
      <w:pPr>
        <w:numPr>
          <w:ilvl w:val="0"/>
          <w:numId w:val="1"/>
        </w:numPr>
        <w:spacing w:line="480" w:lineRule="exact"/>
        <w:rPr>
          <w:rFonts w:hint="eastAsia" w:eastAsia="微软雅黑"/>
        </w:rPr>
      </w:pPr>
      <w:r>
        <w:rPr>
          <w:rFonts w:hint="eastAsia" w:eastAsia="微软雅黑"/>
        </w:rPr>
        <w:t>采购方式：企业采购，每家企业提供1个账号，以</w:t>
      </w:r>
      <w:r>
        <w:rPr>
          <w:rFonts w:hint="eastAsia" w:eastAsia="微软雅黑"/>
          <w:b/>
          <w:color w:val="C00000"/>
        </w:rPr>
        <w:t>小组形式</w:t>
      </w:r>
      <w:r>
        <w:rPr>
          <w:rFonts w:hint="eastAsia" w:eastAsia="微软雅黑"/>
        </w:rPr>
        <w:t>在会议室参加，总参训人数不超过6人/门。</w:t>
      </w:r>
    </w:p>
    <w:p>
      <w:pPr>
        <w:numPr>
          <w:ilvl w:val="0"/>
          <w:numId w:val="1"/>
        </w:numPr>
        <w:spacing w:line="480" w:lineRule="exact"/>
        <w:rPr>
          <w:rFonts w:hint="eastAsia" w:eastAsia="微软雅黑"/>
        </w:rPr>
      </w:pPr>
      <w:r>
        <w:rPr>
          <w:rFonts w:hint="eastAsia" w:eastAsia="微软雅黑"/>
        </w:rPr>
        <w:t>参训方式：以小组为单位参训，团队共创、案例分析、小组演练、各企PK，更多强调团队融合、提高课程的互动性及参与度，更多的关注</w:t>
      </w:r>
      <w:r>
        <w:rPr>
          <w:rFonts w:hint="eastAsia" w:eastAsia="微软雅黑"/>
          <w:b/>
          <w:color w:val="C00000"/>
        </w:rPr>
        <w:t>沉浸式学习体验</w:t>
      </w:r>
      <w:r>
        <w:rPr>
          <w:rFonts w:hint="eastAsia" w:eastAsia="微软雅黑"/>
        </w:rPr>
        <w:t>、以更好的达成线上培训效果。</w:t>
      </w:r>
    </w:p>
    <w:p>
      <w:pPr>
        <w:numPr>
          <w:ilvl w:val="0"/>
          <w:numId w:val="1"/>
        </w:numPr>
        <w:spacing w:line="480" w:lineRule="exact"/>
        <w:rPr>
          <w:rFonts w:hint="eastAsia" w:eastAsia="微软雅黑"/>
        </w:rPr>
      </w:pPr>
      <w:r>
        <w:rPr>
          <w:rFonts w:hint="eastAsia" w:eastAsia="微软雅黑"/>
        </w:rPr>
        <w:t>教材及证书：课前邮寄纸质版教材；课后邮寄证书（每组6套，额外购买30/套），适用所有团队版课程。</w:t>
      </w:r>
    </w:p>
    <w:p>
      <w:pPr>
        <w:numPr>
          <w:ilvl w:val="0"/>
          <w:numId w:val="1"/>
        </w:numPr>
        <w:spacing w:line="480" w:lineRule="exact"/>
        <w:rPr>
          <w:rFonts w:hint="eastAsia" w:eastAsia="微软雅黑"/>
        </w:rPr>
      </w:pPr>
      <w:r>
        <w:rPr>
          <w:rFonts w:hint="eastAsia" w:eastAsia="微软雅黑"/>
        </w:rPr>
        <w:t>线上公开课属于直播，不支持课后回看。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课程收益：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表格规范：数据输入规范，表格设计合理。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闪电完成：鼠标随便拖拉几下，</w:t>
      </w:r>
      <w:r>
        <w:rPr>
          <w:rFonts w:eastAsia="微软雅黑"/>
        </w:rPr>
        <w:t>10秒搞定各种数据分析。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精彩呈现：提取信息，一目了然，图表展示，动态交互呈现。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参训对象：</w:t>
      </w:r>
    </w:p>
    <w:p>
      <w:pPr>
        <w:spacing w:line="480" w:lineRule="exact"/>
        <w:rPr>
          <w:rFonts w:eastAsia="微软雅黑"/>
          <w:szCs w:val="22"/>
        </w:rPr>
      </w:pPr>
      <w:r>
        <w:rPr>
          <w:rFonts w:eastAsia="微软雅黑"/>
          <w:szCs w:val="21"/>
        </w:rPr>
        <w:t>人事经理、销售经理、生产经理、财务经理、一般员工等需要大量使用Excel的各部门人员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spacing w:line="480" w:lineRule="exact"/>
        <w:rPr>
          <w:rFonts w:eastAsia="微软雅黑"/>
          <w:b/>
          <w:color w:val="1F497D"/>
          <w:sz w:val="24"/>
        </w:rPr>
      </w:pPr>
      <w:r>
        <w:rPr>
          <w:rFonts w:hint="eastAsia" w:eastAsia="微软雅黑"/>
          <w:b/>
          <w:color w:val="1F497D"/>
          <w:sz w:val="24"/>
        </w:rPr>
        <w:t>单元一</w:t>
      </w:r>
      <w:r>
        <w:rPr>
          <w:rFonts w:eastAsia="微软雅黑"/>
          <w:b/>
          <w:color w:val="1F497D"/>
          <w:sz w:val="24"/>
        </w:rPr>
        <w:t>【</w:t>
      </w:r>
      <w:r>
        <w:rPr>
          <w:rFonts w:hint="eastAsia" w:eastAsia="微软雅黑"/>
          <w:b/>
          <w:color w:val="1F497D"/>
          <w:sz w:val="24"/>
        </w:rPr>
        <w:t>数据整理篇</w:t>
      </w:r>
      <w:r>
        <w:rPr>
          <w:rFonts w:eastAsia="微软雅黑"/>
          <w:b/>
          <w:color w:val="1F497D"/>
          <w:sz w:val="24"/>
        </w:rPr>
        <w:t>】</w:t>
      </w:r>
      <w:r>
        <w:rPr>
          <w:rFonts w:hint="eastAsia" w:eastAsia="微软雅黑"/>
          <w:b/>
          <w:color w:val="1F497D"/>
          <w:sz w:val="24"/>
        </w:rPr>
        <w:t xml:space="preserve"> </w:t>
      </w:r>
      <w:r>
        <w:rPr>
          <w:rFonts w:eastAsia="微软雅黑"/>
          <w:b/>
          <w:color w:val="1F497D"/>
          <w:sz w:val="24"/>
        </w:rPr>
        <w:t>3</w:t>
      </w:r>
      <w:r>
        <w:rPr>
          <w:rFonts w:hint="eastAsia" w:eastAsia="微软雅黑"/>
          <w:b/>
          <w:color w:val="1F497D"/>
          <w:sz w:val="24"/>
        </w:rPr>
        <w:t xml:space="preserve">小时 </w:t>
      </w:r>
      <w:r>
        <w:rPr>
          <w:rFonts w:eastAsia="微软雅黑"/>
          <w:b/>
          <w:color w:val="1F497D"/>
          <w:sz w:val="24"/>
        </w:rPr>
        <w:t xml:space="preserve"> </w:t>
      </w:r>
      <w:r>
        <w:rPr>
          <w:rFonts w:hint="eastAsia" w:eastAsia="微软雅黑"/>
          <w:b/>
          <w:color w:val="1F497D"/>
          <w:sz w:val="24"/>
        </w:rPr>
        <w:t>常用实用</w:t>
      </w:r>
    </w:p>
    <w:p>
      <w:pPr>
        <w:spacing w:line="480" w:lineRule="exact"/>
        <w:jc w:val="left"/>
        <w:rPr>
          <w:rFonts w:eastAsia="微软雅黑"/>
          <w:b/>
          <w:color w:val="000000"/>
          <w:szCs w:val="21"/>
        </w:rPr>
      </w:pPr>
      <w:r>
        <w:rPr>
          <w:rFonts w:hint="eastAsia" w:eastAsia="微软雅黑"/>
          <w:b/>
          <w:color w:val="000000"/>
          <w:szCs w:val="21"/>
        </w:rPr>
        <w:t>一键如飞，极速操作，</w:t>
      </w:r>
      <w:r>
        <w:rPr>
          <w:rFonts w:eastAsia="微软雅黑"/>
          <w:b/>
          <w:color w:val="000000"/>
          <w:szCs w:val="21"/>
        </w:rPr>
        <w:t>EXCEL必备的绝杀技！</w:t>
      </w:r>
    </w:p>
    <w:p>
      <w:pPr>
        <w:spacing w:line="480" w:lineRule="exact"/>
        <w:jc w:val="left"/>
        <w:rPr>
          <w:rFonts w:eastAsia="微软雅黑"/>
          <w:b/>
          <w:color w:val="000000"/>
          <w:szCs w:val="21"/>
        </w:rPr>
      </w:pPr>
      <w:r>
        <w:rPr>
          <w:rFonts w:hint="eastAsia" w:eastAsia="微软雅黑"/>
          <w:b/>
          <w:color w:val="000000"/>
          <w:szCs w:val="21"/>
        </w:rPr>
        <w:t>本章目标：本单元重点讲高手的习惯，讲思路，讲数据整理，建表规范，表格美化，快捷操作，改变肉眼操作，改变重复操作，让</w:t>
      </w:r>
      <w:r>
        <w:rPr>
          <w:rFonts w:eastAsia="微软雅黑"/>
          <w:b/>
          <w:color w:val="000000"/>
          <w:szCs w:val="21"/>
        </w:rPr>
        <w:t>Excel飞！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高手习惯之一使用快捷操作（</w:t>
      </w:r>
      <w:r>
        <w:rPr>
          <w:rFonts w:hint="eastAsia" w:eastAsia="微软雅黑"/>
          <w:b/>
        </w:rPr>
        <w:t>案例：</w:t>
      </w:r>
      <w:r>
        <w:rPr>
          <w:rFonts w:hint="eastAsia" w:eastAsia="微软雅黑"/>
        </w:rPr>
        <w:t>上百万数据行中快速移动选择</w:t>
      </w:r>
      <w:r>
        <w:rPr>
          <w:rFonts w:eastAsia="微软雅黑"/>
        </w:rPr>
        <w:t>)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高手习惯之二熟悉菜单工具（</w:t>
      </w:r>
      <w:r>
        <w:rPr>
          <w:rFonts w:hint="eastAsia" w:eastAsia="微软雅黑"/>
          <w:b/>
        </w:rPr>
        <w:t>案例：</w:t>
      </w:r>
      <w:r>
        <w:rPr>
          <w:rFonts w:hint="eastAsia" w:eastAsia="微软雅黑"/>
        </w:rPr>
        <w:t>按年按月汇总，拆分，Excel功能块）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高手习惯之三换个思路解决（</w:t>
      </w:r>
      <w:r>
        <w:rPr>
          <w:rFonts w:hint="eastAsia" w:eastAsia="微软雅黑"/>
          <w:b/>
        </w:rPr>
        <w:t>案例：</w:t>
      </w:r>
      <w:r>
        <w:rPr>
          <w:rFonts w:hint="eastAsia" w:eastAsia="微软雅黑"/>
        </w:rPr>
        <w:t>用Word解决Excel问题，新手高手的不同做法）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高手习惯之四避免肉眼干活（</w:t>
      </w:r>
      <w:r>
        <w:rPr>
          <w:rFonts w:hint="eastAsia" w:eastAsia="微软雅黑"/>
          <w:b/>
        </w:rPr>
        <w:t>案例：</w:t>
      </w:r>
      <w:r>
        <w:rPr>
          <w:rFonts w:hint="eastAsia" w:eastAsia="微软雅黑"/>
        </w:rPr>
        <w:t>两表快速核对，删除重复值）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高手习惯之五避免重复操作（</w:t>
      </w:r>
      <w:r>
        <w:rPr>
          <w:rFonts w:hint="eastAsia" w:eastAsia="微软雅黑"/>
          <w:b/>
        </w:rPr>
        <w:t>案例：</w:t>
      </w:r>
      <w:r>
        <w:rPr>
          <w:rFonts w:hint="eastAsia" w:eastAsia="微软雅黑"/>
        </w:rPr>
        <w:t>快速删除表格中所有空行）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高手习惯之六功能灵活使用（</w:t>
      </w:r>
      <w:r>
        <w:rPr>
          <w:rFonts w:hint="eastAsia" w:eastAsia="微软雅黑"/>
          <w:b/>
        </w:rPr>
        <w:t>案例：</w:t>
      </w:r>
      <w:r>
        <w:rPr>
          <w:rFonts w:hint="eastAsia" w:eastAsia="微软雅黑"/>
        </w:rPr>
        <w:t>条件格式灵活应用）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高手习惯之七从根本上解决（</w:t>
      </w:r>
      <w:r>
        <w:rPr>
          <w:rFonts w:hint="eastAsia" w:eastAsia="微软雅黑"/>
          <w:b/>
        </w:rPr>
        <w:t>案例：</w:t>
      </w:r>
      <w:r>
        <w:rPr>
          <w:rFonts w:hint="eastAsia" w:eastAsia="微软雅黑"/>
        </w:rPr>
        <w:t>规范化建表,不规范表格快速转换）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高手习惯之八使用不同方法（</w:t>
      </w:r>
      <w:r>
        <w:rPr>
          <w:rFonts w:hint="eastAsia" w:eastAsia="微软雅黑"/>
          <w:b/>
        </w:rPr>
        <w:t>案例：</w:t>
      </w:r>
      <w:r>
        <w:rPr>
          <w:rFonts w:hint="eastAsia" w:eastAsia="微软雅黑"/>
        </w:rPr>
        <w:t>汉字数字分开）</w:t>
      </w:r>
    </w:p>
    <w:p>
      <w:pPr>
        <w:numPr>
          <w:ilvl w:val="0"/>
          <w:numId w:val="1"/>
        </w:numPr>
        <w:spacing w:line="480" w:lineRule="exact"/>
        <w:rPr>
          <w:rFonts w:hint="eastAsia" w:eastAsia="微软雅黑"/>
        </w:rPr>
      </w:pPr>
      <w:r>
        <w:rPr>
          <w:rFonts w:hint="eastAsia" w:eastAsia="微软雅黑"/>
        </w:rPr>
        <w:t>高手习惯之九借助工具干活（</w:t>
      </w:r>
      <w:r>
        <w:rPr>
          <w:rFonts w:hint="eastAsia" w:eastAsia="微软雅黑"/>
          <w:b/>
        </w:rPr>
        <w:t>案例：</w:t>
      </w:r>
      <w:r>
        <w:rPr>
          <w:rFonts w:hint="eastAsia" w:eastAsia="微软雅黑"/>
        </w:rPr>
        <w:t>几百个文件快速合并，一键取消合并单元格）</w:t>
      </w:r>
    </w:p>
    <w:p>
      <w:pPr>
        <w:spacing w:line="480" w:lineRule="exact"/>
        <w:rPr>
          <w:rFonts w:hint="eastAsia" w:eastAsia="微软雅黑"/>
          <w:b/>
          <w:color w:val="1F497D"/>
          <w:sz w:val="24"/>
        </w:rPr>
      </w:pPr>
    </w:p>
    <w:p>
      <w:pPr>
        <w:spacing w:line="480" w:lineRule="exact"/>
        <w:rPr>
          <w:rFonts w:eastAsia="微软雅黑"/>
          <w:b/>
          <w:color w:val="1F497D"/>
          <w:sz w:val="24"/>
        </w:rPr>
      </w:pPr>
      <w:r>
        <w:rPr>
          <w:rFonts w:hint="eastAsia" w:eastAsia="微软雅黑"/>
          <w:b/>
          <w:color w:val="1F497D"/>
          <w:sz w:val="24"/>
        </w:rPr>
        <w:t>单元二</w:t>
      </w:r>
      <w:r>
        <w:rPr>
          <w:rFonts w:eastAsia="微软雅黑"/>
          <w:b/>
          <w:color w:val="1F497D"/>
          <w:sz w:val="24"/>
        </w:rPr>
        <w:t>【</w:t>
      </w:r>
      <w:r>
        <w:rPr>
          <w:rFonts w:hint="eastAsia" w:eastAsia="微软雅黑"/>
          <w:b/>
          <w:color w:val="1F497D"/>
          <w:sz w:val="24"/>
        </w:rPr>
        <w:t>公式函数篇</w:t>
      </w:r>
      <w:r>
        <w:rPr>
          <w:rFonts w:eastAsia="微软雅黑"/>
          <w:b/>
          <w:color w:val="1F497D"/>
          <w:sz w:val="24"/>
        </w:rPr>
        <w:t>】</w:t>
      </w:r>
      <w:r>
        <w:rPr>
          <w:rFonts w:hint="eastAsia" w:eastAsia="微软雅黑"/>
          <w:b/>
          <w:color w:val="1F497D"/>
          <w:sz w:val="24"/>
        </w:rPr>
        <w:t xml:space="preserve"> </w:t>
      </w:r>
      <w:r>
        <w:rPr>
          <w:rFonts w:eastAsia="微软雅黑"/>
          <w:b/>
          <w:color w:val="1F497D"/>
          <w:sz w:val="24"/>
        </w:rPr>
        <w:t>1</w:t>
      </w:r>
      <w:r>
        <w:rPr>
          <w:rFonts w:hint="eastAsia" w:eastAsia="微软雅黑"/>
          <w:b/>
          <w:color w:val="1F497D"/>
          <w:sz w:val="24"/>
        </w:rPr>
        <w:t xml:space="preserve">小时 </w:t>
      </w:r>
      <w:r>
        <w:rPr>
          <w:rFonts w:eastAsia="微软雅黑"/>
          <w:b/>
          <w:color w:val="1F497D"/>
          <w:sz w:val="24"/>
        </w:rPr>
        <w:t xml:space="preserve"> </w:t>
      </w:r>
      <w:r>
        <w:rPr>
          <w:rFonts w:hint="eastAsia" w:eastAsia="微软雅黑"/>
          <w:b/>
          <w:color w:val="1F497D"/>
          <w:sz w:val="24"/>
        </w:rPr>
        <w:t>常用实用</w:t>
      </w:r>
    </w:p>
    <w:p>
      <w:pPr>
        <w:spacing w:line="480" w:lineRule="exact"/>
        <w:jc w:val="left"/>
        <w:rPr>
          <w:rFonts w:eastAsia="微软雅黑"/>
          <w:b/>
          <w:color w:val="000000"/>
          <w:szCs w:val="21"/>
        </w:rPr>
      </w:pPr>
      <w:r>
        <w:rPr>
          <w:rFonts w:hint="eastAsia" w:eastAsia="微软雅黑"/>
          <w:b/>
          <w:color w:val="000000"/>
          <w:szCs w:val="21"/>
        </w:rPr>
        <w:t>招招实用，步步快捷，</w:t>
      </w:r>
      <w:r>
        <w:rPr>
          <w:rFonts w:eastAsia="微软雅黑"/>
          <w:b/>
          <w:color w:val="000000"/>
          <w:szCs w:val="21"/>
        </w:rPr>
        <w:t>Excel函数处理相关的精华技巧！</w:t>
      </w:r>
    </w:p>
    <w:p>
      <w:pPr>
        <w:spacing w:line="480" w:lineRule="exact"/>
        <w:jc w:val="left"/>
        <w:rPr>
          <w:rFonts w:eastAsia="微软雅黑"/>
          <w:b/>
          <w:color w:val="000000"/>
          <w:szCs w:val="21"/>
        </w:rPr>
      </w:pPr>
      <w:r>
        <w:rPr>
          <w:rFonts w:hint="eastAsia" w:eastAsia="微软雅黑"/>
          <w:b/>
          <w:color w:val="000000"/>
          <w:szCs w:val="21"/>
        </w:rPr>
        <w:t>本章目标：精中选精，让你轻松掌握</w:t>
      </w:r>
      <w:r>
        <w:rPr>
          <w:rFonts w:eastAsia="微软雅黑"/>
          <w:b/>
          <w:color w:val="000000"/>
          <w:szCs w:val="21"/>
        </w:rPr>
        <w:t>Excel函数使用技巧，避免手工输入容易出错，函数操作不再难！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对表格多个不连续单元格快速一键求和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使用连续几个快捷键复制新文件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快速锁定公式中单元格引用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使用名称快速跨表引用单元格区域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IF函数的简单用法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使用公式编辑器进行函数多层嵌套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查找引用函数</w:t>
      </w:r>
      <w:r>
        <w:rPr>
          <w:rFonts w:eastAsia="微软雅黑"/>
        </w:rPr>
        <w:t>VLOOKUP精确查找与大致匹配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VLOOKUP使用注意事项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利用</w:t>
      </w:r>
      <w:r>
        <w:rPr>
          <w:rFonts w:eastAsia="微软雅黑"/>
        </w:rPr>
        <w:t>IFERROR函数处理VLOOKUP中的错误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用函数快速进行条件汇总及条件计数（</w:t>
      </w:r>
      <w:r>
        <w:rPr>
          <w:rFonts w:eastAsia="微软雅黑"/>
        </w:rPr>
        <w:t>SUMIF,COUNTIF,SUMIFS,COUNTIFS）</w:t>
      </w:r>
    </w:p>
    <w:p>
      <w:pPr>
        <w:spacing w:line="480" w:lineRule="exact"/>
        <w:rPr>
          <w:rFonts w:hint="eastAsia" w:eastAsia="微软雅黑"/>
          <w:b/>
          <w:color w:val="1F497D"/>
          <w:sz w:val="24"/>
        </w:rPr>
      </w:pPr>
    </w:p>
    <w:p>
      <w:pPr>
        <w:spacing w:line="480" w:lineRule="exact"/>
        <w:rPr>
          <w:rFonts w:eastAsia="微软雅黑"/>
          <w:b/>
          <w:color w:val="1F497D"/>
          <w:sz w:val="24"/>
        </w:rPr>
      </w:pPr>
      <w:r>
        <w:rPr>
          <w:rFonts w:hint="eastAsia" w:eastAsia="微软雅黑"/>
          <w:b/>
          <w:color w:val="1F497D"/>
          <w:sz w:val="24"/>
        </w:rPr>
        <w:t>单元三</w:t>
      </w:r>
      <w:r>
        <w:rPr>
          <w:rFonts w:eastAsia="微软雅黑"/>
          <w:b/>
          <w:color w:val="1F497D"/>
          <w:sz w:val="24"/>
        </w:rPr>
        <w:t>【</w:t>
      </w:r>
      <w:r>
        <w:rPr>
          <w:rFonts w:hint="eastAsia" w:eastAsia="微软雅黑"/>
          <w:b/>
          <w:color w:val="1F497D"/>
          <w:sz w:val="24"/>
        </w:rPr>
        <w:t>数据分析篇</w:t>
      </w:r>
      <w:r>
        <w:rPr>
          <w:rFonts w:eastAsia="微软雅黑"/>
          <w:b/>
          <w:color w:val="1F497D"/>
          <w:sz w:val="24"/>
        </w:rPr>
        <w:t>】1</w:t>
      </w:r>
      <w:r>
        <w:rPr>
          <w:rFonts w:hint="eastAsia" w:eastAsia="微软雅黑"/>
          <w:b/>
          <w:color w:val="1F497D"/>
          <w:sz w:val="24"/>
        </w:rPr>
        <w:t>小时 常用实用</w:t>
      </w:r>
    </w:p>
    <w:p>
      <w:pPr>
        <w:spacing w:line="480" w:lineRule="exact"/>
        <w:jc w:val="left"/>
        <w:rPr>
          <w:rFonts w:eastAsia="微软雅黑"/>
          <w:b/>
          <w:color w:val="000000"/>
          <w:szCs w:val="21"/>
        </w:rPr>
      </w:pPr>
      <w:r>
        <w:rPr>
          <w:rFonts w:hint="eastAsia" w:eastAsia="微软雅黑"/>
          <w:b/>
          <w:color w:val="000000"/>
          <w:szCs w:val="21"/>
        </w:rPr>
        <w:t>简单，快速，全方位多角度，十秒解决复杂数据分析问题！</w:t>
      </w:r>
    </w:p>
    <w:p>
      <w:pPr>
        <w:spacing w:line="480" w:lineRule="exact"/>
        <w:jc w:val="left"/>
        <w:rPr>
          <w:rFonts w:eastAsia="微软雅黑"/>
          <w:b/>
          <w:color w:val="000000"/>
          <w:szCs w:val="21"/>
        </w:rPr>
      </w:pPr>
      <w:r>
        <w:rPr>
          <w:rFonts w:hint="eastAsia" w:eastAsia="微软雅黑"/>
          <w:b/>
          <w:color w:val="000000"/>
          <w:szCs w:val="21"/>
        </w:rPr>
        <w:t>本章目标：详细介绍</w:t>
      </w:r>
      <w:r>
        <w:rPr>
          <w:rFonts w:eastAsia="微软雅黑"/>
          <w:b/>
          <w:color w:val="000000"/>
          <w:szCs w:val="21"/>
        </w:rPr>
        <w:t>EXCEL最强大的武器——数据透视表，快速排序汇总筛选，瞬间拆分成几十个表，弹指间搞定数据分析！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按职位进行排序（自定义排序）、多关键字进行排序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如何对表格进行多条件复杂筛选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对几百个城市快速进行汇总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如何快速显示明细如何防止查看明细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从各个角度快速深挖数据里的有用信息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如何在透视表中使用公式进行计算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几秒中找出各区域销量最好的前三名产品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如何按年按季按月按周进行汇总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如何按频率查看数据分布情况</w:t>
      </w:r>
      <w:r>
        <w:rPr>
          <w:rFonts w:eastAsia="微软雅黑"/>
        </w:rPr>
        <w:tab/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如何一键快速拆分成几十个报表？（分页显示报表）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结合切片器动态多角度显示呈现图表</w:t>
      </w:r>
    </w:p>
    <w:p>
      <w:pPr>
        <w:spacing w:line="480" w:lineRule="exact"/>
        <w:rPr>
          <w:rFonts w:hint="eastAsia" w:eastAsia="微软雅黑"/>
          <w:b/>
          <w:color w:val="1F497D"/>
          <w:sz w:val="24"/>
        </w:rPr>
      </w:pPr>
    </w:p>
    <w:p>
      <w:pPr>
        <w:spacing w:line="480" w:lineRule="exact"/>
        <w:rPr>
          <w:rFonts w:eastAsia="微软雅黑"/>
          <w:b/>
          <w:color w:val="1F497D"/>
          <w:sz w:val="24"/>
        </w:rPr>
      </w:pPr>
      <w:r>
        <w:rPr>
          <w:rFonts w:hint="eastAsia" w:eastAsia="微软雅黑"/>
          <w:b/>
          <w:color w:val="1F497D"/>
          <w:sz w:val="24"/>
        </w:rPr>
        <w:t>单元四</w:t>
      </w:r>
      <w:r>
        <w:rPr>
          <w:rFonts w:eastAsia="微软雅黑"/>
          <w:b/>
          <w:color w:val="1F497D"/>
          <w:sz w:val="24"/>
        </w:rPr>
        <w:t>【</w:t>
      </w:r>
      <w:r>
        <w:rPr>
          <w:rFonts w:hint="eastAsia" w:eastAsia="微软雅黑"/>
          <w:b/>
          <w:color w:val="1F497D"/>
          <w:sz w:val="24"/>
        </w:rPr>
        <w:t>图表呈现篇</w:t>
      </w:r>
      <w:r>
        <w:rPr>
          <w:rFonts w:eastAsia="微软雅黑"/>
          <w:b/>
          <w:color w:val="1F497D"/>
          <w:sz w:val="24"/>
        </w:rPr>
        <w:t>】</w:t>
      </w:r>
      <w:r>
        <w:rPr>
          <w:rFonts w:hint="eastAsia" w:eastAsia="微软雅黑"/>
          <w:b/>
          <w:color w:val="1F497D"/>
          <w:sz w:val="24"/>
        </w:rPr>
        <w:t xml:space="preserve"> </w:t>
      </w:r>
      <w:r>
        <w:rPr>
          <w:rFonts w:eastAsia="微软雅黑"/>
          <w:b/>
          <w:color w:val="1F497D"/>
          <w:sz w:val="24"/>
        </w:rPr>
        <w:t>1</w:t>
      </w:r>
      <w:r>
        <w:rPr>
          <w:rFonts w:hint="eastAsia" w:eastAsia="微软雅黑"/>
          <w:b/>
          <w:color w:val="1F497D"/>
          <w:sz w:val="24"/>
        </w:rPr>
        <w:t xml:space="preserve">小时 </w:t>
      </w:r>
      <w:r>
        <w:rPr>
          <w:rFonts w:eastAsia="微软雅黑"/>
          <w:b/>
          <w:color w:val="1F497D"/>
          <w:sz w:val="24"/>
        </w:rPr>
        <w:t xml:space="preserve"> </w:t>
      </w:r>
      <w:r>
        <w:rPr>
          <w:rFonts w:hint="eastAsia" w:eastAsia="微软雅黑"/>
          <w:b/>
          <w:color w:val="1F497D"/>
          <w:sz w:val="24"/>
        </w:rPr>
        <w:t xml:space="preserve">常用实用 </w:t>
      </w:r>
    </w:p>
    <w:p>
      <w:pPr>
        <w:spacing w:line="480" w:lineRule="exact"/>
        <w:jc w:val="left"/>
        <w:rPr>
          <w:rFonts w:eastAsia="微软雅黑"/>
          <w:b/>
          <w:color w:val="000000"/>
          <w:szCs w:val="21"/>
        </w:rPr>
      </w:pPr>
      <w:r>
        <w:rPr>
          <w:rFonts w:hint="eastAsia" w:eastAsia="微软雅黑"/>
          <w:b/>
          <w:color w:val="000000"/>
          <w:szCs w:val="21"/>
        </w:rPr>
        <w:t>高效分析，精彩呈现，用图表准确传递信息，制作一目了然的图表！</w:t>
      </w:r>
    </w:p>
    <w:p>
      <w:pPr>
        <w:spacing w:line="480" w:lineRule="exact"/>
        <w:jc w:val="left"/>
        <w:rPr>
          <w:rFonts w:eastAsia="微软雅黑"/>
          <w:b/>
          <w:color w:val="000000"/>
          <w:szCs w:val="21"/>
        </w:rPr>
      </w:pPr>
      <w:r>
        <w:rPr>
          <w:rFonts w:hint="eastAsia" w:eastAsia="微软雅黑"/>
          <w:b/>
          <w:color w:val="000000"/>
          <w:szCs w:val="21"/>
        </w:rPr>
        <w:t>本章目标：根据您想传递的观点，精选合适的图表，直观呈现数据分析结果！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如何设计表格标题传递精准观点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如何根据信息选择合适的图表类型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快速一键创建图表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图表如何表现更清晰易懂一目了然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图表美化的十个细节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专业报告主要有哪些图表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双坐标轴图表的使用（两轴线图的使用）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将</w:t>
      </w:r>
      <w:r>
        <w:rPr>
          <w:rFonts w:eastAsia="微软雅黑"/>
        </w:rPr>
        <w:t>EXCEL表格复制到PPT中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图表的创意化表达</w:t>
      </w:r>
    </w:p>
    <w:p>
      <w:pPr>
        <w:pStyle w:val="7"/>
        <w:spacing w:before="0" w:after="0" w:line="480" w:lineRule="exact"/>
        <w:ind w:left="0" w:firstLine="0"/>
        <w:jc w:val="center"/>
        <w:rPr>
          <w:sz w:val="21"/>
          <w:szCs w:val="21"/>
          <w:lang w:val="zh-CN" w:bidi="zh-CN"/>
        </w:rPr>
      </w:pPr>
      <w:r>
        <w:rPr>
          <w:rFonts w:hint="eastAsia"/>
          <w:sz w:val="21"/>
          <w:szCs w:val="21"/>
          <w:lang w:val="zh-CN" w:bidi="zh-CN"/>
        </w:rPr>
        <w:t>——【整体答疑，总结提高】——</w:t>
      </w:r>
    </w:p>
    <w:p>
      <w:pPr>
        <w:pStyle w:val="7"/>
        <w:spacing w:before="0" w:after="0" w:line="480" w:lineRule="exact"/>
        <w:ind w:left="0" w:firstLine="0"/>
        <w:jc w:val="center"/>
        <w:rPr>
          <w:color w:val="FF0000"/>
          <w:sz w:val="21"/>
          <w:szCs w:val="21"/>
          <w:lang w:val="zh-CN" w:bidi="zh-CN"/>
        </w:rPr>
      </w:pPr>
      <w:r>
        <w:rPr>
          <w:rFonts w:hint="eastAsia"/>
          <w:color w:val="FF0000"/>
          <w:sz w:val="21"/>
          <w:szCs w:val="21"/>
          <w:lang w:val="zh-CN" w:bidi="zh-CN"/>
        </w:rPr>
        <w:t>课堂有配套练习，课后有详细操作笔记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彭老师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微软认证Office应用大师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北京石油化工学院指定Office讲师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 xml:space="preserve">《PPT职场/商务应用 》 专业讲师 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 xml:space="preserve">《Excel高级数据处理》 专业讲师 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《不加班早下班的创意Excel玩法》作者</w:t>
      </w:r>
    </w:p>
    <w:p>
      <w:pPr>
        <w:numPr>
          <w:ilvl w:val="0"/>
          <w:numId w:val="2"/>
        </w:numPr>
        <w:spacing w:line="480" w:lineRule="exact"/>
        <w:rPr>
          <w:rFonts w:hint="eastAsia" w:eastAsia="微软雅黑"/>
          <w:szCs w:val="21"/>
        </w:rPr>
      </w:pPr>
      <w:r>
        <w:rPr>
          <w:rFonts w:eastAsia="微软雅黑"/>
          <w:color w:val="000000"/>
          <w:szCs w:val="21"/>
        </w:rPr>
        <w:t>上海Office专项能力考试命题专家</w:t>
      </w:r>
    </w:p>
    <w:p>
      <w:pPr>
        <w:spacing w:line="480" w:lineRule="exact"/>
        <w:ind w:firstLine="413" w:firstLineChars="197"/>
        <w:rPr>
          <w:rFonts w:eastAsia="微软雅黑"/>
        </w:rPr>
      </w:pPr>
      <w:r>
        <w:rPr>
          <w:rFonts w:eastAsia="微软雅黑"/>
          <w:szCs w:val="21"/>
        </w:rPr>
        <w:t>先后就职于国内多家著名的Office培训机构、金牌讲师,有非常丰富的EXCEL培训/商PPT商务应用经验和</w:t>
      </w:r>
      <w:r>
        <w:rPr>
          <w:rFonts w:eastAsia="微软雅黑"/>
        </w:rPr>
        <w:t>实战经验。</w:t>
      </w:r>
    </w:p>
    <w:p>
      <w:pPr>
        <w:spacing w:line="480" w:lineRule="exact"/>
        <w:ind w:firstLine="413" w:firstLineChars="197"/>
        <w:rPr>
          <w:rFonts w:eastAsia="微软雅黑"/>
        </w:rPr>
      </w:pPr>
      <w:r>
        <w:rPr>
          <w:rFonts w:eastAsia="微软雅黑"/>
        </w:rPr>
        <w:t>多年以来一直专注企业Office培训，对企业Office培训有独到的见解，自主开发的Office课程体系、结合企业实际应用的“案例式教学法”。10年以上授课经验、累积授课时间10000小时以上，服务过世界五百强企业50家以上。培训风格生动幽默，深入浅出，深受学员喜爱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课程特点：</w:t>
      </w:r>
    </w:p>
    <w:p>
      <w:pPr>
        <w:pStyle w:val="8"/>
        <w:numPr>
          <w:ilvl w:val="0"/>
          <w:numId w:val="3"/>
        </w:numPr>
        <w:spacing w:line="480" w:lineRule="exact"/>
        <w:ind w:firstLineChars="0"/>
        <w:rPr>
          <w:rFonts w:eastAsia="微软雅黑"/>
          <w:b/>
        </w:rPr>
      </w:pPr>
      <w:r>
        <w:rPr>
          <w:rFonts w:eastAsia="微软雅黑"/>
          <w:b/>
        </w:rPr>
        <w:t>专业：</w:t>
      </w:r>
    </w:p>
    <w:p>
      <w:pPr>
        <w:pStyle w:val="8"/>
        <w:spacing w:line="480" w:lineRule="exact"/>
        <w:rPr>
          <w:rFonts w:eastAsia="微软雅黑"/>
        </w:rPr>
      </w:pPr>
      <w:r>
        <w:rPr>
          <w:rFonts w:eastAsia="微软雅黑"/>
        </w:rPr>
        <w:t>严谨的工作作风，认真负责的教学态度，久经考验的专业技术，同时非常注重对学员的启发诱导，循</w:t>
      </w:r>
    </w:p>
    <w:p>
      <w:pPr>
        <w:pStyle w:val="8"/>
        <w:spacing w:line="480" w:lineRule="exact"/>
        <w:ind w:firstLine="0" w:firstLineChars="0"/>
        <w:rPr>
          <w:rFonts w:eastAsia="微软雅黑"/>
        </w:rPr>
      </w:pPr>
      <w:r>
        <w:rPr>
          <w:rFonts w:eastAsia="微软雅黑"/>
        </w:rPr>
        <w:t>序渐进。</w:t>
      </w:r>
    </w:p>
    <w:p>
      <w:pPr>
        <w:pStyle w:val="8"/>
        <w:numPr>
          <w:ilvl w:val="0"/>
          <w:numId w:val="3"/>
        </w:numPr>
        <w:spacing w:line="480" w:lineRule="exact"/>
        <w:ind w:firstLineChars="0"/>
        <w:rPr>
          <w:rFonts w:eastAsia="微软雅黑"/>
          <w:b/>
          <w:szCs w:val="22"/>
        </w:rPr>
      </w:pPr>
      <w:r>
        <w:rPr>
          <w:rFonts w:eastAsia="微软雅黑"/>
          <w:b/>
          <w:szCs w:val="22"/>
        </w:rPr>
        <w:t>实用：</w:t>
      </w:r>
    </w:p>
    <w:p>
      <w:pPr>
        <w:pStyle w:val="8"/>
        <w:spacing w:line="480" w:lineRule="exact"/>
        <w:rPr>
          <w:rFonts w:eastAsia="微软雅黑"/>
        </w:rPr>
      </w:pPr>
      <w:r>
        <w:rPr>
          <w:rFonts w:eastAsia="微软雅黑"/>
        </w:rPr>
        <w:t>根据企业实际特点，精心筛选培训内容，有针对性制定培训课件，涵盖人力资源、市场营销、财务管理、行政文秘，仓储物流各个部门，有效改善职场人士的办公效率，提高企业的市场竞争力、学员的职场竞争力。</w:t>
      </w:r>
    </w:p>
    <w:p>
      <w:pPr>
        <w:pStyle w:val="8"/>
        <w:numPr>
          <w:ilvl w:val="0"/>
          <w:numId w:val="3"/>
        </w:numPr>
        <w:spacing w:line="480" w:lineRule="exact"/>
        <w:ind w:firstLineChars="0"/>
        <w:rPr>
          <w:rFonts w:eastAsia="微软雅黑"/>
          <w:b/>
          <w:szCs w:val="22"/>
        </w:rPr>
      </w:pPr>
      <w:r>
        <w:rPr>
          <w:rFonts w:eastAsia="微软雅黑"/>
          <w:b/>
          <w:szCs w:val="22"/>
        </w:rPr>
        <w:t>易懂：</w:t>
      </w:r>
    </w:p>
    <w:p>
      <w:pPr>
        <w:pStyle w:val="8"/>
        <w:spacing w:line="480" w:lineRule="exact"/>
        <w:rPr>
          <w:rFonts w:eastAsia="微软雅黑"/>
        </w:rPr>
      </w:pPr>
      <w:r>
        <w:rPr>
          <w:rFonts w:eastAsia="微软雅黑"/>
        </w:rPr>
        <w:t>大量精彩的实际案例，分步操作讲解得清晰易懂，演示方法演练得透彻明白。可操作性强，费时少，见效快。学而能用并且灵活巧用。</w:t>
      </w:r>
    </w:p>
    <w:p>
      <w:pPr>
        <w:pStyle w:val="8"/>
        <w:numPr>
          <w:ilvl w:val="0"/>
          <w:numId w:val="3"/>
        </w:numPr>
        <w:spacing w:line="480" w:lineRule="exact"/>
        <w:ind w:firstLineChars="0"/>
        <w:rPr>
          <w:rFonts w:eastAsia="微软雅黑"/>
          <w:b/>
          <w:szCs w:val="22"/>
        </w:rPr>
      </w:pPr>
      <w:r>
        <w:rPr>
          <w:rFonts w:eastAsia="微软雅黑"/>
          <w:b/>
          <w:szCs w:val="22"/>
        </w:rPr>
        <w:t>趣味：</w:t>
      </w:r>
    </w:p>
    <w:p>
      <w:pPr>
        <w:pStyle w:val="8"/>
        <w:tabs>
          <w:tab w:val="left" w:pos="0"/>
        </w:tabs>
        <w:spacing w:line="480" w:lineRule="exact"/>
        <w:rPr>
          <w:rFonts w:eastAsia="微软雅黑"/>
        </w:rPr>
      </w:pPr>
      <w:r>
        <w:rPr>
          <w:rFonts w:eastAsia="微软雅黑"/>
        </w:rPr>
        <w:t>课程精心设计，趣味搞笑，让枯燥的技术课程生动起来，让学员在良好的学习气氛中轻松学习。</w:t>
      </w:r>
    </w:p>
    <w:p>
      <w:pPr>
        <w:pStyle w:val="8"/>
        <w:numPr>
          <w:ilvl w:val="0"/>
          <w:numId w:val="3"/>
        </w:numPr>
        <w:spacing w:line="480" w:lineRule="exact"/>
        <w:ind w:firstLineChars="0"/>
        <w:rPr>
          <w:rFonts w:eastAsia="微软雅黑"/>
          <w:b/>
          <w:szCs w:val="22"/>
        </w:rPr>
      </w:pPr>
      <w:r>
        <w:rPr>
          <w:rFonts w:eastAsia="微软雅黑"/>
          <w:b/>
          <w:szCs w:val="22"/>
        </w:rPr>
        <w:t>服务：</w:t>
      </w:r>
    </w:p>
    <w:p>
      <w:pPr>
        <w:pStyle w:val="8"/>
        <w:spacing w:line="480" w:lineRule="exact"/>
        <w:rPr>
          <w:rFonts w:eastAsia="微软雅黑"/>
          <w:b/>
          <w:i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</w:rPr>
        <w:t>课程结束后持续为企业学员服务，及时帮助学员解决实际工作中遇到的问题。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主讲方向：</w:t>
      </w:r>
    </w:p>
    <w:p>
      <w:pPr>
        <w:numPr>
          <w:ilvl w:val="0"/>
          <w:numId w:val="4"/>
        </w:numPr>
        <w:spacing w:line="480" w:lineRule="exact"/>
        <w:rPr>
          <w:rFonts w:eastAsia="微软雅黑"/>
        </w:rPr>
      </w:pPr>
      <w:r>
        <w:rPr>
          <w:rFonts w:eastAsia="微软雅黑"/>
        </w:rPr>
        <w:t>《高效编排,赏心悦目——Word排版之道》</w:t>
      </w:r>
    </w:p>
    <w:p>
      <w:pPr>
        <w:numPr>
          <w:ilvl w:val="0"/>
          <w:numId w:val="4"/>
        </w:numPr>
        <w:spacing w:line="480" w:lineRule="exact"/>
        <w:rPr>
          <w:rFonts w:eastAsia="微软雅黑"/>
        </w:rPr>
      </w:pPr>
      <w:r>
        <w:rPr>
          <w:rFonts w:eastAsia="微软雅黑"/>
        </w:rPr>
        <w:t>《创新思维,快如闪电——10秒完成数据分析》</w:t>
      </w:r>
    </w:p>
    <w:p>
      <w:pPr>
        <w:numPr>
          <w:ilvl w:val="0"/>
          <w:numId w:val="4"/>
        </w:numPr>
        <w:spacing w:line="480" w:lineRule="exact"/>
        <w:rPr>
          <w:rFonts w:eastAsia="微软雅黑"/>
        </w:rPr>
      </w:pPr>
      <w:r>
        <w:rPr>
          <w:rFonts w:eastAsia="微软雅黑"/>
        </w:rPr>
        <w:t>《简洁有力,直指内心——工作型PPT深度策划》</w:t>
      </w:r>
    </w:p>
    <w:p>
      <w:pPr>
        <w:numPr>
          <w:ilvl w:val="0"/>
          <w:numId w:val="4"/>
        </w:numPr>
        <w:spacing w:line="480" w:lineRule="exact"/>
        <w:rPr>
          <w:rFonts w:eastAsia="微软雅黑"/>
        </w:rPr>
      </w:pPr>
      <w:r>
        <w:rPr>
          <w:rFonts w:eastAsia="微软雅黑"/>
        </w:rPr>
        <w:t>《轻松一点,完美呈现——ExcelVBA高效办公》</w:t>
      </w:r>
    </w:p>
    <w:p>
      <w:pPr>
        <w:numPr>
          <w:ilvl w:val="0"/>
          <w:numId w:val="4"/>
        </w:numPr>
        <w:tabs>
          <w:tab w:val="left" w:pos="420"/>
        </w:tabs>
        <w:spacing w:line="480" w:lineRule="exact"/>
        <w:rPr>
          <w:rFonts w:eastAsia="微软雅黑"/>
        </w:rPr>
      </w:pPr>
      <w:r>
        <w:rPr>
          <w:rFonts w:eastAsia="微软雅黑"/>
        </w:rPr>
        <w:t>《Excel在企业管理中的应用》</w:t>
      </w:r>
    </w:p>
    <w:p>
      <w:pPr>
        <w:numPr>
          <w:ilvl w:val="0"/>
          <w:numId w:val="4"/>
        </w:numPr>
        <w:tabs>
          <w:tab w:val="left" w:pos="420"/>
        </w:tabs>
        <w:spacing w:line="480" w:lineRule="exact"/>
        <w:rPr>
          <w:rFonts w:eastAsia="微软雅黑"/>
          <w:b/>
          <w:i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</w:rPr>
        <w:t>《PPT商务设计应用》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部分服务客户：</w:t>
      </w:r>
    </w:p>
    <w:p>
      <w:pPr>
        <w:spacing w:line="480" w:lineRule="exact"/>
        <w:rPr>
          <w:rFonts w:eastAsia="微软雅黑"/>
        </w:rPr>
      </w:pPr>
      <w:r>
        <w:rPr>
          <w:rFonts w:eastAsia="微软雅黑"/>
          <w:b/>
        </w:rPr>
        <w:t>外企：</w:t>
      </w:r>
      <w:r>
        <w:rPr>
          <w:rFonts w:eastAsia="微软雅黑"/>
        </w:rPr>
        <w:t>可口可乐（中国）公司、法国施耐德电气，美国嘉吉（中国）投资公司、拜耳，德国舍弗勒、德国采埃孚伦福德，美国3M公司、惠普、西门子、施耐德电器、康乐保（中国）有限公司，三星，三星道达尔，</w:t>
      </w:r>
    </w:p>
    <w:p>
      <w:pPr>
        <w:spacing w:line="480" w:lineRule="exact"/>
        <w:rPr>
          <w:rFonts w:eastAsia="微软雅黑"/>
        </w:rPr>
      </w:pPr>
      <w:r>
        <w:rPr>
          <w:rFonts w:eastAsia="微软雅黑"/>
        </w:rPr>
        <w:t>ISUZU，TDK东电化（上海）国际贸易有限公司，阿特拉斯·科普柯，江森自控有限公司，路易威登，米其林，通用集团，劳力领机械制造，安德烈斯蒂尔</w:t>
      </w:r>
    </w:p>
    <w:p>
      <w:pPr>
        <w:spacing w:line="480" w:lineRule="exact"/>
        <w:rPr>
          <w:rFonts w:eastAsia="微软雅黑"/>
        </w:rPr>
      </w:pPr>
      <w:r>
        <w:rPr>
          <w:rFonts w:eastAsia="微软雅黑"/>
          <w:b/>
        </w:rPr>
        <w:t>银行</w:t>
      </w:r>
      <w:r>
        <w:rPr>
          <w:rFonts w:eastAsia="微软雅黑"/>
        </w:rPr>
        <w:t>：交通银行、汇丰银行，上海浦东发展银行、平安银行、深圳发展银行、星展银行，成都兴业银</w:t>
      </w:r>
    </w:p>
    <w:p>
      <w:pPr>
        <w:spacing w:line="480" w:lineRule="exact"/>
        <w:rPr>
          <w:rFonts w:eastAsia="微软雅黑"/>
        </w:rPr>
      </w:pPr>
      <w:r>
        <w:rPr>
          <w:rFonts w:eastAsia="微软雅黑"/>
        </w:rPr>
        <w:t>行，进出口银行，平安资产，信达资产，光大银行，花旗银行，易方达资产</w:t>
      </w:r>
    </w:p>
    <w:p>
      <w:pPr>
        <w:spacing w:line="480" w:lineRule="exact"/>
        <w:rPr>
          <w:rFonts w:eastAsia="微软雅黑"/>
          <w:b/>
          <w:color w:val="4472C4"/>
          <w:sz w:val="32"/>
          <w:szCs w:val="28"/>
        </w:rPr>
      </w:pPr>
      <w:r>
        <w:rPr>
          <w:rFonts w:eastAsia="微软雅黑"/>
          <w:b/>
        </w:rPr>
        <w:t>通讯：</w:t>
      </w:r>
      <w:r>
        <w:rPr>
          <w:rFonts w:eastAsia="微软雅黑"/>
        </w:rPr>
        <w:t>上海移动，广州移动，深圳移动，中山移动，武汉移动，番禹电信，揭阳电信，江门电信，阳江电信，汕头电信，海珠电信，白云电信，中通服，南方规划设计院，公诚管理，邮电储蓄，郑州中讯设计院，奥星光通讯</w:t>
      </w:r>
    </w:p>
    <w:p>
      <w:pPr>
        <w:spacing w:line="480" w:lineRule="exact"/>
        <w:rPr>
          <w:rFonts w:eastAsia="微软雅黑"/>
        </w:rPr>
      </w:pPr>
      <w:r>
        <w:rPr>
          <w:rFonts w:eastAsia="微软雅黑"/>
          <w:b/>
        </w:rPr>
        <w:t>高等院校：</w:t>
      </w:r>
      <w:r>
        <w:rPr>
          <w:rFonts w:eastAsia="微软雅黑"/>
        </w:rPr>
        <w:t>上海交大，广东邮电职业技术学院，北京石油化工学院，上海东华大学</w:t>
      </w:r>
    </w:p>
    <w:p>
      <w:pPr>
        <w:spacing w:line="480" w:lineRule="exact"/>
        <w:rPr>
          <w:rFonts w:eastAsia="微软雅黑"/>
        </w:rPr>
      </w:pPr>
      <w:r>
        <w:rPr>
          <w:rFonts w:eastAsia="微软雅黑"/>
          <w:b/>
        </w:rPr>
        <w:t>人才中介：</w:t>
      </w:r>
      <w:r>
        <w:rPr>
          <w:rFonts w:eastAsia="微软雅黑"/>
        </w:rPr>
        <w:t>保圣那人才，肯耐珂萨，环球人力资源智库，吴江人力资源</w:t>
      </w:r>
    </w:p>
    <w:p>
      <w:pPr>
        <w:spacing w:line="480" w:lineRule="exact"/>
        <w:rPr>
          <w:rFonts w:eastAsia="微软雅黑"/>
        </w:rPr>
      </w:pPr>
      <w:r>
        <w:rPr>
          <w:rFonts w:eastAsia="微软雅黑"/>
          <w:b/>
        </w:rPr>
        <w:t>医药：</w:t>
      </w:r>
      <w:r>
        <w:rPr>
          <w:rFonts w:eastAsia="微软雅黑"/>
        </w:rPr>
        <w:t>国药控股，国药大学，国药物流，恒瑞医药，海正辉瑞</w:t>
      </w:r>
    </w:p>
    <w:p>
      <w:pPr>
        <w:spacing w:line="480" w:lineRule="exact"/>
        <w:rPr>
          <w:rFonts w:eastAsia="微软雅黑"/>
          <w:b/>
          <w:color w:val="4472C4"/>
          <w:sz w:val="32"/>
          <w:szCs w:val="28"/>
        </w:rPr>
      </w:pPr>
      <w:r>
        <w:rPr>
          <w:rFonts w:eastAsia="微软雅黑"/>
          <w:b/>
          <w:bCs/>
          <w:color w:val="000000"/>
        </w:rPr>
        <w:t>其他：</w:t>
      </w:r>
      <w:r>
        <w:rPr>
          <w:rFonts w:eastAsia="微软雅黑"/>
        </w:rPr>
        <w:t>阿里巴巴，衡水老白干，上海烟草，广州烟草，长沙烟草，首都机场，香港驻成都办事处，云梧高速管理中心，广贺高速管理中心，东北电力设计院，中建投科技广西分公司，DHL，上海聚龙加油站管理，上海老庙黄金，天津松尾贸易，国家电网，中国南方电网，东莞常平粤海水务，郑州人寿保险，桐乡振石集团，合肥时代新媒体，株州中国中车，青岛中国中车，中国铁塔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220CC"/>
    <w:multiLevelType w:val="singleLevel"/>
    <w:tmpl w:val="965220C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4B406AA"/>
    <w:multiLevelType w:val="singleLevel"/>
    <w:tmpl w:val="D4B406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D28CCF8"/>
    <w:multiLevelType w:val="singleLevel"/>
    <w:tmpl w:val="0D28CCF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2ExOGY5NDQxYmM1NmJlNzk5NmNiZmE0OWVkNTYifQ=="/>
  </w:docVars>
  <w:rsids>
    <w:rsidRoot w:val="28356B0F"/>
    <w:rsid w:val="28356B0F"/>
    <w:rsid w:val="49466343"/>
    <w:rsid w:val="70E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清单缩进"/>
    <w:basedOn w:val="1"/>
    <w:qFormat/>
    <w:uiPriority w:val="0"/>
    <w:pPr>
      <w:widowControl/>
      <w:spacing w:before="10" w:after="8" w:line="216" w:lineRule="auto"/>
      <w:ind w:left="357" w:hanging="357"/>
      <w:jc w:val="left"/>
    </w:pPr>
    <w:rPr>
      <w:rFonts w:ascii="Microsoft YaHei UI" w:hAnsi="Microsoft YaHei UI" w:eastAsia="Microsoft YaHei UI" w:cs="Times New Roman"/>
      <w:color w:val="000000"/>
      <w:kern w:val="0"/>
      <w:sz w:val="23"/>
      <w:szCs w:val="2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2686</Words>
  <Characters>2890</Characters>
  <Lines>0</Lines>
  <Paragraphs>0</Paragraphs>
  <TotalTime>1</TotalTime>
  <ScaleCrop>false</ScaleCrop>
  <LinksUpToDate>false</LinksUpToDate>
  <CharactersWithSpaces>2907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2022-07-27T06:30:00Z</dcterms:created>
  <dc:creator>强思企管婷婷（渠道报单）</dc:creator>
  <cp:lastModifiedBy>冯婷婷</cp:lastModifiedBy>
  <dcterms:modified xsi:type="dcterms:W3CDTF">2022-08-19T07:11:18Z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9564680B67E14072A9C33AADF90319F0</vt:lpwstr>
  </property>
</Properties>
</file>