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15645"/>
            <wp:effectExtent l="0" t="0" r="444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bottom w:val="single" w:color="DC3545" w:sz="6" w:space="2"/>
        </w:pBdr>
        <w:shd w:val="clear" w:fill="FFFFFF"/>
        <w:spacing w:before="105" w:beforeAutospacing="0" w:after="105" w:afterAutospacing="0"/>
        <w:ind w:left="0" w:firstLine="0"/>
        <w:jc w:val="left"/>
        <w:rPr>
          <w:rFonts w:ascii="Tahoma" w:hAnsi="Tahoma" w:eastAsia="Tahoma" w:cs="Tahoma"/>
          <w:b/>
          <w:bCs/>
          <w:i w:val="0"/>
          <w:iCs w:val="0"/>
          <w:caps w:val="0"/>
          <w:color w:val="DC3545"/>
          <w:spacing w:val="0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DC3545"/>
          <w:spacing w:val="0"/>
          <w:kern w:val="0"/>
          <w:sz w:val="24"/>
          <w:szCs w:val="24"/>
          <w:shd w:val="clear" w:fill="FFFFFF"/>
          <w:lang w:val="en-US" w:eastAsia="zh-CN" w:bidi="ar"/>
        </w:rPr>
        <w:t>适合谁</w:t>
      </w:r>
    </w:p>
    <w:tbl>
      <w:tblPr>
        <w:tblW w:w="10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69"/>
        <w:gridCol w:w="3123"/>
        <w:gridCol w:w="4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管理大客户的销售总监</w:t>
            </w:r>
          </w:p>
        </w:tc>
        <w:tc>
          <w:tcPr>
            <w:tcW w:w="312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销售工程师或大客户经理</w:t>
            </w:r>
          </w:p>
        </w:tc>
        <w:tc>
          <w:tcPr>
            <w:tcW w:w="47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销售经理</w:t>
            </w:r>
          </w:p>
        </w:tc>
      </w:tr>
    </w:tbl>
    <w:p>
      <w:pPr>
        <w:keepNext w:val="0"/>
        <w:keepLines w:val="0"/>
        <w:widowControl/>
        <w:suppressLineNumbers w:val="0"/>
        <w:pBdr>
          <w:bottom w:val="single" w:color="DC3545" w:sz="6" w:space="2"/>
        </w:pBdr>
        <w:shd w:val="clear" w:fill="FFFFFF"/>
        <w:spacing w:before="105" w:beforeAutospacing="0" w:after="105" w:afterAutospacing="0"/>
        <w:ind w:left="0" w:firstLine="0"/>
        <w:jc w:val="left"/>
        <w:rPr>
          <w:rFonts w:ascii="Tahoma" w:hAnsi="Tahoma" w:eastAsia="Tahoma" w:cs="Tahoma"/>
          <w:b/>
          <w:bCs/>
          <w:i w:val="0"/>
          <w:iCs w:val="0"/>
          <w:caps w:val="0"/>
          <w:color w:val="DC3545"/>
          <w:spacing w:val="0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DC3545"/>
          <w:spacing w:val="0"/>
          <w:kern w:val="0"/>
          <w:sz w:val="24"/>
          <w:szCs w:val="24"/>
          <w:shd w:val="clear" w:fill="FFFFFF"/>
          <w:lang w:val="en-US" w:eastAsia="zh-CN" w:bidi="ar"/>
        </w:rPr>
        <w:t>课程大纲</w:t>
      </w:r>
    </w:p>
    <w:tbl>
      <w:tblPr>
        <w:tblW w:w="10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1. 大客户经理的工作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大客户管理定义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大客户管理的组织模型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2. 大客户经理——知识管理者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专家和顾问角色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获得和保持对客户的深入了解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草拟出SWOT分析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3. 大客户经理——业务管理者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提供者／业务开拓者角色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针对客户的业务方案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客户计划流程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4. 大客户经理——关系管理者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公共关系角色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识别和涵括关键参与者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分析客户关系的有效性，以便重新调整相关战略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5. 大客户经理——项目和团队管理者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负责行动方案实施的协调者角色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组织实施和动员团队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引导行动方案的发展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 促进合作，避免冲突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lhN2U1ZDIxM2QwYjBlYTgxYzAyYTQ1Yzk5MjQifQ=="/>
  </w:docVars>
  <w:rsids>
    <w:rsidRoot w:val="00000000"/>
    <w:rsid w:val="555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2022-09-20T03:45:31Z</dcterms:created>
  <dc:creator>Administrator</dc:creator>
  <cp:lastModifiedBy>Administrator</cp:lastModifiedBy>
  <dcterms:modified xsi:type="dcterms:W3CDTF">2022-09-20T03:46:21Z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DBFDCE0EB14241F0BD35BA0F9A04B366</vt:lpwstr>
  </property>
</Properties>
</file>