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3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"/>
        <w:gridCol w:w="11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3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99CC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36"/>
                <w:szCs w:val="36"/>
                <w:u w:val="none"/>
              </w:rPr>
            </w:pPr>
            <w:bookmarkStart w:id="0" w:name="_GoBack" w:colFirst="0" w:colLast="1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36"/>
                <w:szCs w:val="36"/>
                <w:u w:val="none"/>
                <w:bdr w:val="single" w:color="000000" w:sz="8" w:space="0"/>
                <w:shd w:val="clear" w:fill="99CC0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6409690</wp:posOffset>
                  </wp:positionH>
                  <wp:positionV relativeFrom="paragraph">
                    <wp:posOffset>19685</wp:posOffset>
                  </wp:positionV>
                  <wp:extent cx="964565" cy="342265"/>
                  <wp:effectExtent l="0" t="0" r="6985" b="635"/>
                  <wp:wrapNone/>
                  <wp:docPr id="45" name="Group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Group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565" cy="342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36"/>
                <w:szCs w:val="36"/>
                <w:u w:val="none"/>
                <w:lang w:val="en-US" w:eastAsia="zh-CN" w:bidi="ar"/>
              </w:rPr>
              <w:t>一线主管核心管理能力提升训练（综合方法版）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99CC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培训背景：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1355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车间管理干部承担着现场管理和制造过程控制的重任，必须有效的管理现场的进度、质量、成本、人员等要素，还要协同其他部门共同处理现场的各种问题。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然而，随着订单交货期日益缩短，品种变化多端，不断有新品种上线，给车间管理人带来无穷的困惑。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作为车间干部，您是否经常被以下问题弄得焦头烂额？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11"/>
                <w:rFonts w:eastAsia="微软雅黑"/>
                <w:lang w:val="en-US" w:eastAsia="zh-CN" w:bidi="ar"/>
              </w:rPr>
              <w:t>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感觉在员工面前威信不足，员工很娇气，不好管，管严了抱怨，管松了任务完不成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11"/>
                <w:rFonts w:eastAsia="微软雅黑"/>
                <w:lang w:val="en-US" w:eastAsia="zh-CN" w:bidi="ar"/>
              </w:rPr>
              <w:t>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同样的事故总是重复发生，总是在救火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11"/>
                <w:rFonts w:eastAsia="微软雅黑"/>
                <w:lang w:val="en-US" w:eastAsia="zh-CN" w:bidi="ar"/>
              </w:rPr>
              <w:t>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为什么有了很明确的制度与标准，员工还是不执行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11"/>
                <w:rFonts w:eastAsia="微软雅黑"/>
                <w:lang w:val="en-US" w:eastAsia="zh-CN" w:bidi="ar"/>
              </w:rPr>
              <w:t>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面对不同员工与任务，管理方式单一，如何因人因事采取不同的管理方式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11"/>
                <w:rFonts w:eastAsia="微软雅黑"/>
                <w:lang w:val="en-US" w:eastAsia="zh-CN" w:bidi="ar"/>
              </w:rPr>
              <w:t>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布置下去的工作总是得不到很好的执行，与自己的期望有差距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11"/>
                <w:rFonts w:eastAsia="微软雅黑"/>
                <w:lang w:val="en-US" w:eastAsia="zh-CN" w:bidi="ar"/>
              </w:rPr>
              <w:t>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辛辛苦苦教了，但是操作指导书上写的，主管教的，员工做的，三者不一致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11"/>
                <w:rFonts w:eastAsia="微软雅黑"/>
                <w:lang w:val="en-US" w:eastAsia="zh-CN" w:bidi="ar"/>
              </w:rPr>
              <w:t>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工人流动性大，刚成熟又离职了，现场总是在救火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11"/>
                <w:rFonts w:eastAsia="微软雅黑"/>
                <w:lang w:val="en-US" w:eastAsia="zh-CN" w:bidi="ar"/>
              </w:rPr>
              <w:t>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与员工沟通很困难，员工不说话或说话总跑题，也不知道员工到底有没有听进去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11"/>
                <w:rFonts w:eastAsia="微软雅黑"/>
                <w:lang w:val="en-US" w:eastAsia="zh-CN" w:bidi="ar"/>
              </w:rPr>
              <w:t>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团队士气不高，激发不起现场人员的工作热情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11"/>
                <w:rFonts w:eastAsia="微软雅黑"/>
                <w:lang w:val="en-US" w:eastAsia="zh-CN" w:bidi="ar"/>
              </w:rPr>
              <w:t>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员工的错误一犯再犯，是严厉的警告还是苦口婆心的解释…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11"/>
                <w:rFonts w:eastAsia="微软雅黑"/>
                <w:lang w:val="en-US" w:eastAsia="zh-CN" w:bidi="ar"/>
              </w:rPr>
              <w:t>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自己忙得象“驴”一样，但是却忙的无效，得不到上司的认可……等等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如何打造起一支钢铁般基层队伍，在短时间内提升生产的质量、效率、士气、5S等各项核心指标？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2天的《一线主管核心管理能力提升训练》将告诉你一套系统而实用的人员和现场管理方法。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案例全部来自于真实的生产现场，再配以录像和动画教学，寓教于乐！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1355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355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5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10" w:hRule="atLeast"/>
        </w:trPr>
        <w:tc>
          <w:tcPr>
            <w:tcW w:w="11355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355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355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1355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99CC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培训目标：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113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 明确一线主管的管理职责与角色定位，树立正确的管理意识与心态观念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 了解现场一线管理的整体框架，掌握现场日常管理的重点方法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 学习工作教导与辅导员工的技巧，提高员工技能，提升执行力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 掌握沟通，表扬，反馈及激励下属的技巧，强化团队凝聚力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 学习现场问题分析与解决及现场改善的基本方法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3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99CC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授课对象：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生产主管、车间主任、现场班组长、领班、拉长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35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99CC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课程提纲：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2" w:hRule="atLeast"/>
        </w:trPr>
        <w:tc>
          <w:tcPr>
            <w:tcW w:w="11527" w:type="dxa"/>
            <w:gridSpan w:val="2"/>
            <w:tcBorders>
              <w:top w:val="single" w:color="000000" w:sz="4" w:space="0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38100</wp:posOffset>
                  </wp:positionV>
                  <wp:extent cx="3484880" cy="6557645"/>
                  <wp:effectExtent l="0" t="0" r="1270" b="14605"/>
                  <wp:wrapNone/>
                  <wp:docPr id="46" name="TextBox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TextBox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4880" cy="655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4278630</wp:posOffset>
                  </wp:positionH>
                  <wp:positionV relativeFrom="paragraph">
                    <wp:posOffset>38100</wp:posOffset>
                  </wp:positionV>
                  <wp:extent cx="3570605" cy="6471920"/>
                  <wp:effectExtent l="0" t="0" r="10795" b="5080"/>
                  <wp:wrapNone/>
                  <wp:docPr id="47" name="TextBox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TextBox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0605" cy="647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527" w:type="dxa"/>
            <w:gridSpan w:val="2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培训讲师：陆老师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52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99CC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200025</wp:posOffset>
                  </wp:positionV>
                  <wp:extent cx="8001000" cy="4346575"/>
                  <wp:effectExtent l="0" t="0" r="0" b="15875"/>
                  <wp:wrapNone/>
                  <wp:docPr id="48" name="TextBox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TextBox_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0" cy="434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8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5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36"/>
                <w:szCs w:val="36"/>
                <w:u w:val="none"/>
                <w:bdr w:val="single" w:color="000000" w:sz="8" w:space="0"/>
                <w:shd w:val="clear" w:fill="99CC0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6409690</wp:posOffset>
                  </wp:positionH>
                  <wp:positionV relativeFrom="paragraph">
                    <wp:posOffset>19685</wp:posOffset>
                  </wp:positionV>
                  <wp:extent cx="964565" cy="342265"/>
                  <wp:effectExtent l="0" t="0" r="6985" b="635"/>
                  <wp:wrapNone/>
                  <wp:docPr id="49" name="Group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Group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565" cy="342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36"/>
                <w:szCs w:val="36"/>
                <w:u w:val="none"/>
                <w:lang w:val="en-US" w:eastAsia="zh-CN" w:bidi="ar"/>
              </w:rPr>
              <w:t>一线主管核心管理能力提升训练（综合方法版）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5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5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11355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11355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11355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5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5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11355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1355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39" w:hRule="atLeast"/>
        </w:trPr>
        <w:tc>
          <w:tcPr>
            <w:tcW w:w="11355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zMTlhN2U1ZDIxM2QwYjBlYTgxYzAyYTQ1Yzk5MjQifQ=="/>
  </w:docVars>
  <w:rsids>
    <w:rsidRoot w:val="22B43196"/>
    <w:rsid w:val="02B01E88"/>
    <w:rsid w:val="0CB97A5E"/>
    <w:rsid w:val="10524FFB"/>
    <w:rsid w:val="22B43196"/>
    <w:rsid w:val="4E99164D"/>
    <w:rsid w:val="581549CD"/>
    <w:rsid w:val="681F3395"/>
    <w:rsid w:val="717A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5">
    <w:name w:val="font71"/>
    <w:basedOn w:val="3"/>
    <w:uiPriority w:val="0"/>
    <w:rPr>
      <w:rFonts w:ascii="Wingdings 2" w:hAnsi="Wingdings 2" w:eastAsia="Wingdings 2" w:cs="Wingdings 2"/>
      <w:color w:val="000000"/>
      <w:sz w:val="20"/>
      <w:szCs w:val="20"/>
      <w:u w:val="none"/>
    </w:rPr>
  </w:style>
  <w:style w:type="character" w:customStyle="1" w:styleId="6">
    <w:name w:val="font81"/>
    <w:basedOn w:val="3"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7">
    <w:name w:val="font21"/>
    <w:basedOn w:val="3"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8">
    <w:name w:val="font101"/>
    <w:basedOn w:val="3"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9">
    <w:name w:val="font41"/>
    <w:basedOn w:val="3"/>
    <w:uiPriority w:val="0"/>
    <w:rPr>
      <w:rFonts w:hint="default" w:ascii="Symbol" w:hAnsi="Symbol" w:cs="Symbol"/>
      <w:color w:val="000000"/>
      <w:sz w:val="20"/>
      <w:szCs w:val="20"/>
      <w:u w:val="none"/>
    </w:rPr>
  </w:style>
  <w:style w:type="character" w:customStyle="1" w:styleId="10">
    <w:name w:val="font91"/>
    <w:basedOn w:val="3"/>
    <w:uiPriority w:val="0"/>
    <w:rPr>
      <w:rFonts w:ascii="Wingdings 2" w:hAnsi="Wingdings 2" w:eastAsia="Wingdings 2" w:cs="Wingdings 2"/>
      <w:b/>
      <w:bCs/>
      <w:color w:val="000000"/>
      <w:sz w:val="20"/>
      <w:szCs w:val="20"/>
      <w:u w:val="none"/>
    </w:rPr>
  </w:style>
  <w:style w:type="character" w:customStyle="1" w:styleId="11">
    <w:name w:val="font31"/>
    <w:basedOn w:val="3"/>
    <w:uiPriority w:val="0"/>
    <w:rPr>
      <w:rFonts w:ascii="Symbol" w:hAnsi="Symbol" w:cs="Symbo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1013</Words>
  <Characters>1038</Characters>
  <Lines>0</Lines>
  <Paragraphs>0</Paragraphs>
  <TotalTime>0</TotalTime>
  <ScaleCrop>false</ScaleCrop>
  <LinksUpToDate>false</LinksUpToDate>
  <CharactersWithSpaces>1049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2022-11-28T02:56:00Z</dcterms:created>
  <dc:creator>企赢彭老师（渠道）18820199517</dc:creator>
  <cp:lastModifiedBy>企赢彭老师（渠道）18820199517</cp:lastModifiedBy>
  <dcterms:modified xsi:type="dcterms:W3CDTF">2022-11-28T04:00:57Z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C6181B64D9CE49B288542900D65EF56C</vt:lpwstr>
  </property>
</Properties>
</file>