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Lines="150" w:line="480" w:lineRule="exact"/>
        <w:ind w:left="-11" w:firstLine="11"/>
        <w:jc w:val="center"/>
        <w:textAlignment w:val="auto"/>
        <w:rPr>
          <w:rFonts w:hint="eastAsia" w:ascii="微软雅黑" w:hAnsi="微软雅黑" w:eastAsia="微软雅黑" w:cs="微软雅黑"/>
          <w:b/>
          <w:sz w:val="32"/>
          <w:szCs w:val="32"/>
        </w:rPr>
      </w:pPr>
      <w:bookmarkStart w:id="0" w:name="OLE_LINK1"/>
      <w:r>
        <w:rPr>
          <w:rFonts w:hint="eastAsia" w:ascii="微软雅黑" w:hAnsi="微软雅黑" w:eastAsia="微软雅黑" w:cs="微软雅黑"/>
          <w:b/>
          <w:sz w:val="32"/>
          <w:szCs w:val="32"/>
        </w:rPr>
        <w:t>采购成本降低与双赢谈判技巧</w:t>
      </w:r>
    </w:p>
    <w:bookmarkEnd w:id="0"/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时间地点：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2023年6月23-24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日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上海  7月14-15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日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广州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 xml:space="preserve">          2023年11月9-10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日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深圳  11月16-17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日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上海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授课对象：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高层管理者、采购部门、品管部门、设计部门、财务部门及其他相关部门人员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费　　用：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4200元/人 (包含：课程、讲义、午餐、茶点等费用)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color w:val="C00000"/>
          <w:sz w:val="21"/>
          <w:szCs w:val="21"/>
        </w:rPr>
        <w:t>注：本课程可为企业提供上门内训服务和咨询服务，欢迎来电咨询！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微软雅黑" w:hAnsi="微软雅黑" w:eastAsia="微软雅黑" w:cs="微软雅黑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课程背景</w:t>
      </w:r>
      <w:r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产能过剩，市场竞争压力越来越大，如何降低采购成本？如何分析采购产品的价格？如何提出我方的采购要求？原材料库存应该如何管理?本课程从企业采购成本分析和成本控制入手，从企业供应链管理的高度，以实战案例为背景，向学员提供一套完整的、结构化的谈判方法与实用模板，对采购谈判过程的要点进行分析，让学员掌握与供应商开展采购合作的谈判策略、方法与技巧；以及如何进行有效的采购成本分析、采购预算管理，为供应链管理环境下的采购活动创造条件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课程收益</w:t>
      </w:r>
      <w:r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掌握采购成本分析的方法。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掌握编制采购计划与预算的方法。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了解供应商产品定价的策略。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掌握采购谈判计划拟定的步骤？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学会采购谈判的具体方法与策略？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把握库存管理与采购成本控制的关系？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课程大纲</w:t>
      </w:r>
      <w:r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一、采购管理概述与采购模式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采购供应工作流程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JIT即时采购模式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集中采购与分散采购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集中统购的流程框架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集中采购职能的层次划分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优化资源配置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构建采购管理平台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明确采购责任、统一组织功能设计保证流程贯通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电子化采购模式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/>
          <w:sz w:val="21"/>
          <w:szCs w:val="21"/>
          <w:u w:val="thick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u w:val="thick"/>
        </w:rPr>
        <w:t>案例：施乐公司JIT即时采购案例分析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/>
          <w:sz w:val="21"/>
          <w:szCs w:val="21"/>
          <w:u w:val="thick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u w:val="thick"/>
        </w:rPr>
        <w:t>案例：一汽集团集中统购实施方案与措施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/>
          <w:sz w:val="21"/>
          <w:szCs w:val="21"/>
          <w:u w:val="thick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u w:val="thick"/>
        </w:rPr>
        <w:t>案例：中国石化电子化采购体系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二、采购管理绩效与采购成本降低策略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采购及采购管理的类别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采购绩效管理的KPI十大关键指标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各种采购管理的目标差异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采购能力与采购结果的关系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七大部门的采购管理协调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产</w:t>
      </w:r>
      <w:r>
        <w:rPr>
          <w:rFonts w:hint="eastAsia" w:ascii="微软雅黑" w:hAnsi="微软雅黑" w:eastAsia="微软雅黑" w:cs="微软雅黑"/>
          <w:sz w:val="21"/>
          <w:szCs w:val="21"/>
        </w:rPr>
        <w:t>品市场寿命周期与对应供应商政策？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采购成本降低的学习曲线模型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采购成本降低的策略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如何做好供应商管理？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建立完善的采购管理体系。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u w:val="thick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thick"/>
        </w:rPr>
        <w:t>案例分析与讨论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90%的学习曲线示例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某公司的采购成本百分率。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某公司的采购管理体系与采购战略目标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三、利用价值工程进行采购成本控制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采购要素与采购价格的关系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采购需求与采购成本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采购要求的类别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如何利用价值工程分析确定采购要求？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价值工程分析的步骤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如何选择采购产品作为价值分析的对象？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A.B.C.分析法确定采购产品价值及采购成本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FD强制确定法确定采购产品价值及采购成本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u w:val="thick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thick"/>
        </w:rPr>
        <w:t>案例分析与讨论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价值工程分析产品零件采购成本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四、供应商产品价格分析策略与方法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影响供应价格的细分因素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供应商的定价方法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成本导向定价策略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边际成本定价法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变动成本与固定成本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目标收益定价法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目标收益定价法的采购启发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需求导向定价法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竞争导向定价策略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什么是行情定价法?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投标定价法如何定价？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需求导向定价策略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什么是价值定价法？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价值定价法如何定价？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产品组合定价策略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价格变动反应及价格调整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企业类型不同对成本定价法的影响。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企业降价与提价的条件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顾客对价格变动的反应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竞争者对企业变价的反应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企业对竞争者变价的反应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生产企业的四种供应类型。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四种供应链类型的定价。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不同分类的商品，其追求的目标利润各不相同。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u w:val="thick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thick"/>
        </w:rPr>
        <w:t>案例分析与讨论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目标成本法实施案例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成本与价格关系讨论分析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目标收益定价法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库存导向型-边际成本定价法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五、采购成本分析主要方法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供应商的报价方式。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供应商价格比较分析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采购成本分解――全成本核算／变动成本核算法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消耗性产品成本明细表。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双赢的采购成本管理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采购成本结构分析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各成本构成要素分析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怎样得到“成本结构分析”资料？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供应商成本分析三步骤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节约采购资金的要决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降低采购单价十五方式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降低采购成本的途径有哪些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从非采购角度減少产品成本六大分析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资产性产品成本明细表。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如何分析资产性采购的报价?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迫使供应商降价的八大时机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u w:val="thick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thick"/>
        </w:rPr>
        <w:t>案例分析与讨论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分解报价表的应用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公司的目标收益定价法。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某单位电视机玻壳采购成本分析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配套产品的报价表分析案例。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生产设备/器材配件采购成本分析模型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六、采购谈判前期的准备工作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谈判的动因与动力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采购谈判效果不佳的原因有哪些？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如何应对采购谈判面临的内部因素制约？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采购谈判的基本流程。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哪些因素对谈判能力影响较大？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性格的四种类型。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各种人际风格的沟通策略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性格与谈判角色的匹配性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不同人际沟通风格倾向的特点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您最容易和最不容易相处的谈判对手。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四种谈判对手的特点有哪些？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如何克服自身的弱点？</w:t>
      </w:r>
      <w:r>
        <w:rPr>
          <w:rFonts w:hint="eastAsia" w:ascii="微软雅黑" w:hAnsi="微软雅黑" w:eastAsia="微软雅黑" w:cs="微软雅黑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u w:val="thick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thick"/>
        </w:rPr>
        <w:t>案例分析与讨论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表现型谈判对象分析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控制型谈判对象分析？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分析型谈判对象分析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平稳型谈判对象分析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性格测试结果的分析。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七、采购谈判的策略与执行计划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谈判目标设定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如何制定“谈判策略表”？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如何设计供应商回应表？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制定谈判的时间计划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制定谈判执行计划的六大步骤。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第一步：</w:t>
      </w:r>
      <w:r>
        <w:rPr>
          <w:rFonts w:hint="eastAsia" w:ascii="微软雅黑" w:hAnsi="微软雅黑" w:eastAsia="微软雅黑" w:cs="微软雅黑"/>
          <w:sz w:val="21"/>
          <w:szCs w:val="21"/>
        </w:rPr>
        <w:t>谈判需求的确定。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第二步：</w:t>
      </w:r>
      <w:r>
        <w:rPr>
          <w:rFonts w:hint="eastAsia" w:ascii="微软雅黑" w:hAnsi="微软雅黑" w:eastAsia="微软雅黑" w:cs="微软雅黑"/>
          <w:sz w:val="21"/>
          <w:szCs w:val="21"/>
        </w:rPr>
        <w:t>谈判双方需求项目分析。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第三步：</w:t>
      </w:r>
      <w:r>
        <w:rPr>
          <w:rFonts w:hint="eastAsia" w:ascii="微软雅黑" w:hAnsi="微软雅黑" w:eastAsia="微软雅黑" w:cs="微软雅黑"/>
          <w:sz w:val="21"/>
          <w:szCs w:val="21"/>
        </w:rPr>
        <w:t>谈判项目的重要性主次分析。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第四步：</w:t>
      </w:r>
      <w:r>
        <w:rPr>
          <w:rFonts w:hint="eastAsia" w:ascii="微软雅黑" w:hAnsi="微软雅黑" w:eastAsia="微软雅黑" w:cs="微软雅黑"/>
          <w:sz w:val="21"/>
          <w:szCs w:val="21"/>
        </w:rPr>
        <w:t>设定各项目的谈判目标。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第五步：</w:t>
      </w:r>
      <w:r>
        <w:rPr>
          <w:rFonts w:hint="eastAsia" w:ascii="微软雅黑" w:hAnsi="微软雅黑" w:eastAsia="微软雅黑" w:cs="微软雅黑"/>
          <w:sz w:val="21"/>
          <w:szCs w:val="21"/>
        </w:rPr>
        <w:t>谈判目标实现的方法和途径。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第六步：</w:t>
      </w:r>
      <w:r>
        <w:rPr>
          <w:rFonts w:hint="eastAsia" w:ascii="微软雅黑" w:hAnsi="微软雅黑" w:eastAsia="微软雅黑" w:cs="微软雅黑"/>
          <w:sz w:val="21"/>
          <w:szCs w:val="21"/>
        </w:rPr>
        <w:t>制定谈判执行计划。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u w:val="thick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thick"/>
        </w:rPr>
        <w:t>案例分析与讨论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中国高铁技术引进谈判策略分析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某公司关键零部件采购计划案例。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采购谈判实战演练。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八、采购谈判计划执行过程中的策略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谈判的六个阶段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谈判行动纲领之“十要”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谈判行动纲领之“十不要”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谈判的开局策略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谈判报价策略——提升你的价值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谈判还价策略——了解对方的底价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谈判交易策略——谈判开局不该做的事情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压缩谈判空间——不情愿的交易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关注谈判焦点——确定关注关键问题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坚持不放策略——咬定青山不放松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谈判的中期策略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情绪控制策略——避免情绪对立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中期让步策略——避免首先提出折中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等价让步策略——防止让步贬值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应对难题策略——化解对方提出的问题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预留时空策略——请示上级领导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进退自如策略——对谈判者最有用的二个字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谈判的后期策略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施加压力策略——黑脸/白脸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乘胜追击策略——获取更多利益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确保成交策略——关键诉求反悔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后期让步策略——次要目标的让步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主动出击策略——拟定合同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预防异常策略——防止交易出现异常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供应商谈判的惯用手段分析？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谈判打破僵局的方法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采购方优劣势技术分析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买方占优势的议价技巧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卖方占优势的议价技巧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买卖双方势均力敌时的议价技巧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u w:val="thick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thick"/>
        </w:rPr>
        <w:t>案例分析与讨论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中国高铁技术引进制定“谈判战略表”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我为弱势怎么谈？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某纺织厂采购纱管化整为零的议价技巧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电脑采购谈判过程演练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九、采购订购模式与库存成本降低策略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为什么要建库存？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影响企业库存的七种因素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合理采购与存量控制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定量采购库存控制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定期采购库存控制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根据缺货期望值确定安全库存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根据缺货情况确定安全库存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衡量库存是否积压的指标有哪些？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采购订购模式与库存控制策略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 w:val="21"/>
          <w:szCs w:val="21"/>
        </w:rPr>
        <w:t>物料ABC分析法和运用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color w:val="000000"/>
          <w:sz w:val="21"/>
          <w:szCs w:val="21"/>
        </w:rPr>
        <w:t>物料分类及采购模式确定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库存绩效评估三大指标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库存周转率的几种算法.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如何加速物料库存周转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如何降低原材料库存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JIT及时采购管理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JIT及时采购库存管理方式-库存什么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JIT及时采购库存管理方式-库存多少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JJIT及时采购库存管理方式-怎么存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u w:val="thick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thick"/>
        </w:rPr>
        <w:t>案例分析与讨论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某公司的资产负债表（Balance Sheet）.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某公司的损益表（P&amp;L）.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公司老总对库存管理各目标逻辑顺序的要求.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物料A-B-C分类分析步骤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某公司总库存的周转率.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JIT及时采购库存管理模型分析.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标准库存量（SSQ）计算的结构图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月均需求（MAD）的确定方法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订货周期 （O/C）的的确定方法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到货周期（L/T） 的确定方法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安全库存周期 （S/S）的确定方法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标准订货量（SOQ）计算的结构图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十、招投标采购与采购成本控制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招投标形式的分类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什么是“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招投标</w:t>
      </w:r>
      <w:r>
        <w:rPr>
          <w:rFonts w:hint="eastAsia" w:ascii="微软雅黑" w:hAnsi="微软雅黑" w:eastAsia="微软雅黑" w:cs="微软雅黑"/>
          <w:sz w:val="21"/>
          <w:szCs w:val="21"/>
        </w:rPr>
        <w:t>”？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不同采购招标方式的特点.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如何实施采购邀请招投标？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邀请招标的五步骤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投标、评标的程序及方法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以最低评标价为基础的评标方法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综合评标法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以寿命周期成本为基础的评标方法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供应商评估打分法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供应商评估的指标筛选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评估指标的权重分析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如何分析评估指标的调研结果？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u w:val="thick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thick"/>
        </w:rPr>
        <w:t>案例分析与讨论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供应商评估的指标筛选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某公司的综合评标法.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评分方法案例分析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培训讲师：</w:t>
      </w:r>
      <w:r>
        <w:rPr>
          <w:rFonts w:hint="eastAsia" w:ascii="微软雅黑" w:hAnsi="微软雅黑" w:eastAsia="微软雅黑" w:cs="微软雅黑"/>
          <w:b/>
          <w:sz w:val="21"/>
          <w:szCs w:val="21"/>
          <w:lang w:val="en-US" w:eastAsia="zh-CN"/>
        </w:rPr>
        <w:t>洪剑坪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工商管理MBA、高级培训师，工业4.0的引领者、中国制造2025实践先锋、TCC咨询式培训的首创者、连续四年评全球华人500强讲师，供应链管理十强培训师。全国科管委企业管理专业委员会物流师专职讲师，CPMM国际采购经理认证讲师，中国管理科学研究院人才战略研究所高级培训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实战派讲师，讲课培训注重实用、同时有很深的理论底蕴，培训贴近企业，课程可用性强、善于运用案例，启发思维、互动性强，讲师风格幽默风趣，感染力强、深受企业的好评。常能引用工作中的案例作分享，给大家一种对身边事例分析的方法和思路，令人耳目一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Cs/>
          <w:sz w:val="21"/>
          <w:szCs w:val="21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0ZTY3ZWExNWMzOTkwNTZkMTk0MzY3M2NlZTI0ZDkifQ=="/>
  </w:docVars>
  <w:rsids>
    <w:rsidRoot w:val="004B483D"/>
    <w:rsid w:val="00005652"/>
    <w:rsid w:val="000236CD"/>
    <w:rsid w:val="00025AA9"/>
    <w:rsid w:val="00065C60"/>
    <w:rsid w:val="0008631E"/>
    <w:rsid w:val="000A4C3B"/>
    <w:rsid w:val="000B303F"/>
    <w:rsid w:val="000C0051"/>
    <w:rsid w:val="000D10E7"/>
    <w:rsid w:val="000F02BA"/>
    <w:rsid w:val="000F11AD"/>
    <w:rsid w:val="00102921"/>
    <w:rsid w:val="00112325"/>
    <w:rsid w:val="001157E6"/>
    <w:rsid w:val="001160F0"/>
    <w:rsid w:val="001241A6"/>
    <w:rsid w:val="00135229"/>
    <w:rsid w:val="0013688A"/>
    <w:rsid w:val="001417B1"/>
    <w:rsid w:val="00143B4C"/>
    <w:rsid w:val="00144D94"/>
    <w:rsid w:val="00156B8E"/>
    <w:rsid w:val="00161640"/>
    <w:rsid w:val="00167CB2"/>
    <w:rsid w:val="001B2333"/>
    <w:rsid w:val="001C241F"/>
    <w:rsid w:val="001C6771"/>
    <w:rsid w:val="001C68A9"/>
    <w:rsid w:val="001D3E0F"/>
    <w:rsid w:val="001D59DE"/>
    <w:rsid w:val="001E1589"/>
    <w:rsid w:val="001E6842"/>
    <w:rsid w:val="0020117D"/>
    <w:rsid w:val="00204912"/>
    <w:rsid w:val="00205481"/>
    <w:rsid w:val="002154B0"/>
    <w:rsid w:val="002154C3"/>
    <w:rsid w:val="00216F19"/>
    <w:rsid w:val="00227966"/>
    <w:rsid w:val="00232F10"/>
    <w:rsid w:val="002505F2"/>
    <w:rsid w:val="0025115F"/>
    <w:rsid w:val="00255E7F"/>
    <w:rsid w:val="00257E1E"/>
    <w:rsid w:val="0026194E"/>
    <w:rsid w:val="002733C4"/>
    <w:rsid w:val="0027675F"/>
    <w:rsid w:val="002773C2"/>
    <w:rsid w:val="00281C9B"/>
    <w:rsid w:val="00282364"/>
    <w:rsid w:val="00282DDB"/>
    <w:rsid w:val="00297132"/>
    <w:rsid w:val="002A0E47"/>
    <w:rsid w:val="002A4A3D"/>
    <w:rsid w:val="002B2141"/>
    <w:rsid w:val="002B3AF3"/>
    <w:rsid w:val="002B432E"/>
    <w:rsid w:val="002C4781"/>
    <w:rsid w:val="002C5F89"/>
    <w:rsid w:val="002E0A3C"/>
    <w:rsid w:val="002E7EA2"/>
    <w:rsid w:val="003021E7"/>
    <w:rsid w:val="00302A4D"/>
    <w:rsid w:val="003056B4"/>
    <w:rsid w:val="003117E8"/>
    <w:rsid w:val="00324E74"/>
    <w:rsid w:val="00330B2A"/>
    <w:rsid w:val="00347A5F"/>
    <w:rsid w:val="00357DDB"/>
    <w:rsid w:val="00365531"/>
    <w:rsid w:val="00380FBE"/>
    <w:rsid w:val="003831CD"/>
    <w:rsid w:val="00391D69"/>
    <w:rsid w:val="00397E00"/>
    <w:rsid w:val="003B20E6"/>
    <w:rsid w:val="003B4593"/>
    <w:rsid w:val="003C4ED9"/>
    <w:rsid w:val="003C6978"/>
    <w:rsid w:val="003D09E4"/>
    <w:rsid w:val="003D57E2"/>
    <w:rsid w:val="003F1971"/>
    <w:rsid w:val="00403F62"/>
    <w:rsid w:val="00414E5F"/>
    <w:rsid w:val="00416CBE"/>
    <w:rsid w:val="00416D0A"/>
    <w:rsid w:val="004211A4"/>
    <w:rsid w:val="00427DA2"/>
    <w:rsid w:val="00431731"/>
    <w:rsid w:val="00437C1F"/>
    <w:rsid w:val="00452A00"/>
    <w:rsid w:val="004530E9"/>
    <w:rsid w:val="00463BC3"/>
    <w:rsid w:val="004653B3"/>
    <w:rsid w:val="00471138"/>
    <w:rsid w:val="00473439"/>
    <w:rsid w:val="004763DA"/>
    <w:rsid w:val="00487555"/>
    <w:rsid w:val="00493C18"/>
    <w:rsid w:val="00497EDC"/>
    <w:rsid w:val="004B3CE5"/>
    <w:rsid w:val="004B3FAD"/>
    <w:rsid w:val="004B483D"/>
    <w:rsid w:val="004C5385"/>
    <w:rsid w:val="004D1337"/>
    <w:rsid w:val="004D3E27"/>
    <w:rsid w:val="004E4A24"/>
    <w:rsid w:val="004E4DD2"/>
    <w:rsid w:val="004E74D7"/>
    <w:rsid w:val="004F03AA"/>
    <w:rsid w:val="004F0515"/>
    <w:rsid w:val="004F3637"/>
    <w:rsid w:val="00501B07"/>
    <w:rsid w:val="0050582D"/>
    <w:rsid w:val="00514901"/>
    <w:rsid w:val="00517277"/>
    <w:rsid w:val="00545EAC"/>
    <w:rsid w:val="005968F9"/>
    <w:rsid w:val="00597FE0"/>
    <w:rsid w:val="005A2051"/>
    <w:rsid w:val="005B5F34"/>
    <w:rsid w:val="005E25F6"/>
    <w:rsid w:val="005E4549"/>
    <w:rsid w:val="005E75C7"/>
    <w:rsid w:val="005F0D84"/>
    <w:rsid w:val="005F2810"/>
    <w:rsid w:val="005F3CF0"/>
    <w:rsid w:val="005F541C"/>
    <w:rsid w:val="00634D71"/>
    <w:rsid w:val="00641554"/>
    <w:rsid w:val="00642CB9"/>
    <w:rsid w:val="0065119B"/>
    <w:rsid w:val="0066583E"/>
    <w:rsid w:val="0068242E"/>
    <w:rsid w:val="00683D6C"/>
    <w:rsid w:val="00690C9B"/>
    <w:rsid w:val="006B3BA8"/>
    <w:rsid w:val="006C414C"/>
    <w:rsid w:val="006C620A"/>
    <w:rsid w:val="006C63FC"/>
    <w:rsid w:val="006D47A1"/>
    <w:rsid w:val="006D61B9"/>
    <w:rsid w:val="006F033A"/>
    <w:rsid w:val="006F1382"/>
    <w:rsid w:val="006F7178"/>
    <w:rsid w:val="00706850"/>
    <w:rsid w:val="00724E83"/>
    <w:rsid w:val="00733419"/>
    <w:rsid w:val="00744F8C"/>
    <w:rsid w:val="007455E0"/>
    <w:rsid w:val="007463C9"/>
    <w:rsid w:val="00755A85"/>
    <w:rsid w:val="00772169"/>
    <w:rsid w:val="00782FFD"/>
    <w:rsid w:val="007A5800"/>
    <w:rsid w:val="007B3905"/>
    <w:rsid w:val="007B68B9"/>
    <w:rsid w:val="007C318A"/>
    <w:rsid w:val="007D2F8D"/>
    <w:rsid w:val="007D30E0"/>
    <w:rsid w:val="007D3C72"/>
    <w:rsid w:val="007E11F1"/>
    <w:rsid w:val="007E6DCA"/>
    <w:rsid w:val="007E6F47"/>
    <w:rsid w:val="007E75B0"/>
    <w:rsid w:val="007F05E7"/>
    <w:rsid w:val="007F1B80"/>
    <w:rsid w:val="007F302D"/>
    <w:rsid w:val="007F5051"/>
    <w:rsid w:val="007F677E"/>
    <w:rsid w:val="008058AC"/>
    <w:rsid w:val="008062DD"/>
    <w:rsid w:val="00814E24"/>
    <w:rsid w:val="008150AF"/>
    <w:rsid w:val="00823687"/>
    <w:rsid w:val="0082472F"/>
    <w:rsid w:val="008401C6"/>
    <w:rsid w:val="008521B0"/>
    <w:rsid w:val="0085624B"/>
    <w:rsid w:val="00860A78"/>
    <w:rsid w:val="00862F35"/>
    <w:rsid w:val="00863585"/>
    <w:rsid w:val="0086764C"/>
    <w:rsid w:val="00873B63"/>
    <w:rsid w:val="00874C50"/>
    <w:rsid w:val="00875AD1"/>
    <w:rsid w:val="0089054A"/>
    <w:rsid w:val="00894442"/>
    <w:rsid w:val="008B5567"/>
    <w:rsid w:val="008C1A62"/>
    <w:rsid w:val="008C1D83"/>
    <w:rsid w:val="008C274C"/>
    <w:rsid w:val="008C27A5"/>
    <w:rsid w:val="008C4DAC"/>
    <w:rsid w:val="008C5842"/>
    <w:rsid w:val="008C5F2F"/>
    <w:rsid w:val="008C65FF"/>
    <w:rsid w:val="008D5897"/>
    <w:rsid w:val="008F1448"/>
    <w:rsid w:val="00903149"/>
    <w:rsid w:val="00903A94"/>
    <w:rsid w:val="00910DE5"/>
    <w:rsid w:val="00925D75"/>
    <w:rsid w:val="00930E97"/>
    <w:rsid w:val="00933EB4"/>
    <w:rsid w:val="0093759D"/>
    <w:rsid w:val="00937DAA"/>
    <w:rsid w:val="0094042B"/>
    <w:rsid w:val="009407E8"/>
    <w:rsid w:val="00967C57"/>
    <w:rsid w:val="0099056A"/>
    <w:rsid w:val="009A2384"/>
    <w:rsid w:val="009A4921"/>
    <w:rsid w:val="009A7F53"/>
    <w:rsid w:val="009B32C4"/>
    <w:rsid w:val="009B6563"/>
    <w:rsid w:val="009C0718"/>
    <w:rsid w:val="009C778C"/>
    <w:rsid w:val="009D56F3"/>
    <w:rsid w:val="009E0AD5"/>
    <w:rsid w:val="009F0B46"/>
    <w:rsid w:val="00A15BC4"/>
    <w:rsid w:val="00A16CB6"/>
    <w:rsid w:val="00A23EA7"/>
    <w:rsid w:val="00A3586C"/>
    <w:rsid w:val="00A448B4"/>
    <w:rsid w:val="00A450B9"/>
    <w:rsid w:val="00A56C77"/>
    <w:rsid w:val="00A628C7"/>
    <w:rsid w:val="00A733B7"/>
    <w:rsid w:val="00A81A89"/>
    <w:rsid w:val="00A94E69"/>
    <w:rsid w:val="00AA21A7"/>
    <w:rsid w:val="00AB0D61"/>
    <w:rsid w:val="00AB43FB"/>
    <w:rsid w:val="00AC6823"/>
    <w:rsid w:val="00AC7ED1"/>
    <w:rsid w:val="00AD289A"/>
    <w:rsid w:val="00AD3C7A"/>
    <w:rsid w:val="00AD583B"/>
    <w:rsid w:val="00AE0C8B"/>
    <w:rsid w:val="00AE2BC9"/>
    <w:rsid w:val="00AE71F8"/>
    <w:rsid w:val="00B05C13"/>
    <w:rsid w:val="00B132BF"/>
    <w:rsid w:val="00B24CBF"/>
    <w:rsid w:val="00B26FAB"/>
    <w:rsid w:val="00B32E7A"/>
    <w:rsid w:val="00B337CB"/>
    <w:rsid w:val="00B545A7"/>
    <w:rsid w:val="00B66C3A"/>
    <w:rsid w:val="00B76693"/>
    <w:rsid w:val="00B857C1"/>
    <w:rsid w:val="00B9275B"/>
    <w:rsid w:val="00B95597"/>
    <w:rsid w:val="00BB1C5D"/>
    <w:rsid w:val="00BC344D"/>
    <w:rsid w:val="00BE3AF3"/>
    <w:rsid w:val="00BE6368"/>
    <w:rsid w:val="00BF2103"/>
    <w:rsid w:val="00C14A85"/>
    <w:rsid w:val="00C16643"/>
    <w:rsid w:val="00C34974"/>
    <w:rsid w:val="00C520AE"/>
    <w:rsid w:val="00C5250F"/>
    <w:rsid w:val="00C62077"/>
    <w:rsid w:val="00C65AD4"/>
    <w:rsid w:val="00C707B9"/>
    <w:rsid w:val="00C715F0"/>
    <w:rsid w:val="00C72AB0"/>
    <w:rsid w:val="00C73355"/>
    <w:rsid w:val="00C75345"/>
    <w:rsid w:val="00C759FD"/>
    <w:rsid w:val="00C76020"/>
    <w:rsid w:val="00C84FCB"/>
    <w:rsid w:val="00CA4E09"/>
    <w:rsid w:val="00CB4825"/>
    <w:rsid w:val="00CC002F"/>
    <w:rsid w:val="00CC3FC9"/>
    <w:rsid w:val="00CD63DE"/>
    <w:rsid w:val="00CE6B69"/>
    <w:rsid w:val="00CF299D"/>
    <w:rsid w:val="00CF3AA2"/>
    <w:rsid w:val="00D004CA"/>
    <w:rsid w:val="00D03E5D"/>
    <w:rsid w:val="00D054E5"/>
    <w:rsid w:val="00D056E5"/>
    <w:rsid w:val="00D130A5"/>
    <w:rsid w:val="00D15FD7"/>
    <w:rsid w:val="00D349A4"/>
    <w:rsid w:val="00D35283"/>
    <w:rsid w:val="00D4212A"/>
    <w:rsid w:val="00D514FB"/>
    <w:rsid w:val="00D671E7"/>
    <w:rsid w:val="00D73805"/>
    <w:rsid w:val="00D8199B"/>
    <w:rsid w:val="00D81A1F"/>
    <w:rsid w:val="00D863E0"/>
    <w:rsid w:val="00D90381"/>
    <w:rsid w:val="00D94B06"/>
    <w:rsid w:val="00DC0BEE"/>
    <w:rsid w:val="00DD3838"/>
    <w:rsid w:val="00DD5366"/>
    <w:rsid w:val="00DD79C4"/>
    <w:rsid w:val="00DE01D2"/>
    <w:rsid w:val="00DE2CF6"/>
    <w:rsid w:val="00DF09AE"/>
    <w:rsid w:val="00DF6BB8"/>
    <w:rsid w:val="00E0213B"/>
    <w:rsid w:val="00E21301"/>
    <w:rsid w:val="00E2237A"/>
    <w:rsid w:val="00E247CE"/>
    <w:rsid w:val="00E35277"/>
    <w:rsid w:val="00E362D0"/>
    <w:rsid w:val="00E4013A"/>
    <w:rsid w:val="00E43081"/>
    <w:rsid w:val="00E4411A"/>
    <w:rsid w:val="00E53DB8"/>
    <w:rsid w:val="00E55221"/>
    <w:rsid w:val="00E73D8A"/>
    <w:rsid w:val="00E81089"/>
    <w:rsid w:val="00E81253"/>
    <w:rsid w:val="00E8676C"/>
    <w:rsid w:val="00EA210C"/>
    <w:rsid w:val="00EA585E"/>
    <w:rsid w:val="00EB021B"/>
    <w:rsid w:val="00EB7374"/>
    <w:rsid w:val="00ED3D07"/>
    <w:rsid w:val="00EE4AFE"/>
    <w:rsid w:val="00EF2653"/>
    <w:rsid w:val="00F12664"/>
    <w:rsid w:val="00F22BB7"/>
    <w:rsid w:val="00F245C3"/>
    <w:rsid w:val="00F30D0B"/>
    <w:rsid w:val="00F33D82"/>
    <w:rsid w:val="00F37370"/>
    <w:rsid w:val="00F45274"/>
    <w:rsid w:val="00F457DD"/>
    <w:rsid w:val="00F525A1"/>
    <w:rsid w:val="00F6060F"/>
    <w:rsid w:val="00F6293C"/>
    <w:rsid w:val="00F73BF0"/>
    <w:rsid w:val="00F74ED5"/>
    <w:rsid w:val="00F839AF"/>
    <w:rsid w:val="00F92B7B"/>
    <w:rsid w:val="00F95319"/>
    <w:rsid w:val="00F968DE"/>
    <w:rsid w:val="00F97FEC"/>
    <w:rsid w:val="00FA70C3"/>
    <w:rsid w:val="00FB26C9"/>
    <w:rsid w:val="00FB2A6C"/>
    <w:rsid w:val="00FB4269"/>
    <w:rsid w:val="00FB5DC1"/>
    <w:rsid w:val="00FB6E35"/>
    <w:rsid w:val="00FD540F"/>
    <w:rsid w:val="00FD636C"/>
    <w:rsid w:val="00FE0E7A"/>
    <w:rsid w:val="00FF5345"/>
    <w:rsid w:val="01331E45"/>
    <w:rsid w:val="05C17BF8"/>
    <w:rsid w:val="07816BC0"/>
    <w:rsid w:val="09C05201"/>
    <w:rsid w:val="105000F8"/>
    <w:rsid w:val="13C86BE9"/>
    <w:rsid w:val="1807409F"/>
    <w:rsid w:val="184123F5"/>
    <w:rsid w:val="25CD7544"/>
    <w:rsid w:val="298B645C"/>
    <w:rsid w:val="29EB12F2"/>
    <w:rsid w:val="29EF3210"/>
    <w:rsid w:val="307820FC"/>
    <w:rsid w:val="37213AEB"/>
    <w:rsid w:val="384F5916"/>
    <w:rsid w:val="408B1CD0"/>
    <w:rsid w:val="411E1D16"/>
    <w:rsid w:val="48BB2CC6"/>
    <w:rsid w:val="49451AB7"/>
    <w:rsid w:val="515C3FAB"/>
    <w:rsid w:val="52A9707A"/>
    <w:rsid w:val="534265A8"/>
    <w:rsid w:val="562A7E09"/>
    <w:rsid w:val="6BC02D8B"/>
    <w:rsid w:val="7F8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7">
    <w:name w:val="Hyperlink"/>
    <w:basedOn w:val="6"/>
    <w:uiPriority w:val="0"/>
    <w:rPr>
      <w:color w:val="5F5F5F" w:themeColor="hyperlink"/>
      <w:u w:val="single"/>
    </w:rPr>
  </w:style>
  <w:style w:type="paragraph" w:customStyle="1" w:styleId="8">
    <w:name w:val="列出段落1"/>
    <w:basedOn w:val="1"/>
    <w:unhideWhenUsed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字元"/>
    <w:basedOn w:val="1"/>
    <w:uiPriority w:val="0"/>
    <w:pPr>
      <w:widowControl/>
      <w:spacing w:after="160" w:line="240" w:lineRule="exact"/>
      <w:jc w:val="left"/>
    </w:pPr>
    <w:rPr>
      <w:rFonts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11</Pages>
  <Words>3451</Words>
  <Characters>3632</Characters>
  <Lines>22</Lines>
  <Paragraphs>6</Paragraphs>
  <TotalTime>6</TotalTime>
  <ScaleCrop>false</ScaleCrop>
  <LinksUpToDate>false</LinksUpToDate>
  <CharactersWithSpaces>3870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2020-05-11T08:44:00Z</dcterms:created>
  <dc:creator>杜建婷</dc:creator>
  <cp:lastModifiedBy>诺达名师-蒋老师18188609073</cp:lastModifiedBy>
  <dcterms:modified xsi:type="dcterms:W3CDTF">2022-12-10T06:27:54Z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6A1F85204D4445A1A44DD4CAFA183F5C</vt:lpwstr>
  </property>
</Properties>
</file>