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精益生产管理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精益生产是当今最具有竞争力的生产运营方法论与管理体系，已经成为越来越多全球大企业卓越运营体系的核心理念之一。随着制造企业间的竞争愈来愈激烈，精益生产已成为公司卓越运营竞争战略的重要组成部分。与大批量生产相比，精益生产只有：1/2的工人、1/2的制造空间、1/2的工具投资、1/2的设计工时与1/2的现场库存等。通过一整套精益改进方法论，应用强有力的精益改进工具，企业可以逐步消除生产运营中的一切浪费，在适时满足客户需求的同时最大限度地降低库存水平和成本，提高设备和人员的利用效率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工厂厂长、生产经理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营运经理、物流经理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车间负责人、生产线负责人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default" w:ascii="Tahoma" w:hAnsi="Tahoma" w:eastAsia="Tahoma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</w:rPr>
        <w:t>时 长：</w:t>
      </w: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  <w:lang w:val="en-US" w:eastAsia="zh-CN"/>
        </w:rPr>
        <w:t>3</w:t>
      </w:r>
      <w:bookmarkStart w:id="0" w:name="_GoBack"/>
      <w:bookmarkEnd w:id="0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</w:rPr>
        <w:t>天       费 用 ：</w:t>
      </w: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  <w:lang w:val="en-US" w:eastAsia="zh-CN"/>
        </w:rPr>
        <w:t>7190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Tahoma" w:hAnsi="Tahoma" w:eastAsia="Tahoma" w:cs="Tahoma"/>
          <w:b/>
          <w:bCs/>
          <w:i w:val="0"/>
          <w:iCs w:val="0"/>
          <w:caps w:val="0"/>
          <w:color w:val="FFFFFF"/>
          <w:spacing w:val="0"/>
          <w:sz w:val="21"/>
          <w:szCs w:val="21"/>
          <w:shd w:val="clear" w:fill="343A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5"/>
          <w:rFonts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 精益生产与精益思想的基本理念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企业在生产运营管理中面临的主要问题和挑战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精益生产的重要概念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精益生产发展沿革与最新实践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 精益生产管理体系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精益生产体系的基本架构与主要目标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精益生产体系的主要内容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 如何消除制造企业中的浪费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什么是浪费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如何消除制造企业中的典型浪费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Style w:val="5"/>
          <w:rFonts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 精益改进的主要方法与工具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价值流分析与改进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看板管理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设备能力分析与OEE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设备维护与TPM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均衡生产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自动化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生产过程分析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工厂布局与物流线路优化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仓库管理与优化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 如何成功实施精益生产管理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精益改进计划的实施步骤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 影响成功实施变革的主要因素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 完美的经营系统概述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08030185"/>
    <w:rsid w:val="20994D8B"/>
    <w:rsid w:val="283E1EB5"/>
    <w:rsid w:val="28C16FA2"/>
    <w:rsid w:val="35B244CD"/>
    <w:rsid w:val="48BE23CA"/>
    <w:rsid w:val="7496678D"/>
    <w:rsid w:val="768D3BBF"/>
    <w:rsid w:val="77A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8F1C6255C7804EE6ABCFFE0BC2478C88</vt:lpwstr>
  </property>
</Properties>
</file>