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情绪智力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88" w:lineRule="auto"/>
        <w:ind w:left="0" w:firstLine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课程背景：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Style w:val="6"/>
          <w:rFonts w:ascii="Tahoma" w:hAnsi="Tahoma" w:eastAsia="Tahoma" w:cs="Tahoma"/>
          <w:b/>
          <w:bCs/>
          <w:i w:val="0"/>
          <w:iCs w:val="0"/>
          <w:caps w:val="0"/>
          <w:color w:val="DC3545"/>
          <w:spacing w:val="0"/>
          <w:sz w:val="21"/>
          <w:szCs w:val="21"/>
          <w:shd w:val="clear" w:fill="FFFFFF"/>
        </w:rPr>
        <w:t>识别和管理情绪及人际关系，助力职场成就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知识和能力可以帮助我们，但是走不远。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要想在组织的各个层面取得成功，需要发展你的情商。这意味着理解自己的感受，控制自我情绪，并通过移情来建立对他人的理解，高效共事。</w:t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具有高情商的领导者更能够更精准的读懂员工的需求，了解如何激发和鼓舞团队。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课程目标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理解情商对你和对工作的重要性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能够阐释情绪智力的主要构成部分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有信心运用情绪智力模型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jc w:val="left"/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知晓如何发展同理心和对他人情绪的觉察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适合谁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希望更好地了解自己、处理自己的情绪或改善与他人关系的职场人士。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时 长：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4小时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费 用 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  <w:lang w:val="en-US" w:eastAsia="zh-CN"/>
        </w:rPr>
        <w:t>1280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  <w:t>元/人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FFFFFF"/>
          <w:spacing w:val="0"/>
          <w:sz w:val="24"/>
          <w:szCs w:val="24"/>
          <w:shd w:val="clear" w:fill="343A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88" w:lineRule="auto"/>
        <w:ind w:left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DC3545"/>
          <w:spacing w:val="0"/>
          <w:sz w:val="24"/>
          <w:szCs w:val="24"/>
          <w:shd w:val="clear" w:fill="FFFFFF"/>
        </w:rPr>
        <w:t>课程大纲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firstLine="0"/>
        <w:jc w:val="left"/>
        <w:textAlignment w:val="auto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本课程建立在戈尔曼的情智模型之上，从实践中来且具有数据支撑。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firstLine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通过探索用来解释所见、所闻和所感的过滤器，您将搭建起情绪智力的知识体系，包括自我意识、自我调节、动机、同理心和社交技能。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Autospacing="0"/>
        <w:ind w:left="0" w:firstLine="0"/>
        <w:jc w:val="left"/>
        <w:textAlignment w:val="auto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您将在上述领域进行思考和讨论，并考虑在实际职场，通过时间和实践的累积，来更好地发展这些技能。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88" w:lineRule="auto"/>
        <w:ind w:firstLine="420" w:firstLineChars="0"/>
        <w:textAlignment w:val="auto"/>
        <w:rPr>
          <w:rFonts w:hint="eastAsia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C783F"/>
    <w:multiLevelType w:val="multilevel"/>
    <w:tmpl w:val="F97C78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28C16FA2"/>
    <w:rsid w:val="08030185"/>
    <w:rsid w:val="0EF44384"/>
    <w:rsid w:val="117A5014"/>
    <w:rsid w:val="20994D8B"/>
    <w:rsid w:val="265A6D6B"/>
    <w:rsid w:val="283E1EB5"/>
    <w:rsid w:val="28C16FA2"/>
    <w:rsid w:val="2AE35581"/>
    <w:rsid w:val="322070BA"/>
    <w:rsid w:val="35B244CD"/>
    <w:rsid w:val="3ED01E68"/>
    <w:rsid w:val="451A3E3D"/>
    <w:rsid w:val="462F3918"/>
    <w:rsid w:val="48BE23CA"/>
    <w:rsid w:val="54C90416"/>
    <w:rsid w:val="71186BD3"/>
    <w:rsid w:val="7496678D"/>
    <w:rsid w:val="768D3BBF"/>
    <w:rsid w:val="77A64F39"/>
    <w:rsid w:val="7B8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2022-12-16T02:08:00Z</dcterms:created>
  <dc:creator>诺达名师-蒋老师18188609073</dc:creator>
  <cp:lastModifiedBy>诺达名师-蒋老师18188609073</cp:lastModifiedBy>
  <dcterms:modified xsi:type="dcterms:W3CDTF">2022-12-16T06:37:50Z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66DD2F53453140348C60456123A336BC</vt:lpwstr>
  </property>
</Properties>
</file>