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0"/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中坚梯队™：人格领导力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——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培养独具魅力管理者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面授时长：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课程费用：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5200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元/人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课程对象：部门经理、总监、副总、总经理等各级管理者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课程收获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企业收益：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1、培养管理者的个人魅力，提升企业管理水平；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2、提升管理者对员工的洞察力，做到人尽其才、知人善任；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3、实现企业人才优势与岗位需求的完美结合，打造高绩效团队。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岗位收益：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1、让管理者明白人格领导力在管理中的重要性；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2、获取人格领导力的自我认知，发现自身领导天赋；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3、提升八项管理能力，更好地打造职场核心竞争力。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课程特色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1、基于人格领导力星盘的应用，课前进行天赋测评与能力训练相融合，帮助学员获取人格领导力的自我认知；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2、自我认知与深度剖析相结合，基于学员工作中的不同场景进行研讨、共创，让学员在现场上就可以掌握领导力建设要点，并学会如何在工作中运用。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课程大纲</w:t>
      </w:r>
    </w:p>
    <w:p>
      <w:pPr>
        <w:rPr>
          <w:rFonts w:hint="eastAsia"/>
        </w:rPr>
      </w:pPr>
      <w:r>
        <w:rPr>
          <w:rFonts w:hint="eastAsia"/>
        </w:rPr>
        <w:t>第一部分：SAME人格领导力测评</w:t>
      </w:r>
    </w:p>
    <w:p>
      <w:pPr>
        <w:rPr>
          <w:rFonts w:hint="eastAsia"/>
        </w:rPr>
      </w:pPr>
      <w:r>
        <w:rPr>
          <w:rFonts w:hint="eastAsia"/>
        </w:rPr>
        <w:t>一、SAME人格领导力测评解读</w:t>
      </w:r>
    </w:p>
    <w:p>
      <w:pPr>
        <w:rPr>
          <w:rFonts w:hint="eastAsia"/>
        </w:rPr>
      </w:pPr>
      <w:r>
        <w:rPr>
          <w:rFonts w:hint="eastAsia"/>
        </w:rPr>
        <w:t>1.SAME领导力星盘</w:t>
      </w:r>
    </w:p>
    <w:p>
      <w:pPr>
        <w:rPr>
          <w:rFonts w:hint="eastAsia"/>
        </w:rPr>
      </w:pPr>
      <w:r>
        <w:rPr>
          <w:rFonts w:hint="eastAsia"/>
        </w:rPr>
        <w:t>2.背景介绍</w:t>
      </w:r>
    </w:p>
    <w:p>
      <w:pPr>
        <w:rPr>
          <w:rFonts w:hint="eastAsia"/>
        </w:rPr>
      </w:pPr>
      <w:r>
        <w:rPr>
          <w:rFonts w:hint="eastAsia"/>
        </w:rPr>
        <w:t>3.SAME测评的解读</w:t>
      </w:r>
    </w:p>
    <w:p>
      <w:pPr>
        <w:rPr>
          <w:rFonts w:hint="eastAsia"/>
        </w:rPr>
      </w:pPr>
      <w:r>
        <w:rPr>
          <w:rFonts w:hint="eastAsia"/>
        </w:rPr>
        <w:t>第二部分：正课</w:t>
      </w:r>
    </w:p>
    <w:p>
      <w:pPr>
        <w:rPr>
          <w:rFonts w:hint="eastAsia"/>
        </w:rPr>
      </w:pPr>
      <w:r>
        <w:rPr>
          <w:rFonts w:hint="eastAsia"/>
        </w:rPr>
        <w:t>一、领导力的自我认知</w:t>
      </w:r>
    </w:p>
    <w:p>
      <w:pPr>
        <w:rPr>
          <w:rFonts w:hint="eastAsia"/>
        </w:rPr>
      </w:pPr>
      <w:r>
        <w:rPr>
          <w:rFonts w:hint="eastAsia"/>
        </w:rPr>
        <w:t>1.四个特性的不同特点</w:t>
      </w:r>
    </w:p>
    <w:p>
      <w:pPr>
        <w:rPr>
          <w:rFonts w:hint="eastAsia"/>
        </w:rPr>
      </w:pPr>
      <w:r>
        <w:rPr>
          <w:rFonts w:hint="eastAsia"/>
        </w:rPr>
        <w:t>2.四个特性之间的不同之处</w:t>
      </w:r>
    </w:p>
    <w:p>
      <w:pPr>
        <w:rPr>
          <w:rFonts w:hint="eastAsia"/>
        </w:rPr>
      </w:pPr>
      <w:r>
        <w:rPr>
          <w:rFonts w:hint="eastAsia"/>
        </w:rPr>
        <w:t>3.学习活动：有效的判断各种特质</w:t>
      </w:r>
    </w:p>
    <w:p>
      <w:pPr>
        <w:rPr>
          <w:rFonts w:hint="eastAsia"/>
        </w:rPr>
      </w:pPr>
      <w:r>
        <w:rPr>
          <w:rFonts w:hint="eastAsia"/>
        </w:rPr>
        <w:t>二、领导力的深度剖析</w:t>
      </w:r>
    </w:p>
    <w:p>
      <w:pPr>
        <w:rPr>
          <w:rFonts w:hint="eastAsia"/>
        </w:rPr>
      </w:pPr>
      <w:r>
        <w:rPr>
          <w:rFonts w:hint="eastAsia"/>
        </w:rPr>
        <w:t>1.四个特性的优点</w:t>
      </w:r>
    </w:p>
    <w:p>
      <w:pPr>
        <w:rPr>
          <w:rFonts w:hint="eastAsia"/>
        </w:rPr>
      </w:pPr>
      <w:r>
        <w:rPr>
          <w:rFonts w:hint="eastAsia"/>
        </w:rPr>
        <w:t>2.四个特性的不足</w:t>
      </w:r>
    </w:p>
    <w:p>
      <w:pPr>
        <w:rPr>
          <w:rFonts w:hint="eastAsia"/>
        </w:rPr>
      </w:pPr>
      <w:r>
        <w:rPr>
          <w:rFonts w:hint="eastAsia"/>
        </w:rPr>
        <w:t>3.特质画像</w:t>
      </w:r>
    </w:p>
    <w:p>
      <w:pPr>
        <w:rPr>
          <w:rFonts w:hint="eastAsia"/>
        </w:rPr>
      </w:pPr>
      <w:r>
        <w:rPr>
          <w:rFonts w:hint="eastAsia"/>
        </w:rPr>
        <w:t>三、人格领导力提升</w:t>
      </w:r>
    </w:p>
    <w:p>
      <w:pPr>
        <w:rPr>
          <w:rFonts w:hint="eastAsia"/>
        </w:rPr>
      </w:pPr>
      <w:r>
        <w:rPr>
          <w:rFonts w:hint="eastAsia"/>
        </w:rPr>
        <w:t>1.开发八项能力</w:t>
      </w:r>
    </w:p>
    <w:p>
      <w:pPr>
        <w:rPr>
          <w:rFonts w:hint="eastAsia"/>
        </w:rPr>
      </w:pPr>
      <w:r>
        <w:rPr>
          <w:rFonts w:hint="eastAsia"/>
        </w:rPr>
        <w:t>（1）基于S特质：海纳百川的包容力</w:t>
      </w:r>
    </w:p>
    <w:p>
      <w:pPr>
        <w:rPr>
          <w:rFonts w:hint="eastAsia"/>
        </w:rPr>
      </w:pPr>
      <w:r>
        <w:rPr>
          <w:rFonts w:hint="eastAsia"/>
        </w:rPr>
        <w:t>（2）基于S特质：坚持不懈的持续力</w:t>
      </w:r>
    </w:p>
    <w:p>
      <w:pPr>
        <w:rPr>
          <w:rFonts w:hint="eastAsia"/>
        </w:rPr>
      </w:pPr>
      <w:r>
        <w:rPr>
          <w:rFonts w:hint="eastAsia"/>
        </w:rPr>
        <w:t>（3）基于A型特质：统筹全局的规划力</w:t>
      </w:r>
    </w:p>
    <w:p>
      <w:pPr>
        <w:rPr>
          <w:rFonts w:hint="eastAsia"/>
        </w:rPr>
      </w:pPr>
      <w:r>
        <w:rPr>
          <w:rFonts w:hint="eastAsia"/>
        </w:rPr>
        <w:t>（4）基于A型特质：精益求精的评价力</w:t>
      </w:r>
    </w:p>
    <w:p>
      <w:pPr>
        <w:rPr>
          <w:rFonts w:hint="eastAsia"/>
        </w:rPr>
      </w:pPr>
      <w:r>
        <w:rPr>
          <w:rFonts w:hint="eastAsia"/>
        </w:rPr>
        <w:t>（5）基于M型特质：当机立断的决断力</w:t>
      </w:r>
    </w:p>
    <w:p>
      <w:pPr>
        <w:rPr>
          <w:rFonts w:hint="eastAsia"/>
        </w:rPr>
      </w:pPr>
      <w:r>
        <w:rPr>
          <w:rFonts w:hint="eastAsia"/>
        </w:rPr>
        <w:t>（6）基于M型特质：成竹在胸的控制力</w:t>
      </w:r>
    </w:p>
    <w:p>
      <w:pPr>
        <w:rPr>
          <w:rFonts w:hint="eastAsia"/>
        </w:rPr>
      </w:pPr>
      <w:r>
        <w:rPr>
          <w:rFonts w:hint="eastAsia"/>
        </w:rPr>
        <w:t>（7）基于E型特质：处乱不惊的应变力</w:t>
      </w:r>
    </w:p>
    <w:p>
      <w:pPr>
        <w:rPr>
          <w:rFonts w:hint="eastAsia"/>
        </w:rPr>
      </w:pPr>
      <w:r>
        <w:rPr>
          <w:rFonts w:hint="eastAsia"/>
        </w:rPr>
        <w:t>（8）基于E型特质：点燃全员的激发力</w:t>
      </w:r>
    </w:p>
    <w:p>
      <w:pPr>
        <w:rPr>
          <w:rFonts w:hint="eastAsia"/>
        </w:rPr>
      </w:pPr>
      <w:r>
        <w:rPr>
          <w:rFonts w:hint="eastAsia"/>
        </w:rPr>
        <w:t>2.领导不同的特质</w:t>
      </w:r>
    </w:p>
    <w:p>
      <w:pPr>
        <w:rPr>
          <w:rFonts w:hint="eastAsia"/>
        </w:rPr>
      </w:pPr>
      <w:r>
        <w:rPr>
          <w:rFonts w:hint="eastAsia"/>
        </w:rPr>
        <w:t>（1）S型的领导</w:t>
      </w:r>
    </w:p>
    <w:p>
      <w:pPr>
        <w:rPr>
          <w:rFonts w:hint="eastAsia"/>
        </w:rPr>
      </w:pPr>
      <w:r>
        <w:rPr>
          <w:rFonts w:hint="eastAsia"/>
        </w:rPr>
        <w:t>（2）A型的领导</w:t>
      </w:r>
    </w:p>
    <w:p>
      <w:pPr>
        <w:rPr>
          <w:rFonts w:hint="eastAsia"/>
        </w:rPr>
      </w:pPr>
      <w:r>
        <w:rPr>
          <w:rFonts w:hint="eastAsia"/>
        </w:rPr>
        <w:t>（3）M型的领导</w:t>
      </w:r>
    </w:p>
    <w:p>
      <w:pPr>
        <w:rPr>
          <w:rFonts w:hint="eastAsia"/>
        </w:rPr>
      </w:pPr>
      <w:r>
        <w:rPr>
          <w:rFonts w:hint="eastAsia"/>
        </w:rPr>
        <w:t>（4）E型的领导</w:t>
      </w:r>
    </w:p>
    <w:p>
      <w:pPr>
        <w:rPr>
          <w:rFonts w:hint="eastAsia"/>
        </w:rPr>
      </w:pPr>
      <w:r>
        <w:rPr>
          <w:rFonts w:hint="eastAsia"/>
        </w:rPr>
        <w:t>3.打造职场核心竞争力</w:t>
      </w:r>
    </w:p>
    <w:p>
      <w:pPr>
        <w:rPr>
          <w:rFonts w:hint="eastAsia"/>
        </w:rPr>
      </w:pPr>
      <w:r>
        <w:rPr>
          <w:rFonts w:hint="eastAsia"/>
        </w:rPr>
        <w:t>（1）S型特质的职场魅力—高瞻远瞩</w:t>
      </w:r>
    </w:p>
    <w:p>
      <w:pPr>
        <w:rPr>
          <w:rFonts w:hint="eastAsia"/>
        </w:rPr>
      </w:pPr>
      <w:r>
        <w:rPr>
          <w:rFonts w:hint="eastAsia"/>
        </w:rPr>
        <w:t>（2）A型特质的职场魅力—明察秋毫</w:t>
      </w:r>
    </w:p>
    <w:p>
      <w:pPr>
        <w:rPr>
          <w:rFonts w:hint="eastAsia"/>
        </w:rPr>
      </w:pPr>
      <w:r>
        <w:rPr>
          <w:rFonts w:hint="eastAsia"/>
        </w:rPr>
        <w:t>（3）M型特质的职场魅力—行动力强</w:t>
      </w:r>
    </w:p>
    <w:p>
      <w:pPr>
        <w:rPr>
          <w:rFonts w:hint="eastAsia"/>
        </w:rPr>
      </w:pPr>
      <w:r>
        <w:rPr>
          <w:rFonts w:hint="eastAsia"/>
        </w:rPr>
        <w:t>（4）E型特质的职场魅力—团队协作</w:t>
      </w:r>
    </w:p>
    <w:p>
      <w:pPr>
        <w:rPr>
          <w:rFonts w:hint="eastAsia"/>
        </w:rPr>
      </w:pPr>
      <w:r>
        <w:rPr>
          <w:rFonts w:hint="eastAsia"/>
        </w:rPr>
        <w:t>第三部分 结课复盘</w:t>
      </w:r>
    </w:p>
    <w:p>
      <w:pPr>
        <w:rPr>
          <w:rFonts w:hint="eastAsia"/>
        </w:rPr>
      </w:pPr>
      <w:r>
        <w:rPr>
          <w:rFonts w:hint="eastAsia"/>
        </w:rPr>
        <w:t>一、学习活动：531行动计划</w:t>
      </w:r>
    </w:p>
    <w:p>
      <w:pPr>
        <w:rPr>
          <w:rFonts w:hint="eastAsia"/>
        </w:rPr>
      </w:pPr>
      <w:r>
        <w:rPr>
          <w:rFonts w:hint="eastAsia"/>
        </w:rPr>
        <w:t>二、成长的七大戒律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专家简介</w:t>
      </w:r>
    </w:p>
    <w:p>
      <w:pPr>
        <w:rPr>
          <w:rFonts w:hint="eastAsia"/>
        </w:rPr>
      </w:pPr>
      <w:r>
        <w:rPr>
          <w:rFonts w:hint="eastAsia"/>
        </w:rPr>
        <w:t>「中坚梯队」版权课程认证讲师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师资团队</w:t>
      </w:r>
    </w:p>
    <w:p>
      <w:pPr>
        <w:rPr>
          <w:rFonts w:hint="eastAsia"/>
        </w:rPr>
      </w:pPr>
      <w:r>
        <w:rPr>
          <w:rFonts w:hint="eastAsia"/>
        </w:rPr>
        <w:t>1、专业认证：授课老师均为「中坚梯队」版权课程认证讲师</w:t>
      </w:r>
    </w:p>
    <w:p>
      <w:pPr>
        <w:rPr>
          <w:rFonts w:hint="eastAsia"/>
        </w:rPr>
      </w:pPr>
      <w:r>
        <w:rPr>
          <w:rFonts w:hint="eastAsia"/>
        </w:rPr>
        <w:t>2、理论研究：对人格领导力底层逻辑有深入研究和实践</w:t>
      </w:r>
    </w:p>
    <w:p>
      <w:pPr>
        <w:rPr>
          <w:rFonts w:hint="eastAsia"/>
        </w:rPr>
      </w:pPr>
      <w:r>
        <w:rPr>
          <w:rFonts w:hint="eastAsia"/>
        </w:rPr>
        <w:t>3、管理经历：拥有10多年团队管理经验或高管工作经历</w:t>
      </w:r>
    </w:p>
    <w:p>
      <w:pPr>
        <w:rPr>
          <w:rFonts w:hint="eastAsia"/>
        </w:rPr>
      </w:pPr>
      <w:r>
        <w:rPr>
          <w:rFonts w:hint="eastAsia"/>
        </w:rPr>
        <w:t>4、教学技术：接受过专业的教学技术训练，掌握课程开发技术，能够因材施教</w:t>
      </w:r>
    </w:p>
    <w:p>
      <w:pPr>
        <w:rPr>
          <w:rFonts w:hint="eastAsia"/>
        </w:rPr>
      </w:pPr>
      <w:r>
        <w:rPr>
          <w:rFonts w:hint="eastAsia"/>
        </w:rPr>
        <w:t>5、授课经验：拥有丰富的授课经验，服务过大型企业及各种类型的企业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服务客户</w:t>
      </w:r>
    </w:p>
    <w:p>
      <w:pPr>
        <w:rPr>
          <w:rFonts w:hint="eastAsia"/>
        </w:rPr>
      </w:pPr>
      <w:r>
        <w:rPr>
          <w:rFonts w:hint="eastAsia"/>
        </w:rPr>
        <w:t>航天一院、山西焦煤、康哲药业、中冶赛迪、国际复合材料、陕西省档案系统、西南证券、四川邮政、天山铝业、天富集团、天业集团、天骄集团、新疆燃气、东芝集团、美的置业、福耀玻璃、北京金融街、海康威视、维谛技术、中国南方电网、浙江电力、海南电信、广西电信、中国铁塔、中国铁通、吉利汽车......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ZTY3ZWExNWMzOTkwNTZkMTk0MzY3M2NlZTI0ZDkifQ=="/>
  </w:docVars>
  <w:rsids>
    <w:rsidRoot w:val="1FD3398D"/>
    <w:rsid w:val="020A2568"/>
    <w:rsid w:val="0284231A"/>
    <w:rsid w:val="05243941"/>
    <w:rsid w:val="09736C45"/>
    <w:rsid w:val="0FFB3C3A"/>
    <w:rsid w:val="11FA7F03"/>
    <w:rsid w:val="13001549"/>
    <w:rsid w:val="130F3E82"/>
    <w:rsid w:val="155142DE"/>
    <w:rsid w:val="165C118C"/>
    <w:rsid w:val="182E0907"/>
    <w:rsid w:val="1FD3398D"/>
    <w:rsid w:val="237D2742"/>
    <w:rsid w:val="255F2A47"/>
    <w:rsid w:val="25DC5E46"/>
    <w:rsid w:val="26040EF9"/>
    <w:rsid w:val="26FB054E"/>
    <w:rsid w:val="2BD4136D"/>
    <w:rsid w:val="2DA84860"/>
    <w:rsid w:val="2E312AA7"/>
    <w:rsid w:val="32C0264B"/>
    <w:rsid w:val="366A124C"/>
    <w:rsid w:val="37160A8C"/>
    <w:rsid w:val="37887BDC"/>
    <w:rsid w:val="3A9E5EB1"/>
    <w:rsid w:val="3C664263"/>
    <w:rsid w:val="3E1026D9"/>
    <w:rsid w:val="3EDE4585"/>
    <w:rsid w:val="41456B3D"/>
    <w:rsid w:val="431E7646"/>
    <w:rsid w:val="43CF0940"/>
    <w:rsid w:val="45703A5D"/>
    <w:rsid w:val="459C2AA4"/>
    <w:rsid w:val="47086643"/>
    <w:rsid w:val="491237A9"/>
    <w:rsid w:val="49AD34D2"/>
    <w:rsid w:val="4BAF1783"/>
    <w:rsid w:val="4D9549A9"/>
    <w:rsid w:val="4EEA4880"/>
    <w:rsid w:val="4F455F5A"/>
    <w:rsid w:val="4F6C1739"/>
    <w:rsid w:val="53755060"/>
    <w:rsid w:val="53D7582B"/>
    <w:rsid w:val="55F935FB"/>
    <w:rsid w:val="56F50266"/>
    <w:rsid w:val="580544D9"/>
    <w:rsid w:val="5A427C66"/>
    <w:rsid w:val="5AF947C9"/>
    <w:rsid w:val="63506F50"/>
    <w:rsid w:val="67535261"/>
    <w:rsid w:val="6A042842"/>
    <w:rsid w:val="6B3709F5"/>
    <w:rsid w:val="6BA50055"/>
    <w:rsid w:val="6BB87D88"/>
    <w:rsid w:val="6BF1329A"/>
    <w:rsid w:val="6C5D623A"/>
    <w:rsid w:val="6EAB7730"/>
    <w:rsid w:val="71E74F23"/>
    <w:rsid w:val="72C47013"/>
    <w:rsid w:val="72DF5BFA"/>
    <w:rsid w:val="78857244"/>
    <w:rsid w:val="7927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754</Words>
  <Characters>914</Characters>
  <Lines>0</Lines>
  <Paragraphs>0</Paragraphs>
  <TotalTime>44</TotalTime>
  <ScaleCrop>false</ScaleCrop>
  <LinksUpToDate>false</LinksUpToDate>
  <CharactersWithSpaces>938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2022-12-19T02:11:00Z</dcterms:created>
  <dc:creator>诺达名师-蒋老师18188609073</dc:creator>
  <cp:lastModifiedBy>诺达名师-蒋老师18188609073</cp:lastModifiedBy>
  <dcterms:modified xsi:type="dcterms:W3CDTF">2022-12-20T08:31:03Z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168C1548BBFF4AD49A34A3B131FBBF94</vt:lpwstr>
  </property>
</Properties>
</file>