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3A" w:rsidRDefault="008B7AB0">
      <w:pPr>
        <w:widowControl/>
        <w:adjustRightInd w:val="0"/>
        <w:snapToGrid w:val="0"/>
        <w:spacing w:before="240" w:after="240" w:line="400" w:lineRule="exact"/>
        <w:jc w:val="center"/>
        <w:rPr>
          <w:rFonts w:ascii="宋体" w:hAnsi="宋体"/>
          <w:b/>
          <w:color w:val="000000"/>
          <w:kern w:val="0"/>
          <w:sz w:val="36"/>
          <w:szCs w:val="36"/>
        </w:rPr>
      </w:pPr>
      <w:r>
        <w:rPr>
          <w:rFonts w:ascii="宋体" w:hAnsi="宋体" w:hint="eastAsia"/>
          <w:b/>
          <w:color w:val="000000"/>
          <w:kern w:val="0"/>
          <w:sz w:val="36"/>
          <w:szCs w:val="36"/>
        </w:rPr>
        <w:t>2022</w:t>
      </w:r>
      <w:r>
        <w:rPr>
          <w:rFonts w:ascii="宋体" w:hAnsi="宋体" w:hint="eastAsia"/>
          <w:b/>
          <w:color w:val="000000"/>
          <w:kern w:val="0"/>
          <w:sz w:val="36"/>
          <w:szCs w:val="36"/>
        </w:rPr>
        <w:t>版</w:t>
      </w:r>
      <w:r>
        <w:rPr>
          <w:rFonts w:ascii="宋体" w:hAnsi="宋体" w:hint="eastAsia"/>
          <w:b/>
          <w:color w:val="000000"/>
          <w:kern w:val="0"/>
          <w:sz w:val="36"/>
          <w:szCs w:val="36"/>
        </w:rPr>
        <w:t>ISO27001</w:t>
      </w:r>
      <w:r>
        <w:rPr>
          <w:rFonts w:ascii="宋体" w:hAnsi="宋体" w:hint="eastAsia"/>
          <w:b/>
          <w:color w:val="000000"/>
          <w:kern w:val="0"/>
          <w:sz w:val="36"/>
          <w:szCs w:val="36"/>
        </w:rPr>
        <w:t>信息安全管理体系</w:t>
      </w:r>
    </w:p>
    <w:p w:rsidR="00323B3A" w:rsidRDefault="008B7AB0">
      <w:pPr>
        <w:widowControl/>
        <w:adjustRightInd w:val="0"/>
        <w:snapToGrid w:val="0"/>
        <w:spacing w:before="240" w:after="240" w:line="400" w:lineRule="exact"/>
        <w:jc w:val="center"/>
        <w:rPr>
          <w:rFonts w:ascii="宋体" w:hAnsi="宋体"/>
          <w:b/>
          <w:color w:val="000000"/>
          <w:kern w:val="0"/>
          <w:sz w:val="36"/>
          <w:szCs w:val="36"/>
        </w:rPr>
      </w:pPr>
      <w:r>
        <w:rPr>
          <w:rFonts w:ascii="宋体" w:hAnsi="宋体" w:hint="eastAsia"/>
          <w:b/>
          <w:color w:val="000000"/>
          <w:kern w:val="0"/>
          <w:sz w:val="36"/>
          <w:szCs w:val="36"/>
        </w:rPr>
        <w:t>国际认</w:t>
      </w:r>
      <w:r>
        <w:rPr>
          <w:rFonts w:ascii="宋体" w:hAnsi="宋体" w:hint="eastAsia"/>
          <w:b/>
          <w:color w:val="000000"/>
          <w:kern w:val="0"/>
          <w:sz w:val="36"/>
          <w:szCs w:val="36"/>
        </w:rPr>
        <w:t>证培训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707"/>
        <w:gridCol w:w="4055"/>
      </w:tblGrid>
      <w:tr w:rsidR="00323B3A">
        <w:trPr>
          <w:trHeight w:val="598"/>
          <w:jc w:val="center"/>
        </w:trPr>
        <w:tc>
          <w:tcPr>
            <w:tcW w:w="1376" w:type="dxa"/>
            <w:tcBorders>
              <w:top w:val="single" w:sz="4" w:space="0" w:color="auto"/>
              <w:left w:val="single" w:sz="4" w:space="0" w:color="auto"/>
              <w:bottom w:val="single" w:sz="4" w:space="0" w:color="auto"/>
              <w:right w:val="single" w:sz="4" w:space="0" w:color="auto"/>
            </w:tcBorders>
            <w:vAlign w:val="center"/>
          </w:tcPr>
          <w:p w:rsidR="00323B3A" w:rsidRDefault="008B7AB0">
            <w:pPr>
              <w:tabs>
                <w:tab w:val="left" w:pos="10080"/>
              </w:tabs>
              <w:adjustRightInd w:val="0"/>
              <w:snapToGrid w:val="0"/>
              <w:spacing w:line="276" w:lineRule="auto"/>
              <w:ind w:rightChars="-38" w:right="-80"/>
              <w:jc w:val="center"/>
              <w:rPr>
                <w:rFonts w:ascii="宋体" w:hAnsi="宋体"/>
                <w:b/>
                <w:spacing w:val="8"/>
                <w:sz w:val="24"/>
                <w:szCs w:val="24"/>
              </w:rPr>
            </w:pPr>
            <w:r>
              <w:rPr>
                <w:rFonts w:ascii="宋体" w:hAnsi="宋体" w:hint="eastAsia"/>
                <w:b/>
                <w:spacing w:val="8"/>
                <w:sz w:val="24"/>
                <w:szCs w:val="24"/>
              </w:rPr>
              <w:t>培训时间</w:t>
            </w:r>
          </w:p>
        </w:tc>
        <w:tc>
          <w:tcPr>
            <w:tcW w:w="4707" w:type="dxa"/>
            <w:tcBorders>
              <w:top w:val="single" w:sz="4" w:space="0" w:color="auto"/>
              <w:left w:val="single" w:sz="4" w:space="0" w:color="auto"/>
              <w:bottom w:val="single" w:sz="4" w:space="0" w:color="auto"/>
              <w:right w:val="single" w:sz="4" w:space="0" w:color="auto"/>
            </w:tcBorders>
            <w:vAlign w:val="center"/>
          </w:tcPr>
          <w:p w:rsidR="00323B3A" w:rsidRDefault="008B7AB0">
            <w:pPr>
              <w:tabs>
                <w:tab w:val="left" w:pos="10080"/>
              </w:tabs>
              <w:adjustRightInd w:val="0"/>
              <w:snapToGrid w:val="0"/>
              <w:spacing w:line="276" w:lineRule="auto"/>
              <w:ind w:rightChars="-38" w:right="-80"/>
              <w:jc w:val="center"/>
              <w:rPr>
                <w:rFonts w:ascii="宋体" w:hAnsi="宋体"/>
                <w:b/>
                <w:bCs/>
                <w:sz w:val="24"/>
                <w:szCs w:val="24"/>
              </w:rPr>
            </w:pPr>
            <w:r>
              <w:rPr>
                <w:rFonts w:ascii="宋体" w:hAnsi="宋体" w:hint="eastAsia"/>
                <w:b/>
                <w:bCs/>
                <w:sz w:val="24"/>
                <w:szCs w:val="24"/>
              </w:rPr>
              <w:t>5</w:t>
            </w:r>
            <w:r>
              <w:rPr>
                <w:rFonts w:ascii="宋体" w:hAnsi="宋体" w:hint="eastAsia"/>
                <w:b/>
                <w:bCs/>
                <w:sz w:val="24"/>
                <w:szCs w:val="24"/>
              </w:rPr>
              <w:t>月</w:t>
            </w:r>
          </w:p>
          <w:p w:rsidR="00323B3A" w:rsidRDefault="008B7AB0">
            <w:pPr>
              <w:tabs>
                <w:tab w:val="left" w:pos="10080"/>
              </w:tabs>
              <w:adjustRightInd w:val="0"/>
              <w:snapToGrid w:val="0"/>
              <w:spacing w:line="276" w:lineRule="auto"/>
              <w:ind w:rightChars="-38" w:right="-80"/>
              <w:jc w:val="center"/>
              <w:rPr>
                <w:rFonts w:ascii="宋体" w:hAnsi="宋体"/>
                <w:b/>
                <w:bCs/>
                <w:sz w:val="24"/>
                <w:szCs w:val="24"/>
              </w:rPr>
            </w:pPr>
            <w:r>
              <w:rPr>
                <w:rFonts w:ascii="宋体" w:hAnsi="宋体" w:hint="eastAsia"/>
                <w:b/>
                <w:bCs/>
                <w:sz w:val="24"/>
                <w:szCs w:val="24"/>
              </w:rPr>
              <w:t>25-26</w:t>
            </w:r>
          </w:p>
          <w:p w:rsidR="00323B3A" w:rsidRDefault="008B7AB0">
            <w:pPr>
              <w:tabs>
                <w:tab w:val="left" w:pos="10080"/>
              </w:tabs>
              <w:adjustRightInd w:val="0"/>
              <w:snapToGrid w:val="0"/>
              <w:spacing w:line="276" w:lineRule="auto"/>
              <w:ind w:rightChars="-38" w:right="-80"/>
              <w:jc w:val="center"/>
              <w:rPr>
                <w:rFonts w:ascii="宋体" w:hAnsi="宋体"/>
                <w:b/>
                <w:bCs/>
                <w:sz w:val="24"/>
                <w:szCs w:val="24"/>
              </w:rPr>
            </w:pPr>
            <w:r>
              <w:rPr>
                <w:rFonts w:ascii="宋体" w:hAnsi="宋体" w:cs="宋体" w:hint="eastAsia"/>
                <w:b/>
                <w:spacing w:val="8"/>
                <w:sz w:val="24"/>
                <w:szCs w:val="24"/>
              </w:rPr>
              <w:t>（</w:t>
            </w:r>
            <w:r>
              <w:rPr>
                <w:rFonts w:ascii="宋体" w:hAnsi="宋体" w:cs="宋体" w:hint="eastAsia"/>
                <w:b/>
                <w:spacing w:val="8"/>
                <w:sz w:val="24"/>
                <w:szCs w:val="24"/>
              </w:rPr>
              <w:t>9:00-12:00, 13:30-16:30</w:t>
            </w:r>
            <w:r>
              <w:rPr>
                <w:rFonts w:ascii="宋体" w:hAnsi="宋体" w:cs="宋体" w:hint="eastAsia"/>
                <w:b/>
                <w:spacing w:val="8"/>
                <w:sz w:val="24"/>
                <w:szCs w:val="24"/>
              </w:rPr>
              <w:t>）</w:t>
            </w:r>
            <w:r>
              <w:rPr>
                <w:rFonts w:ascii="宋体" w:hAnsi="宋体" w:cs="宋体" w:hint="eastAsia"/>
                <w:b/>
                <w:spacing w:val="8"/>
                <w:sz w:val="24"/>
                <w:szCs w:val="24"/>
              </w:rPr>
              <w:t xml:space="preserve"> </w:t>
            </w:r>
          </w:p>
        </w:tc>
        <w:tc>
          <w:tcPr>
            <w:tcW w:w="4055" w:type="dxa"/>
            <w:tcBorders>
              <w:top w:val="single" w:sz="4" w:space="0" w:color="auto"/>
              <w:left w:val="single" w:sz="4" w:space="0" w:color="auto"/>
              <w:bottom w:val="single" w:sz="4" w:space="0" w:color="auto"/>
              <w:right w:val="single" w:sz="4" w:space="0" w:color="auto"/>
            </w:tcBorders>
            <w:vAlign w:val="center"/>
          </w:tcPr>
          <w:p w:rsidR="00323B3A" w:rsidRDefault="008B7AB0">
            <w:pPr>
              <w:tabs>
                <w:tab w:val="left" w:pos="10080"/>
              </w:tabs>
              <w:adjustRightInd w:val="0"/>
              <w:snapToGrid w:val="0"/>
              <w:spacing w:line="276" w:lineRule="auto"/>
              <w:ind w:rightChars="-38" w:right="-80"/>
              <w:jc w:val="center"/>
              <w:rPr>
                <w:rFonts w:ascii="宋体" w:hAnsi="宋体"/>
                <w:b/>
                <w:bCs/>
                <w:sz w:val="24"/>
                <w:szCs w:val="24"/>
              </w:rPr>
            </w:pPr>
            <w:r>
              <w:rPr>
                <w:rFonts w:ascii="宋体" w:hAnsi="宋体" w:hint="eastAsia"/>
                <w:b/>
                <w:bCs/>
                <w:sz w:val="24"/>
                <w:szCs w:val="24"/>
              </w:rPr>
              <w:t>10</w:t>
            </w:r>
            <w:r>
              <w:rPr>
                <w:rFonts w:ascii="宋体" w:hAnsi="宋体" w:hint="eastAsia"/>
                <w:b/>
                <w:bCs/>
                <w:sz w:val="24"/>
                <w:szCs w:val="24"/>
              </w:rPr>
              <w:t>月</w:t>
            </w:r>
          </w:p>
          <w:p w:rsidR="00323B3A" w:rsidRDefault="008B7AB0">
            <w:pPr>
              <w:tabs>
                <w:tab w:val="left" w:pos="10080"/>
              </w:tabs>
              <w:adjustRightInd w:val="0"/>
              <w:snapToGrid w:val="0"/>
              <w:spacing w:line="276" w:lineRule="auto"/>
              <w:ind w:rightChars="-38" w:right="-80"/>
              <w:jc w:val="center"/>
              <w:rPr>
                <w:rFonts w:ascii="宋体" w:hAnsi="宋体"/>
                <w:b/>
                <w:bCs/>
                <w:sz w:val="24"/>
                <w:szCs w:val="24"/>
              </w:rPr>
            </w:pPr>
            <w:r>
              <w:rPr>
                <w:rFonts w:ascii="宋体" w:hAnsi="宋体" w:hint="eastAsia"/>
                <w:b/>
                <w:bCs/>
                <w:sz w:val="24"/>
                <w:szCs w:val="24"/>
              </w:rPr>
              <w:t>28-29</w:t>
            </w:r>
          </w:p>
          <w:p w:rsidR="00323B3A" w:rsidRDefault="008B7AB0">
            <w:pPr>
              <w:tabs>
                <w:tab w:val="left" w:pos="10080"/>
              </w:tabs>
              <w:adjustRightInd w:val="0"/>
              <w:snapToGrid w:val="0"/>
              <w:spacing w:line="276" w:lineRule="auto"/>
              <w:ind w:rightChars="-38" w:right="-80"/>
              <w:jc w:val="center"/>
              <w:rPr>
                <w:rFonts w:ascii="宋体" w:hAnsi="宋体"/>
                <w:b/>
                <w:bCs/>
                <w:sz w:val="24"/>
                <w:szCs w:val="24"/>
              </w:rPr>
            </w:pPr>
            <w:r>
              <w:rPr>
                <w:rFonts w:ascii="宋体" w:hAnsi="宋体" w:cs="宋体" w:hint="eastAsia"/>
                <w:b/>
                <w:spacing w:val="8"/>
                <w:sz w:val="24"/>
                <w:szCs w:val="24"/>
              </w:rPr>
              <w:t>（</w:t>
            </w:r>
            <w:r>
              <w:rPr>
                <w:rFonts w:ascii="宋体" w:hAnsi="宋体" w:cs="宋体" w:hint="eastAsia"/>
                <w:b/>
                <w:spacing w:val="8"/>
                <w:sz w:val="24"/>
                <w:szCs w:val="24"/>
              </w:rPr>
              <w:t>9:00-12:00, 13:30-16:30</w:t>
            </w:r>
            <w:r>
              <w:rPr>
                <w:rFonts w:ascii="宋体" w:hAnsi="宋体" w:cs="宋体" w:hint="eastAsia"/>
                <w:b/>
                <w:spacing w:val="8"/>
                <w:sz w:val="24"/>
                <w:szCs w:val="24"/>
              </w:rPr>
              <w:t>）</w:t>
            </w:r>
            <w:r>
              <w:rPr>
                <w:rFonts w:ascii="宋体" w:hAnsi="宋体" w:cs="宋体" w:hint="eastAsia"/>
                <w:b/>
                <w:spacing w:val="8"/>
                <w:sz w:val="24"/>
                <w:szCs w:val="24"/>
              </w:rPr>
              <w:t xml:space="preserve"> </w:t>
            </w:r>
          </w:p>
        </w:tc>
      </w:tr>
      <w:tr w:rsidR="00323B3A">
        <w:trPr>
          <w:trHeight w:val="936"/>
          <w:jc w:val="center"/>
        </w:trPr>
        <w:tc>
          <w:tcPr>
            <w:tcW w:w="1376" w:type="dxa"/>
            <w:tcBorders>
              <w:top w:val="single" w:sz="4" w:space="0" w:color="auto"/>
              <w:left w:val="single" w:sz="4" w:space="0" w:color="auto"/>
              <w:bottom w:val="single" w:sz="4" w:space="0" w:color="auto"/>
              <w:right w:val="single" w:sz="4" w:space="0" w:color="auto"/>
            </w:tcBorders>
            <w:vAlign w:val="center"/>
          </w:tcPr>
          <w:p w:rsidR="00323B3A" w:rsidRDefault="008B7AB0">
            <w:pPr>
              <w:tabs>
                <w:tab w:val="left" w:pos="10080"/>
              </w:tabs>
              <w:adjustRightInd w:val="0"/>
              <w:snapToGrid w:val="0"/>
              <w:spacing w:line="276" w:lineRule="auto"/>
              <w:ind w:rightChars="-38" w:right="-80"/>
              <w:jc w:val="center"/>
              <w:rPr>
                <w:rFonts w:ascii="宋体" w:hAnsi="宋体"/>
                <w:b/>
                <w:spacing w:val="8"/>
                <w:sz w:val="24"/>
                <w:szCs w:val="24"/>
              </w:rPr>
            </w:pPr>
            <w:r>
              <w:rPr>
                <w:rFonts w:ascii="宋体" w:hAnsi="宋体" w:hint="eastAsia"/>
                <w:b/>
                <w:spacing w:val="8"/>
                <w:sz w:val="24"/>
                <w:szCs w:val="24"/>
              </w:rPr>
              <w:t>培训方式</w:t>
            </w:r>
          </w:p>
        </w:tc>
        <w:tc>
          <w:tcPr>
            <w:tcW w:w="8762" w:type="dxa"/>
            <w:gridSpan w:val="2"/>
            <w:tcBorders>
              <w:top w:val="single" w:sz="4" w:space="0" w:color="auto"/>
              <w:left w:val="single" w:sz="4" w:space="0" w:color="auto"/>
              <w:bottom w:val="single" w:sz="4" w:space="0" w:color="auto"/>
              <w:right w:val="single" w:sz="4" w:space="0" w:color="auto"/>
            </w:tcBorders>
            <w:vAlign w:val="center"/>
          </w:tcPr>
          <w:p w:rsidR="00323B3A" w:rsidRDefault="008B7AB0">
            <w:pPr>
              <w:widowControl/>
              <w:jc w:val="center"/>
              <w:rPr>
                <w:rFonts w:asciiTheme="majorEastAsia" w:eastAsiaTheme="majorEastAsia" w:hAnsiTheme="majorEastAsia" w:cs="黑体"/>
                <w:b/>
                <w:bCs/>
                <w:sz w:val="24"/>
                <w:szCs w:val="24"/>
              </w:rPr>
            </w:pPr>
            <w:r>
              <w:rPr>
                <w:rFonts w:ascii="宋体" w:hAnsi="宋体" w:cs="宋体" w:hint="eastAsia"/>
                <w:b/>
                <w:spacing w:val="8"/>
                <w:sz w:val="24"/>
                <w:szCs w:val="24"/>
              </w:rPr>
              <w:t>线上远程授课</w:t>
            </w:r>
            <w:r>
              <w:rPr>
                <w:rFonts w:ascii="宋体" w:hAnsi="宋体" w:cs="宋体" w:hint="eastAsia"/>
                <w:b/>
                <w:spacing w:val="8"/>
                <w:sz w:val="24"/>
                <w:szCs w:val="24"/>
              </w:rPr>
              <w:t>/</w:t>
            </w:r>
            <w:r>
              <w:rPr>
                <w:rFonts w:ascii="宋体" w:hAnsi="宋体" w:cs="宋体" w:hint="eastAsia"/>
                <w:b/>
                <w:spacing w:val="8"/>
                <w:sz w:val="24"/>
                <w:szCs w:val="24"/>
              </w:rPr>
              <w:t>视频回放、辅导答疑</w:t>
            </w:r>
            <w:r>
              <w:rPr>
                <w:rFonts w:ascii="宋体" w:hAnsi="宋体" w:cs="宋体" w:hint="eastAsia"/>
                <w:b/>
                <w:spacing w:val="8"/>
                <w:sz w:val="24"/>
                <w:szCs w:val="24"/>
              </w:rPr>
              <w:t>/</w:t>
            </w:r>
            <w:r>
              <w:rPr>
                <w:rFonts w:ascii="宋体" w:hAnsi="宋体" w:cs="宋体" w:hint="eastAsia"/>
                <w:b/>
                <w:spacing w:val="8"/>
                <w:sz w:val="24"/>
                <w:szCs w:val="24"/>
              </w:rPr>
              <w:t>考前辅导、定期的线上辅导答疑、专属互动群</w:t>
            </w:r>
            <w:r>
              <w:rPr>
                <w:rFonts w:ascii="宋体" w:hAnsi="宋体" w:cs="宋体" w:hint="eastAsia"/>
                <w:b/>
                <w:spacing w:val="8"/>
                <w:sz w:val="24"/>
                <w:szCs w:val="24"/>
              </w:rPr>
              <w:t xml:space="preserve"> </w:t>
            </w:r>
          </w:p>
        </w:tc>
      </w:tr>
    </w:tbl>
    <w:p w:rsidR="00323B3A" w:rsidRDefault="00323B3A">
      <w:pPr>
        <w:widowControl/>
        <w:adjustRightInd w:val="0"/>
        <w:snapToGrid w:val="0"/>
        <w:spacing w:before="240" w:after="240" w:line="400" w:lineRule="exact"/>
        <w:jc w:val="center"/>
        <w:rPr>
          <w:rFonts w:ascii="宋体" w:hAnsi="宋体"/>
          <w:b/>
          <w:color w:val="000000"/>
          <w:kern w:val="0"/>
          <w:sz w:val="36"/>
          <w:szCs w:val="36"/>
        </w:rPr>
      </w:pPr>
    </w:p>
    <w:p w:rsidR="00323B3A" w:rsidRDefault="008B7AB0">
      <w:pPr>
        <w:numPr>
          <w:ilvl w:val="0"/>
          <w:numId w:val="2"/>
        </w:numPr>
        <w:adjustRightInd w:val="0"/>
        <w:snapToGrid w:val="0"/>
        <w:spacing w:before="240" w:line="400" w:lineRule="exact"/>
        <w:rPr>
          <w:rFonts w:ascii="宋体" w:hAnsi="宋体"/>
          <w:color w:val="000000"/>
          <w:spacing w:val="8"/>
          <w:sz w:val="24"/>
          <w:szCs w:val="24"/>
        </w:rPr>
      </w:pPr>
      <w:r>
        <w:rPr>
          <w:rFonts w:ascii="宋体" w:hAnsi="宋体" w:cs="仿宋_GB2312" w:hint="eastAsia"/>
          <w:b/>
          <w:bCs/>
          <w:color w:val="000000"/>
          <w:sz w:val="28"/>
          <w:szCs w:val="28"/>
        </w:rPr>
        <w:t>课程介绍</w:t>
      </w:r>
    </w:p>
    <w:p w:rsidR="00323B3A" w:rsidRDefault="008B7AB0">
      <w:pPr>
        <w:tabs>
          <w:tab w:val="left" w:pos="10080"/>
        </w:tabs>
        <w:adjustRightInd w:val="0"/>
        <w:snapToGrid w:val="0"/>
        <w:spacing w:line="400" w:lineRule="exact"/>
        <w:ind w:rightChars="-39" w:right="-82" w:firstLineChars="200" w:firstLine="512"/>
        <w:jc w:val="left"/>
        <w:rPr>
          <w:rFonts w:ascii="宋体" w:hAnsi="宋体"/>
          <w:color w:val="000000"/>
          <w:spacing w:val="8"/>
          <w:sz w:val="24"/>
          <w:szCs w:val="24"/>
        </w:rPr>
      </w:pPr>
      <w:r>
        <w:rPr>
          <w:rFonts w:ascii="宋体" w:hAnsi="宋体" w:hint="eastAsia"/>
          <w:color w:val="000000"/>
          <w:spacing w:val="8"/>
          <w:sz w:val="24"/>
          <w:szCs w:val="24"/>
        </w:rPr>
        <w:t>信息安全管理发展至今，越来越多的人认识到安全管理在整个企业运营管理中的重要性，而作为信息安全管理方面最著名的国际标准</w:t>
      </w:r>
      <w:r>
        <w:rPr>
          <w:rFonts w:ascii="宋体" w:hAnsi="宋体" w:hint="eastAsia"/>
          <w:color w:val="000000"/>
          <w:spacing w:val="8"/>
          <w:sz w:val="24"/>
          <w:szCs w:val="24"/>
        </w:rPr>
        <w:t>-</w:t>
      </w:r>
      <w:r>
        <w:rPr>
          <w:rFonts w:ascii="宋体" w:hAnsi="宋体" w:hint="eastAsia"/>
          <w:color w:val="000000"/>
          <w:spacing w:val="8"/>
          <w:sz w:val="24"/>
          <w:szCs w:val="24"/>
        </w:rPr>
        <w:t>ISO/IEC27001(</w:t>
      </w:r>
      <w:r>
        <w:rPr>
          <w:rFonts w:ascii="宋体" w:hAnsi="宋体" w:hint="eastAsia"/>
          <w:color w:val="000000"/>
          <w:spacing w:val="8"/>
          <w:sz w:val="24"/>
          <w:szCs w:val="24"/>
        </w:rPr>
        <w:t>简称</w:t>
      </w:r>
      <w:r>
        <w:rPr>
          <w:rFonts w:ascii="宋体" w:hAnsi="宋体" w:hint="eastAsia"/>
          <w:color w:val="000000"/>
          <w:spacing w:val="8"/>
          <w:sz w:val="24"/>
          <w:szCs w:val="24"/>
        </w:rPr>
        <w:t xml:space="preserve"> </w:t>
      </w:r>
      <w:r>
        <w:rPr>
          <w:rFonts w:ascii="宋体" w:hAnsi="宋体" w:hint="eastAsia"/>
          <w:color w:val="000000"/>
          <w:spacing w:val="8"/>
          <w:sz w:val="24"/>
          <w:szCs w:val="24"/>
        </w:rPr>
        <w:t>ISMS)</w:t>
      </w:r>
      <w:r>
        <w:rPr>
          <w:rFonts w:ascii="宋体" w:hAnsi="宋体" w:hint="eastAsia"/>
          <w:color w:val="000000"/>
          <w:spacing w:val="8"/>
          <w:sz w:val="24"/>
          <w:szCs w:val="24"/>
        </w:rPr>
        <w:t>，则成为可以指导我们现实工作的最好的参照。</w:t>
      </w:r>
      <w:r>
        <w:rPr>
          <w:rFonts w:ascii="宋体" w:hAnsi="宋体" w:hint="eastAsia"/>
          <w:color w:val="000000"/>
          <w:spacing w:val="8"/>
          <w:sz w:val="24"/>
          <w:szCs w:val="24"/>
        </w:rPr>
        <w:t>ISO2700</w:t>
      </w:r>
      <w:r>
        <w:rPr>
          <w:rFonts w:ascii="宋体" w:hAnsi="宋体" w:hint="eastAsia"/>
          <w:color w:val="000000"/>
          <w:spacing w:val="8"/>
          <w:sz w:val="24"/>
          <w:szCs w:val="24"/>
        </w:rPr>
        <w:t>1</w:t>
      </w:r>
      <w:r>
        <w:rPr>
          <w:rFonts w:ascii="宋体" w:hAnsi="宋体" w:hint="eastAsia"/>
          <w:color w:val="000000"/>
          <w:spacing w:val="8"/>
          <w:sz w:val="24"/>
          <w:szCs w:val="24"/>
        </w:rPr>
        <w:t>目前作为国际标准，正迅速被全球所接受。依据</w:t>
      </w:r>
      <w:r>
        <w:rPr>
          <w:rFonts w:ascii="宋体" w:hAnsi="宋体" w:hint="eastAsia"/>
          <w:color w:val="000000"/>
          <w:spacing w:val="8"/>
          <w:sz w:val="24"/>
          <w:szCs w:val="24"/>
        </w:rPr>
        <w:t xml:space="preserve"> ISO2700</w:t>
      </w:r>
      <w:r>
        <w:rPr>
          <w:rFonts w:ascii="宋体" w:hAnsi="宋体" w:hint="eastAsia"/>
          <w:color w:val="000000"/>
          <w:spacing w:val="8"/>
          <w:sz w:val="24"/>
          <w:szCs w:val="24"/>
        </w:rPr>
        <w:t>1</w:t>
      </w:r>
      <w:r>
        <w:rPr>
          <w:rFonts w:ascii="宋体" w:hAnsi="宋体" w:hint="eastAsia"/>
          <w:color w:val="000000"/>
          <w:spacing w:val="8"/>
          <w:sz w:val="24"/>
          <w:szCs w:val="24"/>
        </w:rPr>
        <w:t>标准进行信息安全管理体系建设，是当前各行业组织在推动信息安全保护方面最普遍的思路和正确的先进决策。</w:t>
      </w:r>
    </w:p>
    <w:p w:rsidR="00323B3A" w:rsidRDefault="008B7AB0">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信息安全管理</w:t>
      </w:r>
      <w:r>
        <w:rPr>
          <w:rFonts w:ascii="宋体" w:hAnsi="宋体" w:hint="eastAsia"/>
          <w:color w:val="000000"/>
          <w:spacing w:val="8"/>
          <w:sz w:val="24"/>
          <w:szCs w:val="24"/>
        </w:rPr>
        <w:t xml:space="preserve"> ISO27001 Foundation</w:t>
      </w:r>
      <w:r>
        <w:rPr>
          <w:rFonts w:ascii="宋体" w:hAnsi="宋体" w:hint="eastAsia"/>
          <w:color w:val="000000"/>
          <w:spacing w:val="8"/>
          <w:sz w:val="24"/>
          <w:szCs w:val="24"/>
        </w:rPr>
        <w:t>认证培训是为了培养并提高信息安全管理体系（</w:t>
      </w:r>
      <w:r>
        <w:rPr>
          <w:rFonts w:ascii="宋体" w:hAnsi="宋体" w:hint="eastAsia"/>
          <w:color w:val="000000"/>
          <w:spacing w:val="8"/>
          <w:sz w:val="24"/>
          <w:szCs w:val="24"/>
        </w:rPr>
        <w:t>ISO 27001</w:t>
      </w:r>
      <w:r>
        <w:rPr>
          <w:rFonts w:ascii="宋体" w:hAnsi="宋体" w:hint="eastAsia"/>
          <w:color w:val="000000"/>
          <w:spacing w:val="8"/>
          <w:sz w:val="24"/>
          <w:szCs w:val="24"/>
        </w:rPr>
        <w:t>）建设者所开设的课程，更注重信息安全管理体系的实施、维护与优化方面。</w:t>
      </w:r>
    </w:p>
    <w:p w:rsidR="00323B3A" w:rsidRDefault="008B7AB0">
      <w:pPr>
        <w:adjustRightInd w:val="0"/>
        <w:snapToGrid w:val="0"/>
        <w:spacing w:before="240" w:line="400" w:lineRule="exact"/>
        <w:rPr>
          <w:rFonts w:ascii="宋体" w:hAnsi="宋体"/>
          <w:color w:val="000000"/>
          <w:spacing w:val="8"/>
          <w:sz w:val="24"/>
          <w:szCs w:val="24"/>
        </w:rPr>
      </w:pPr>
      <w:r>
        <w:rPr>
          <w:rFonts w:ascii="宋体" w:hAnsi="宋体" w:cs="仿宋_GB2312" w:hint="eastAsia"/>
          <w:b/>
          <w:bCs/>
          <w:color w:val="000000"/>
          <w:sz w:val="28"/>
          <w:szCs w:val="28"/>
        </w:rPr>
        <w:t>二、</w:t>
      </w:r>
      <w:r>
        <w:rPr>
          <w:rFonts w:ascii="宋体" w:hAnsi="宋体" w:cs="仿宋_GB2312" w:hint="eastAsia"/>
          <w:b/>
          <w:bCs/>
          <w:color w:val="000000"/>
          <w:sz w:val="28"/>
          <w:szCs w:val="28"/>
        </w:rPr>
        <w:t>培训</w:t>
      </w:r>
      <w:r>
        <w:rPr>
          <w:rFonts w:ascii="宋体" w:hAnsi="宋体" w:cs="仿宋_GB2312"/>
          <w:b/>
          <w:bCs/>
          <w:color w:val="000000"/>
          <w:sz w:val="28"/>
          <w:szCs w:val="28"/>
        </w:rPr>
        <w:t>收益</w:t>
      </w:r>
    </w:p>
    <w:p w:rsidR="00323B3A" w:rsidRDefault="008B7AB0">
      <w:pPr>
        <w:tabs>
          <w:tab w:val="left" w:pos="10080"/>
        </w:tabs>
        <w:adjustRightInd w:val="0"/>
        <w:snapToGrid w:val="0"/>
        <w:spacing w:line="400" w:lineRule="exact"/>
        <w:ind w:rightChars="-39" w:right="-82" w:firstLineChars="200" w:firstLine="512"/>
        <w:jc w:val="left"/>
        <w:rPr>
          <w:rFonts w:ascii="宋体" w:hAnsi="宋体"/>
          <w:color w:val="000000"/>
          <w:spacing w:val="8"/>
          <w:sz w:val="24"/>
          <w:szCs w:val="24"/>
        </w:rPr>
      </w:pPr>
      <w:r>
        <w:rPr>
          <w:rFonts w:ascii="宋体" w:hAnsi="宋体" w:hint="eastAsia"/>
          <w:color w:val="000000"/>
          <w:spacing w:val="8"/>
          <w:sz w:val="24"/>
          <w:szCs w:val="24"/>
        </w:rPr>
        <w:t>1</w:t>
      </w:r>
      <w:r>
        <w:rPr>
          <w:rFonts w:ascii="宋体" w:hAnsi="宋体" w:hint="eastAsia"/>
          <w:color w:val="000000"/>
          <w:spacing w:val="8"/>
          <w:sz w:val="24"/>
          <w:szCs w:val="24"/>
        </w:rPr>
        <w:t>、使学员理解信息安全管理相关的核心概念，为学员学习</w:t>
      </w:r>
      <w:r>
        <w:rPr>
          <w:rFonts w:ascii="宋体" w:hAnsi="宋体" w:hint="eastAsia"/>
          <w:color w:val="000000"/>
          <w:spacing w:val="8"/>
          <w:sz w:val="24"/>
          <w:szCs w:val="24"/>
        </w:rPr>
        <w:t>ISO27001</w:t>
      </w:r>
      <w:r>
        <w:rPr>
          <w:rFonts w:ascii="宋体" w:hAnsi="宋体" w:hint="eastAsia"/>
          <w:color w:val="000000"/>
          <w:spacing w:val="8"/>
          <w:sz w:val="24"/>
          <w:szCs w:val="24"/>
        </w:rPr>
        <w:t>打下基础</w:t>
      </w:r>
      <w:r>
        <w:rPr>
          <w:rFonts w:ascii="宋体" w:hAnsi="宋体" w:hint="eastAsia"/>
          <w:color w:val="000000"/>
          <w:spacing w:val="8"/>
          <w:sz w:val="24"/>
          <w:szCs w:val="24"/>
        </w:rPr>
        <w:t>；</w:t>
      </w:r>
    </w:p>
    <w:p w:rsidR="00323B3A" w:rsidRDefault="008B7AB0">
      <w:pPr>
        <w:tabs>
          <w:tab w:val="left" w:pos="10080"/>
        </w:tabs>
        <w:adjustRightInd w:val="0"/>
        <w:snapToGrid w:val="0"/>
        <w:spacing w:line="400" w:lineRule="exact"/>
        <w:ind w:rightChars="-39" w:right="-82" w:firstLineChars="200" w:firstLine="512"/>
        <w:jc w:val="left"/>
        <w:rPr>
          <w:rFonts w:ascii="宋体" w:hAnsi="宋体"/>
          <w:color w:val="000000"/>
          <w:spacing w:val="8"/>
          <w:sz w:val="24"/>
          <w:szCs w:val="24"/>
        </w:rPr>
      </w:pPr>
      <w:r>
        <w:rPr>
          <w:rFonts w:ascii="宋体" w:hAnsi="宋体" w:hint="eastAsia"/>
          <w:color w:val="000000"/>
          <w:spacing w:val="8"/>
          <w:sz w:val="24"/>
          <w:szCs w:val="24"/>
        </w:rPr>
        <w:t>2</w:t>
      </w:r>
      <w:r>
        <w:rPr>
          <w:rFonts w:ascii="宋体" w:hAnsi="宋体" w:hint="eastAsia"/>
          <w:color w:val="000000"/>
          <w:spacing w:val="8"/>
          <w:sz w:val="24"/>
          <w:szCs w:val="24"/>
        </w:rPr>
        <w:t>、使学</w:t>
      </w:r>
      <w:r>
        <w:rPr>
          <w:rFonts w:ascii="宋体" w:hAnsi="宋体" w:hint="eastAsia"/>
          <w:color w:val="000000"/>
          <w:spacing w:val="8"/>
          <w:sz w:val="24"/>
          <w:szCs w:val="24"/>
        </w:rPr>
        <w:t>员围绕信息安全管理，理解信息安全管理的必要性，迫切性，进而理解风险管理和安全管理的基本方法</w:t>
      </w:r>
      <w:r>
        <w:rPr>
          <w:rFonts w:ascii="宋体" w:hAnsi="宋体" w:hint="eastAsia"/>
          <w:color w:val="000000"/>
          <w:spacing w:val="8"/>
          <w:sz w:val="24"/>
          <w:szCs w:val="24"/>
        </w:rPr>
        <w:t>；</w:t>
      </w:r>
      <w:r>
        <w:rPr>
          <w:rFonts w:ascii="宋体" w:hAnsi="宋体" w:hint="eastAsia"/>
          <w:color w:val="000000"/>
          <w:spacing w:val="8"/>
          <w:sz w:val="24"/>
          <w:szCs w:val="24"/>
        </w:rPr>
        <w:t xml:space="preserve"> </w:t>
      </w:r>
    </w:p>
    <w:p w:rsidR="00323B3A" w:rsidRDefault="008B7AB0">
      <w:pPr>
        <w:tabs>
          <w:tab w:val="left" w:pos="10080"/>
        </w:tabs>
        <w:adjustRightInd w:val="0"/>
        <w:snapToGrid w:val="0"/>
        <w:spacing w:line="400" w:lineRule="exact"/>
        <w:ind w:rightChars="-39" w:right="-82" w:firstLineChars="200" w:firstLine="512"/>
        <w:jc w:val="left"/>
        <w:rPr>
          <w:rFonts w:ascii="宋体" w:hAnsi="宋体"/>
          <w:color w:val="000000"/>
          <w:spacing w:val="8"/>
          <w:sz w:val="24"/>
          <w:szCs w:val="24"/>
        </w:rPr>
      </w:pPr>
      <w:r>
        <w:rPr>
          <w:rFonts w:ascii="宋体" w:hAnsi="宋体" w:hint="eastAsia"/>
          <w:color w:val="000000"/>
          <w:spacing w:val="8"/>
          <w:sz w:val="24"/>
          <w:szCs w:val="24"/>
        </w:rPr>
        <w:t>3</w:t>
      </w:r>
      <w:r>
        <w:rPr>
          <w:rFonts w:ascii="宋体" w:hAnsi="宋体" w:hint="eastAsia"/>
          <w:color w:val="000000"/>
          <w:spacing w:val="8"/>
          <w:sz w:val="24"/>
          <w:szCs w:val="24"/>
        </w:rPr>
        <w:t>、使学员站在咨询师的视角，理解不同组织在实施</w:t>
      </w:r>
      <w:r>
        <w:rPr>
          <w:rFonts w:ascii="宋体" w:hAnsi="宋体" w:hint="eastAsia"/>
          <w:color w:val="000000"/>
          <w:spacing w:val="8"/>
          <w:sz w:val="24"/>
          <w:szCs w:val="24"/>
        </w:rPr>
        <w:t>ISO27001</w:t>
      </w:r>
      <w:r>
        <w:rPr>
          <w:rFonts w:ascii="宋体" w:hAnsi="宋体" w:hint="eastAsia"/>
          <w:color w:val="000000"/>
          <w:spacing w:val="8"/>
          <w:sz w:val="24"/>
          <w:szCs w:val="24"/>
        </w:rPr>
        <w:t>的思路，需求分析的基本流程</w:t>
      </w:r>
      <w:r>
        <w:rPr>
          <w:rFonts w:ascii="宋体" w:hAnsi="宋体" w:hint="eastAsia"/>
          <w:color w:val="000000"/>
          <w:spacing w:val="8"/>
          <w:sz w:val="24"/>
          <w:szCs w:val="24"/>
        </w:rPr>
        <w:t>；</w:t>
      </w:r>
    </w:p>
    <w:p w:rsidR="00323B3A" w:rsidRDefault="008B7AB0">
      <w:pPr>
        <w:tabs>
          <w:tab w:val="left" w:pos="10080"/>
        </w:tabs>
        <w:adjustRightInd w:val="0"/>
        <w:snapToGrid w:val="0"/>
        <w:spacing w:line="400" w:lineRule="exact"/>
        <w:ind w:rightChars="-39" w:right="-82" w:firstLineChars="200" w:firstLine="512"/>
        <w:jc w:val="left"/>
        <w:rPr>
          <w:rFonts w:ascii="宋体" w:hAnsi="宋体"/>
          <w:color w:val="000000"/>
          <w:spacing w:val="8"/>
          <w:sz w:val="24"/>
          <w:szCs w:val="24"/>
        </w:rPr>
      </w:pPr>
      <w:r>
        <w:rPr>
          <w:rFonts w:ascii="宋体" w:hAnsi="宋体" w:hint="eastAsia"/>
          <w:color w:val="000000"/>
          <w:spacing w:val="8"/>
          <w:sz w:val="24"/>
          <w:szCs w:val="24"/>
        </w:rPr>
        <w:t>4</w:t>
      </w:r>
      <w:r>
        <w:rPr>
          <w:rFonts w:ascii="宋体" w:hAnsi="宋体" w:hint="eastAsia"/>
          <w:color w:val="000000"/>
          <w:spacing w:val="8"/>
          <w:sz w:val="24"/>
          <w:szCs w:val="24"/>
        </w:rPr>
        <w:t>、使学员站在咨询师的视角，实施</w:t>
      </w:r>
      <w:r>
        <w:rPr>
          <w:rFonts w:ascii="宋体" w:hAnsi="宋体" w:hint="eastAsia"/>
          <w:color w:val="000000"/>
          <w:spacing w:val="8"/>
          <w:sz w:val="24"/>
          <w:szCs w:val="24"/>
        </w:rPr>
        <w:t>ISO27001</w:t>
      </w:r>
      <w:r>
        <w:rPr>
          <w:rFonts w:ascii="宋体" w:hAnsi="宋体" w:hint="eastAsia"/>
          <w:color w:val="000000"/>
          <w:spacing w:val="8"/>
          <w:sz w:val="24"/>
          <w:szCs w:val="24"/>
        </w:rPr>
        <w:t>咨询前，如何实施风险评估，重点理解基本方法和流程</w:t>
      </w:r>
      <w:r>
        <w:rPr>
          <w:rFonts w:ascii="宋体" w:hAnsi="宋体" w:hint="eastAsia"/>
          <w:color w:val="000000"/>
          <w:spacing w:val="8"/>
          <w:sz w:val="24"/>
          <w:szCs w:val="24"/>
        </w:rPr>
        <w:t>；</w:t>
      </w:r>
      <w:r>
        <w:rPr>
          <w:rFonts w:ascii="宋体" w:hAnsi="宋体" w:hint="eastAsia"/>
          <w:color w:val="000000"/>
          <w:spacing w:val="8"/>
          <w:sz w:val="24"/>
          <w:szCs w:val="24"/>
        </w:rPr>
        <w:t xml:space="preserve"> </w:t>
      </w:r>
    </w:p>
    <w:p w:rsidR="00323B3A" w:rsidRDefault="008B7AB0">
      <w:pPr>
        <w:tabs>
          <w:tab w:val="left" w:pos="10080"/>
        </w:tabs>
        <w:adjustRightInd w:val="0"/>
        <w:snapToGrid w:val="0"/>
        <w:spacing w:line="400" w:lineRule="exact"/>
        <w:ind w:rightChars="-39" w:right="-82" w:firstLineChars="200" w:firstLine="512"/>
        <w:jc w:val="left"/>
        <w:rPr>
          <w:rFonts w:ascii="宋体" w:hAnsi="宋体"/>
          <w:color w:val="000000"/>
          <w:spacing w:val="8"/>
          <w:sz w:val="24"/>
          <w:szCs w:val="24"/>
        </w:rPr>
      </w:pPr>
      <w:r>
        <w:rPr>
          <w:rFonts w:ascii="宋体" w:hAnsi="宋体" w:hint="eastAsia"/>
          <w:color w:val="000000"/>
          <w:spacing w:val="8"/>
          <w:sz w:val="24"/>
          <w:szCs w:val="24"/>
        </w:rPr>
        <w:t>5</w:t>
      </w:r>
      <w:r>
        <w:rPr>
          <w:rFonts w:ascii="宋体" w:hAnsi="宋体" w:hint="eastAsia"/>
          <w:color w:val="000000"/>
          <w:spacing w:val="8"/>
          <w:sz w:val="24"/>
          <w:szCs w:val="24"/>
        </w:rPr>
        <w:t>、使学员站在咨询师的视角，如何实施</w:t>
      </w:r>
      <w:r>
        <w:rPr>
          <w:rFonts w:ascii="宋体" w:hAnsi="宋体" w:hint="eastAsia"/>
          <w:color w:val="000000"/>
          <w:spacing w:val="8"/>
          <w:sz w:val="24"/>
          <w:szCs w:val="24"/>
        </w:rPr>
        <w:t>ISO27001</w:t>
      </w:r>
      <w:r>
        <w:rPr>
          <w:rFonts w:ascii="宋体" w:hAnsi="宋体" w:hint="eastAsia"/>
          <w:color w:val="000000"/>
          <w:spacing w:val="8"/>
          <w:sz w:val="24"/>
          <w:szCs w:val="24"/>
        </w:rPr>
        <w:t>项目，重点理解</w:t>
      </w:r>
      <w:r>
        <w:rPr>
          <w:rFonts w:ascii="宋体" w:hAnsi="宋体" w:hint="eastAsia"/>
          <w:color w:val="000000"/>
          <w:spacing w:val="8"/>
          <w:sz w:val="24"/>
          <w:szCs w:val="24"/>
        </w:rPr>
        <w:t>ISMS</w:t>
      </w:r>
      <w:r>
        <w:rPr>
          <w:rFonts w:ascii="宋体" w:hAnsi="宋体" w:hint="eastAsia"/>
          <w:color w:val="000000"/>
          <w:spacing w:val="8"/>
          <w:sz w:val="24"/>
          <w:szCs w:val="24"/>
        </w:rPr>
        <w:t>建立过程</w:t>
      </w:r>
      <w:r>
        <w:rPr>
          <w:rFonts w:ascii="宋体" w:hAnsi="宋体" w:hint="eastAsia"/>
          <w:color w:val="000000"/>
          <w:spacing w:val="8"/>
          <w:sz w:val="24"/>
          <w:szCs w:val="24"/>
        </w:rPr>
        <w:t>；</w:t>
      </w:r>
    </w:p>
    <w:p w:rsidR="00323B3A" w:rsidRDefault="008B7AB0">
      <w:pPr>
        <w:tabs>
          <w:tab w:val="left" w:pos="10080"/>
        </w:tabs>
        <w:adjustRightInd w:val="0"/>
        <w:snapToGrid w:val="0"/>
        <w:spacing w:line="400" w:lineRule="exact"/>
        <w:ind w:rightChars="-39" w:right="-82" w:firstLineChars="200" w:firstLine="512"/>
        <w:jc w:val="left"/>
        <w:rPr>
          <w:rFonts w:ascii="宋体" w:hAnsi="宋体"/>
          <w:color w:val="000000"/>
          <w:spacing w:val="8"/>
          <w:sz w:val="24"/>
          <w:szCs w:val="24"/>
        </w:rPr>
      </w:pPr>
      <w:r>
        <w:rPr>
          <w:rFonts w:ascii="宋体" w:hAnsi="宋体" w:hint="eastAsia"/>
          <w:color w:val="000000"/>
          <w:spacing w:val="8"/>
          <w:sz w:val="24"/>
          <w:szCs w:val="24"/>
        </w:rPr>
        <w:t>6</w:t>
      </w:r>
      <w:r>
        <w:rPr>
          <w:rFonts w:ascii="宋体" w:hAnsi="宋体" w:hint="eastAsia"/>
          <w:color w:val="000000"/>
          <w:spacing w:val="8"/>
          <w:sz w:val="24"/>
          <w:szCs w:val="24"/>
        </w:rPr>
        <w:t>、使学员结合前面的知识，深入理解</w:t>
      </w:r>
      <w:r>
        <w:rPr>
          <w:rFonts w:ascii="宋体" w:hAnsi="宋体" w:hint="eastAsia"/>
          <w:color w:val="000000"/>
          <w:spacing w:val="8"/>
          <w:sz w:val="24"/>
          <w:szCs w:val="24"/>
        </w:rPr>
        <w:t>ISO27001</w:t>
      </w:r>
      <w:r>
        <w:rPr>
          <w:rFonts w:ascii="宋体" w:hAnsi="宋体" w:hint="eastAsia"/>
          <w:color w:val="000000"/>
          <w:spacing w:val="8"/>
          <w:sz w:val="24"/>
          <w:szCs w:val="24"/>
        </w:rPr>
        <w:t>标准条款，重点理解在不同类型组织在对条款的灵活应用</w:t>
      </w:r>
      <w:r>
        <w:rPr>
          <w:rFonts w:ascii="宋体" w:hAnsi="宋体" w:hint="eastAsia"/>
          <w:color w:val="000000"/>
          <w:spacing w:val="8"/>
          <w:sz w:val="24"/>
          <w:szCs w:val="24"/>
        </w:rPr>
        <w:t>；</w:t>
      </w:r>
    </w:p>
    <w:p w:rsidR="00323B3A" w:rsidRDefault="008B7AB0">
      <w:pPr>
        <w:tabs>
          <w:tab w:val="left" w:pos="10080"/>
        </w:tabs>
        <w:adjustRightInd w:val="0"/>
        <w:snapToGrid w:val="0"/>
        <w:spacing w:line="400" w:lineRule="exact"/>
        <w:ind w:rightChars="-39" w:right="-82" w:firstLineChars="200" w:firstLine="512"/>
        <w:jc w:val="left"/>
        <w:rPr>
          <w:rFonts w:ascii="宋体" w:hAnsi="宋体"/>
          <w:color w:val="000000"/>
          <w:spacing w:val="8"/>
          <w:sz w:val="24"/>
          <w:szCs w:val="24"/>
        </w:rPr>
      </w:pPr>
      <w:r>
        <w:rPr>
          <w:rFonts w:ascii="宋体" w:hAnsi="宋体" w:hint="eastAsia"/>
          <w:color w:val="000000"/>
          <w:spacing w:val="8"/>
          <w:sz w:val="24"/>
          <w:szCs w:val="24"/>
        </w:rPr>
        <w:t>7</w:t>
      </w:r>
      <w:r>
        <w:rPr>
          <w:rFonts w:ascii="宋体" w:hAnsi="宋体" w:hint="eastAsia"/>
          <w:color w:val="000000"/>
          <w:spacing w:val="8"/>
          <w:sz w:val="24"/>
          <w:szCs w:val="24"/>
        </w:rPr>
        <w:t>、提升信息安全管理能力同时，并获得国际权威机构（</w:t>
      </w:r>
      <w:r>
        <w:rPr>
          <w:rFonts w:ascii="宋体" w:hAnsi="宋体" w:hint="eastAsia"/>
          <w:color w:val="000000"/>
          <w:spacing w:val="8"/>
          <w:sz w:val="24"/>
          <w:szCs w:val="24"/>
        </w:rPr>
        <w:t>APMG</w:t>
      </w:r>
      <w:r>
        <w:rPr>
          <w:rFonts w:ascii="宋体" w:hAnsi="宋体" w:hint="eastAsia"/>
          <w:color w:val="000000"/>
          <w:spacing w:val="8"/>
          <w:sz w:val="24"/>
          <w:szCs w:val="24"/>
        </w:rPr>
        <w:t>）颁发的</w:t>
      </w:r>
      <w:r>
        <w:rPr>
          <w:rFonts w:ascii="宋体" w:hAnsi="宋体" w:hint="eastAsia"/>
          <w:color w:val="000000"/>
          <w:spacing w:val="8"/>
          <w:sz w:val="24"/>
          <w:szCs w:val="24"/>
        </w:rPr>
        <w:t xml:space="preserve">ISO27001Foundation </w:t>
      </w:r>
      <w:r>
        <w:rPr>
          <w:rFonts w:ascii="宋体" w:hAnsi="宋体" w:hint="eastAsia"/>
          <w:color w:val="000000"/>
          <w:spacing w:val="8"/>
          <w:sz w:val="24"/>
          <w:szCs w:val="24"/>
        </w:rPr>
        <w:t>认证证书。</w:t>
      </w:r>
    </w:p>
    <w:p w:rsidR="00323B3A" w:rsidRDefault="008B7AB0">
      <w:p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三、</w:t>
      </w:r>
      <w:r>
        <w:rPr>
          <w:rFonts w:ascii="宋体" w:hAnsi="宋体" w:cs="仿宋_GB2312"/>
          <w:b/>
          <w:bCs/>
          <w:color w:val="000000"/>
          <w:sz w:val="28"/>
          <w:szCs w:val="28"/>
        </w:rPr>
        <w:t>培训</w:t>
      </w:r>
      <w:r>
        <w:rPr>
          <w:rFonts w:ascii="宋体" w:hAnsi="宋体" w:cs="仿宋_GB2312" w:hint="eastAsia"/>
          <w:b/>
          <w:bCs/>
          <w:color w:val="000000"/>
          <w:sz w:val="28"/>
          <w:szCs w:val="28"/>
        </w:rPr>
        <w:t>特色</w:t>
      </w:r>
    </w:p>
    <w:p w:rsidR="00323B3A" w:rsidRDefault="008B7AB0">
      <w:pPr>
        <w:pStyle w:val="a9"/>
        <w:numPr>
          <w:ilvl w:val="0"/>
          <w:numId w:val="3"/>
        </w:numPr>
        <w:tabs>
          <w:tab w:val="left" w:pos="10080"/>
        </w:tabs>
        <w:adjustRightInd w:val="0"/>
        <w:snapToGrid w:val="0"/>
        <w:spacing w:line="400" w:lineRule="exact"/>
        <w:ind w:rightChars="-39" w:right="-82" w:firstLine="512"/>
        <w:jc w:val="left"/>
        <w:rPr>
          <w:rFonts w:ascii="宋体" w:hAnsi="宋体"/>
          <w:color w:val="000000"/>
          <w:spacing w:val="8"/>
          <w:sz w:val="24"/>
          <w:szCs w:val="24"/>
        </w:rPr>
      </w:pPr>
      <w:r>
        <w:rPr>
          <w:rFonts w:ascii="宋体" w:hAnsi="宋体" w:hint="eastAsia"/>
          <w:color w:val="000000"/>
          <w:spacing w:val="8"/>
          <w:sz w:val="24"/>
          <w:szCs w:val="24"/>
        </w:rPr>
        <w:t>全面解读</w:t>
      </w:r>
      <w:r>
        <w:rPr>
          <w:rFonts w:ascii="宋体" w:hAnsi="宋体" w:hint="eastAsia"/>
          <w:color w:val="000000"/>
          <w:spacing w:val="8"/>
          <w:sz w:val="24"/>
          <w:szCs w:val="24"/>
        </w:rPr>
        <w:t>ISO</w:t>
      </w:r>
      <w:r>
        <w:rPr>
          <w:rFonts w:ascii="宋体" w:hAnsi="宋体"/>
          <w:color w:val="000000"/>
          <w:spacing w:val="8"/>
          <w:sz w:val="24"/>
          <w:szCs w:val="24"/>
        </w:rPr>
        <w:t xml:space="preserve"> 27001</w:t>
      </w:r>
      <w:r>
        <w:rPr>
          <w:rFonts w:ascii="宋体" w:hAnsi="宋体" w:hint="eastAsia"/>
          <w:color w:val="000000"/>
          <w:spacing w:val="8"/>
          <w:sz w:val="24"/>
          <w:szCs w:val="24"/>
        </w:rPr>
        <w:t>:</w:t>
      </w:r>
      <w:r>
        <w:rPr>
          <w:rFonts w:ascii="宋体" w:hAnsi="宋体"/>
          <w:color w:val="000000"/>
          <w:spacing w:val="8"/>
          <w:sz w:val="24"/>
          <w:szCs w:val="24"/>
        </w:rPr>
        <w:t>2022</w:t>
      </w:r>
      <w:r>
        <w:rPr>
          <w:rFonts w:ascii="宋体" w:hAnsi="宋体" w:hint="eastAsia"/>
          <w:color w:val="000000"/>
          <w:spacing w:val="8"/>
          <w:sz w:val="24"/>
          <w:szCs w:val="24"/>
        </w:rPr>
        <w:t>标准体系架构和基本要求</w:t>
      </w:r>
      <w:r>
        <w:rPr>
          <w:rFonts w:ascii="宋体" w:hAnsi="宋体" w:hint="eastAsia"/>
          <w:color w:val="000000"/>
          <w:spacing w:val="8"/>
          <w:sz w:val="24"/>
          <w:szCs w:val="24"/>
        </w:rPr>
        <w:t>;</w:t>
      </w:r>
    </w:p>
    <w:p w:rsidR="00323B3A" w:rsidRDefault="008B7AB0">
      <w:pPr>
        <w:pStyle w:val="a9"/>
        <w:numPr>
          <w:ilvl w:val="0"/>
          <w:numId w:val="3"/>
        </w:numPr>
        <w:tabs>
          <w:tab w:val="left" w:pos="10080"/>
        </w:tabs>
        <w:adjustRightInd w:val="0"/>
        <w:snapToGrid w:val="0"/>
        <w:spacing w:line="400" w:lineRule="exact"/>
        <w:ind w:rightChars="-39" w:right="-82" w:firstLine="512"/>
        <w:jc w:val="left"/>
        <w:rPr>
          <w:rFonts w:ascii="宋体" w:hAnsi="宋体"/>
          <w:color w:val="000000"/>
          <w:spacing w:val="8"/>
          <w:sz w:val="24"/>
          <w:szCs w:val="24"/>
        </w:rPr>
      </w:pPr>
      <w:r>
        <w:rPr>
          <w:rFonts w:ascii="宋体" w:hAnsi="宋体" w:hint="eastAsia"/>
          <w:color w:val="000000"/>
          <w:spacing w:val="8"/>
          <w:sz w:val="24"/>
          <w:szCs w:val="24"/>
        </w:rPr>
        <w:t>全面解读</w:t>
      </w:r>
      <w:r>
        <w:rPr>
          <w:rFonts w:ascii="宋体" w:hAnsi="宋体" w:hint="eastAsia"/>
          <w:color w:val="000000"/>
          <w:spacing w:val="8"/>
          <w:sz w:val="24"/>
          <w:szCs w:val="24"/>
        </w:rPr>
        <w:t>ISO</w:t>
      </w:r>
      <w:r>
        <w:rPr>
          <w:rFonts w:ascii="宋体" w:hAnsi="宋体"/>
          <w:color w:val="000000"/>
          <w:spacing w:val="8"/>
          <w:sz w:val="24"/>
          <w:szCs w:val="24"/>
        </w:rPr>
        <w:t xml:space="preserve"> 27002</w:t>
      </w:r>
      <w:r>
        <w:rPr>
          <w:rFonts w:ascii="宋体" w:hAnsi="宋体" w:hint="eastAsia"/>
          <w:color w:val="000000"/>
          <w:spacing w:val="8"/>
          <w:sz w:val="24"/>
          <w:szCs w:val="24"/>
        </w:rPr>
        <w:t>:</w:t>
      </w:r>
      <w:r>
        <w:rPr>
          <w:rFonts w:ascii="宋体" w:hAnsi="宋体"/>
          <w:color w:val="000000"/>
          <w:spacing w:val="8"/>
          <w:sz w:val="24"/>
          <w:szCs w:val="24"/>
        </w:rPr>
        <w:t>2022</w:t>
      </w:r>
      <w:r>
        <w:rPr>
          <w:rFonts w:ascii="宋体" w:hAnsi="宋体" w:hint="eastAsia"/>
          <w:color w:val="000000"/>
          <w:spacing w:val="8"/>
          <w:sz w:val="24"/>
          <w:szCs w:val="24"/>
        </w:rPr>
        <w:t>信息安全、网络安全与隐私保护</w:t>
      </w:r>
      <w:r>
        <w:rPr>
          <w:rFonts w:ascii="宋体" w:hAnsi="宋体" w:hint="eastAsia"/>
          <w:color w:val="000000"/>
          <w:spacing w:val="8"/>
          <w:sz w:val="24"/>
          <w:szCs w:val="24"/>
        </w:rPr>
        <w:t>-</w:t>
      </w:r>
      <w:r>
        <w:rPr>
          <w:rFonts w:ascii="宋体" w:hAnsi="宋体" w:hint="eastAsia"/>
          <w:color w:val="000000"/>
          <w:spacing w:val="8"/>
          <w:sz w:val="24"/>
          <w:szCs w:val="24"/>
        </w:rPr>
        <w:t>信息安全控制</w:t>
      </w:r>
      <w:r>
        <w:rPr>
          <w:rFonts w:ascii="宋体" w:hAnsi="宋体" w:hint="eastAsia"/>
          <w:color w:val="000000"/>
          <w:spacing w:val="8"/>
          <w:sz w:val="24"/>
          <w:szCs w:val="24"/>
        </w:rPr>
        <w:t>;</w:t>
      </w:r>
    </w:p>
    <w:p w:rsidR="00323B3A" w:rsidRDefault="008B7AB0">
      <w:pPr>
        <w:pStyle w:val="a9"/>
        <w:numPr>
          <w:ilvl w:val="0"/>
          <w:numId w:val="3"/>
        </w:numPr>
        <w:tabs>
          <w:tab w:val="left" w:pos="10080"/>
        </w:tabs>
        <w:adjustRightInd w:val="0"/>
        <w:snapToGrid w:val="0"/>
        <w:spacing w:line="400" w:lineRule="exact"/>
        <w:ind w:rightChars="-39" w:right="-82" w:firstLine="512"/>
        <w:jc w:val="left"/>
        <w:rPr>
          <w:rFonts w:ascii="宋体" w:hAnsi="宋体"/>
          <w:color w:val="000000"/>
          <w:spacing w:val="8"/>
          <w:sz w:val="24"/>
          <w:szCs w:val="24"/>
        </w:rPr>
      </w:pPr>
      <w:r>
        <w:rPr>
          <w:rFonts w:ascii="宋体" w:hAnsi="宋体" w:hint="eastAsia"/>
          <w:color w:val="000000"/>
          <w:spacing w:val="8"/>
          <w:sz w:val="24"/>
          <w:szCs w:val="24"/>
        </w:rPr>
        <w:lastRenderedPageBreak/>
        <w:t>理论与实践相结合、案例分析与行业应用穿插进行；</w:t>
      </w:r>
    </w:p>
    <w:p w:rsidR="00323B3A" w:rsidRDefault="008B7AB0">
      <w:pPr>
        <w:pStyle w:val="a9"/>
        <w:numPr>
          <w:ilvl w:val="0"/>
          <w:numId w:val="3"/>
        </w:numPr>
        <w:tabs>
          <w:tab w:val="left" w:pos="10080"/>
        </w:tabs>
        <w:adjustRightInd w:val="0"/>
        <w:snapToGrid w:val="0"/>
        <w:spacing w:line="400" w:lineRule="exact"/>
        <w:ind w:rightChars="-39" w:right="-82" w:firstLine="512"/>
        <w:jc w:val="left"/>
        <w:rPr>
          <w:rFonts w:ascii="宋体" w:hAnsi="宋体"/>
          <w:color w:val="000000"/>
          <w:spacing w:val="8"/>
          <w:sz w:val="24"/>
          <w:szCs w:val="24"/>
        </w:rPr>
      </w:pPr>
      <w:r>
        <w:rPr>
          <w:rFonts w:ascii="宋体" w:hAnsi="宋体" w:hint="eastAsia"/>
          <w:color w:val="000000"/>
          <w:spacing w:val="8"/>
          <w:sz w:val="24"/>
          <w:szCs w:val="24"/>
        </w:rPr>
        <w:t>专家精彩内容解析、学员专题讨论、分组研究；</w:t>
      </w:r>
    </w:p>
    <w:p w:rsidR="00323B3A" w:rsidRDefault="008B7AB0">
      <w:pPr>
        <w:pStyle w:val="a9"/>
        <w:numPr>
          <w:ilvl w:val="0"/>
          <w:numId w:val="3"/>
        </w:numPr>
        <w:tabs>
          <w:tab w:val="left" w:pos="10080"/>
        </w:tabs>
        <w:adjustRightInd w:val="0"/>
        <w:snapToGrid w:val="0"/>
        <w:spacing w:line="400" w:lineRule="exact"/>
        <w:ind w:rightChars="-39" w:right="-82" w:firstLine="512"/>
        <w:jc w:val="left"/>
        <w:rPr>
          <w:rFonts w:ascii="宋体" w:hAnsi="宋体"/>
          <w:color w:val="000000"/>
          <w:spacing w:val="8"/>
          <w:sz w:val="24"/>
          <w:szCs w:val="24"/>
        </w:rPr>
      </w:pPr>
      <w:r>
        <w:rPr>
          <w:rFonts w:ascii="宋体" w:hAnsi="宋体" w:hint="eastAsia"/>
          <w:color w:val="000000"/>
          <w:spacing w:val="8"/>
          <w:sz w:val="24"/>
          <w:szCs w:val="24"/>
        </w:rPr>
        <w:t>通过全面知识理解、专题技能和实践结合的授课方式。</w:t>
      </w:r>
    </w:p>
    <w:p w:rsidR="00323B3A" w:rsidRDefault="008B7AB0">
      <w:p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四、课</w:t>
      </w:r>
      <w:r>
        <w:rPr>
          <w:rFonts w:ascii="宋体" w:hAnsi="宋体" w:cs="仿宋_GB2312" w:hint="eastAsia"/>
          <w:b/>
          <w:bCs/>
          <w:color w:val="000000"/>
          <w:sz w:val="28"/>
          <w:szCs w:val="28"/>
        </w:rPr>
        <w:t>程安排</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985"/>
        <w:gridCol w:w="2409"/>
        <w:gridCol w:w="4531"/>
      </w:tblGrid>
      <w:tr w:rsidR="00323B3A">
        <w:trPr>
          <w:trHeight w:val="286"/>
          <w:jc w:val="center"/>
        </w:trPr>
        <w:tc>
          <w:tcPr>
            <w:tcW w:w="1271" w:type="dxa"/>
            <w:shd w:val="clear" w:color="auto" w:fill="FFFFFF" w:themeFill="background1"/>
            <w:vAlign w:val="center"/>
          </w:tcPr>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时间</w:t>
            </w:r>
          </w:p>
        </w:tc>
        <w:tc>
          <w:tcPr>
            <w:tcW w:w="1985" w:type="dxa"/>
            <w:shd w:val="clear" w:color="auto" w:fill="FFFFFF" w:themeFill="background1"/>
            <w:tcMar>
              <w:top w:w="0" w:type="dxa"/>
              <w:left w:w="108" w:type="dxa"/>
              <w:bottom w:w="0" w:type="dxa"/>
              <w:right w:w="108" w:type="dxa"/>
            </w:tcMar>
            <w:vAlign w:val="center"/>
          </w:tcPr>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培训主题</w:t>
            </w:r>
          </w:p>
        </w:tc>
        <w:tc>
          <w:tcPr>
            <w:tcW w:w="2409" w:type="dxa"/>
            <w:shd w:val="clear" w:color="auto" w:fill="FFFFFF" w:themeFill="background1"/>
            <w:tcMar>
              <w:top w:w="0" w:type="dxa"/>
              <w:left w:w="108" w:type="dxa"/>
              <w:bottom w:w="0" w:type="dxa"/>
              <w:right w:w="108" w:type="dxa"/>
            </w:tcMar>
            <w:vAlign w:val="center"/>
          </w:tcPr>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培训目的</w:t>
            </w:r>
          </w:p>
        </w:tc>
        <w:tc>
          <w:tcPr>
            <w:tcW w:w="4531" w:type="dxa"/>
            <w:shd w:val="clear" w:color="auto" w:fill="FFFFFF" w:themeFill="background1"/>
            <w:tcMar>
              <w:top w:w="0" w:type="dxa"/>
              <w:left w:w="108" w:type="dxa"/>
              <w:bottom w:w="0" w:type="dxa"/>
              <w:right w:w="108" w:type="dxa"/>
            </w:tcMar>
            <w:vAlign w:val="center"/>
          </w:tcPr>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培训内容</w:t>
            </w:r>
          </w:p>
        </w:tc>
      </w:tr>
      <w:tr w:rsidR="00323B3A">
        <w:trPr>
          <w:trHeight w:val="256"/>
          <w:jc w:val="center"/>
        </w:trPr>
        <w:tc>
          <w:tcPr>
            <w:tcW w:w="1271" w:type="dxa"/>
            <w:vMerge w:val="restart"/>
            <w:vAlign w:val="center"/>
          </w:tcPr>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第一天</w:t>
            </w:r>
          </w:p>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上午</w:t>
            </w:r>
          </w:p>
        </w:tc>
        <w:tc>
          <w:tcPr>
            <w:tcW w:w="1985" w:type="dxa"/>
            <w:tcMar>
              <w:top w:w="0" w:type="dxa"/>
              <w:left w:w="108" w:type="dxa"/>
              <w:bottom w:w="0" w:type="dxa"/>
              <w:right w:w="108" w:type="dxa"/>
            </w:tcMar>
            <w:vAlign w:val="center"/>
          </w:tcPr>
          <w:p w:rsidR="00323B3A" w:rsidRDefault="008B7AB0">
            <w:pPr>
              <w:spacing w:line="280" w:lineRule="exact"/>
              <w:rPr>
                <w:rFonts w:ascii="宋体" w:hAnsi="宋体" w:cs="宋体"/>
                <w:color w:val="000000"/>
                <w:spacing w:val="8"/>
                <w:sz w:val="24"/>
                <w:szCs w:val="24"/>
              </w:rPr>
            </w:pPr>
            <w:r>
              <w:rPr>
                <w:rFonts w:ascii="宋体" w:hAnsi="宋体" w:cs="宋体" w:hint="eastAsia"/>
                <w:color w:val="000000"/>
                <w:spacing w:val="8"/>
                <w:sz w:val="24"/>
                <w:szCs w:val="24"/>
              </w:rPr>
              <w:t>ISO 27001</w:t>
            </w:r>
            <w:r>
              <w:rPr>
                <w:rFonts w:ascii="宋体" w:hAnsi="宋体" w:cs="宋体" w:hint="eastAsia"/>
                <w:color w:val="000000"/>
                <w:spacing w:val="8"/>
                <w:sz w:val="24"/>
                <w:szCs w:val="24"/>
              </w:rPr>
              <w:t>标准简介</w:t>
            </w:r>
          </w:p>
        </w:tc>
        <w:tc>
          <w:tcPr>
            <w:tcW w:w="2409" w:type="dxa"/>
            <w:tcMar>
              <w:top w:w="0" w:type="dxa"/>
              <w:left w:w="108" w:type="dxa"/>
              <w:bottom w:w="0" w:type="dxa"/>
              <w:right w:w="108" w:type="dxa"/>
            </w:tcMar>
            <w:vAlign w:val="center"/>
          </w:tcPr>
          <w:p w:rsidR="00323B3A" w:rsidRDefault="008B7AB0">
            <w:pPr>
              <w:spacing w:line="280" w:lineRule="exact"/>
              <w:jc w:val="left"/>
              <w:rPr>
                <w:rFonts w:ascii="宋体" w:hAnsi="宋体" w:cs="宋体"/>
                <w:color w:val="000000"/>
                <w:spacing w:val="8"/>
                <w:sz w:val="24"/>
                <w:szCs w:val="24"/>
              </w:rPr>
            </w:pPr>
            <w:r>
              <w:rPr>
                <w:rFonts w:ascii="宋体" w:hAnsi="宋体" w:cs="宋体" w:hint="eastAsia"/>
                <w:color w:val="000000"/>
                <w:spacing w:val="8"/>
                <w:sz w:val="24"/>
                <w:szCs w:val="24"/>
              </w:rPr>
              <w:t>使学员全方位了解</w:t>
            </w:r>
            <w:r>
              <w:rPr>
                <w:rFonts w:ascii="宋体" w:hAnsi="宋体" w:cs="宋体" w:hint="eastAsia"/>
                <w:color w:val="000000"/>
                <w:spacing w:val="8"/>
                <w:sz w:val="24"/>
                <w:szCs w:val="24"/>
              </w:rPr>
              <w:t>ISO27001</w:t>
            </w:r>
            <w:r>
              <w:rPr>
                <w:rFonts w:ascii="宋体" w:hAnsi="宋体" w:cs="宋体" w:hint="eastAsia"/>
                <w:color w:val="000000"/>
                <w:spacing w:val="8"/>
                <w:sz w:val="24"/>
                <w:szCs w:val="24"/>
              </w:rPr>
              <w:t>标准体系</w:t>
            </w:r>
          </w:p>
        </w:tc>
        <w:tc>
          <w:tcPr>
            <w:tcW w:w="4531" w:type="dxa"/>
            <w:tcMar>
              <w:top w:w="0" w:type="dxa"/>
              <w:left w:w="108" w:type="dxa"/>
              <w:bottom w:w="0" w:type="dxa"/>
              <w:right w:w="108" w:type="dxa"/>
            </w:tcMar>
            <w:vAlign w:val="center"/>
          </w:tcPr>
          <w:p w:rsidR="00323B3A" w:rsidRDefault="008B7AB0">
            <w:pPr>
              <w:pStyle w:val="a9"/>
              <w:widowControl/>
              <w:numPr>
                <w:ilvl w:val="0"/>
                <w:numId w:val="4"/>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信息安全基本定义与概念</w:t>
            </w:r>
          </w:p>
          <w:p w:rsidR="00323B3A" w:rsidRDefault="008B7AB0">
            <w:pPr>
              <w:pStyle w:val="a9"/>
              <w:widowControl/>
              <w:numPr>
                <w:ilvl w:val="0"/>
                <w:numId w:val="4"/>
              </w:numPr>
              <w:spacing w:line="280" w:lineRule="exact"/>
              <w:ind w:firstLineChars="0" w:firstLine="0"/>
              <w:jc w:val="left"/>
              <w:rPr>
                <w:rFonts w:ascii="宋体" w:hAnsi="宋体" w:cs="宋体"/>
                <w:color w:val="000000"/>
                <w:spacing w:val="8"/>
                <w:sz w:val="24"/>
                <w:szCs w:val="24"/>
              </w:rPr>
            </w:pPr>
            <w:r>
              <w:rPr>
                <w:rFonts w:ascii="宋体" w:hAnsi="宋体" w:cs="宋体" w:hint="eastAsia"/>
                <w:kern w:val="0"/>
                <w:sz w:val="24"/>
                <w:szCs w:val="24"/>
              </w:rPr>
              <w:t>信息安全管理体系</w:t>
            </w:r>
            <w:r>
              <w:rPr>
                <w:rFonts w:ascii="宋体" w:hAnsi="宋体" w:cs="宋体" w:hint="eastAsia"/>
                <w:kern w:val="0"/>
                <w:sz w:val="24"/>
                <w:szCs w:val="24"/>
              </w:rPr>
              <w:t>ISO 27001</w:t>
            </w:r>
            <w:r>
              <w:rPr>
                <w:rFonts w:ascii="宋体" w:hAnsi="宋体" w:cs="宋体" w:hint="eastAsia"/>
                <w:kern w:val="0"/>
                <w:sz w:val="24"/>
                <w:szCs w:val="24"/>
              </w:rPr>
              <w:t>收益</w:t>
            </w:r>
          </w:p>
          <w:p w:rsidR="00323B3A" w:rsidRDefault="008B7AB0">
            <w:pPr>
              <w:pStyle w:val="a9"/>
              <w:widowControl/>
              <w:numPr>
                <w:ilvl w:val="0"/>
                <w:numId w:val="4"/>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ISO 27000</w:t>
            </w:r>
            <w:r>
              <w:rPr>
                <w:rFonts w:ascii="宋体" w:hAnsi="宋体" w:cs="宋体" w:hint="eastAsia"/>
                <w:color w:val="000000"/>
                <w:spacing w:val="8"/>
                <w:sz w:val="24"/>
                <w:szCs w:val="24"/>
              </w:rPr>
              <w:t>标准族</w:t>
            </w:r>
          </w:p>
          <w:p w:rsidR="00323B3A" w:rsidRDefault="008B7AB0">
            <w:pPr>
              <w:pStyle w:val="a9"/>
              <w:widowControl/>
              <w:numPr>
                <w:ilvl w:val="0"/>
                <w:numId w:val="4"/>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ISO 27001</w:t>
            </w:r>
            <w:r>
              <w:rPr>
                <w:rFonts w:ascii="宋体" w:hAnsi="宋体" w:cs="宋体" w:hint="eastAsia"/>
                <w:color w:val="000000"/>
                <w:spacing w:val="8"/>
                <w:sz w:val="24"/>
                <w:szCs w:val="24"/>
              </w:rPr>
              <w:t>标准发展历史</w:t>
            </w:r>
          </w:p>
        </w:tc>
      </w:tr>
      <w:tr w:rsidR="00323B3A">
        <w:trPr>
          <w:trHeight w:val="256"/>
          <w:jc w:val="center"/>
        </w:trPr>
        <w:tc>
          <w:tcPr>
            <w:tcW w:w="1271" w:type="dxa"/>
            <w:vMerge/>
            <w:vAlign w:val="center"/>
          </w:tcPr>
          <w:p w:rsidR="00323B3A" w:rsidRDefault="00323B3A">
            <w:pPr>
              <w:spacing w:line="280" w:lineRule="exact"/>
              <w:jc w:val="center"/>
              <w:rPr>
                <w:rFonts w:ascii="宋体" w:hAnsi="宋体" w:cs="宋体"/>
                <w:color w:val="000000"/>
                <w:spacing w:val="8"/>
                <w:sz w:val="24"/>
                <w:szCs w:val="24"/>
              </w:rPr>
            </w:pPr>
          </w:p>
        </w:tc>
        <w:tc>
          <w:tcPr>
            <w:tcW w:w="1985" w:type="dxa"/>
            <w:tcMar>
              <w:top w:w="0" w:type="dxa"/>
              <w:left w:w="108" w:type="dxa"/>
              <w:bottom w:w="0" w:type="dxa"/>
              <w:right w:w="108" w:type="dxa"/>
            </w:tcMar>
            <w:vAlign w:val="center"/>
          </w:tcPr>
          <w:p w:rsidR="00323B3A" w:rsidRDefault="008B7AB0">
            <w:pPr>
              <w:spacing w:line="280" w:lineRule="exact"/>
              <w:rPr>
                <w:rFonts w:ascii="宋体" w:hAnsi="宋体" w:cs="宋体"/>
                <w:color w:val="000000"/>
                <w:spacing w:val="8"/>
                <w:sz w:val="24"/>
                <w:szCs w:val="24"/>
              </w:rPr>
            </w:pPr>
            <w:r>
              <w:rPr>
                <w:rFonts w:ascii="宋体" w:hAnsi="宋体" w:cs="宋体" w:hint="eastAsia"/>
                <w:color w:val="000000"/>
                <w:spacing w:val="8"/>
                <w:sz w:val="24"/>
                <w:szCs w:val="24"/>
              </w:rPr>
              <w:t>ISO 27001</w:t>
            </w:r>
            <w:r>
              <w:rPr>
                <w:rFonts w:ascii="宋体" w:hAnsi="宋体" w:cs="宋体" w:hint="eastAsia"/>
                <w:color w:val="000000"/>
                <w:spacing w:val="8"/>
                <w:sz w:val="24"/>
                <w:szCs w:val="24"/>
              </w:rPr>
              <w:t>信息安全管理体系</w:t>
            </w:r>
            <w:r>
              <w:rPr>
                <w:rFonts w:ascii="宋体" w:hAnsi="宋体" w:cs="宋体" w:hint="eastAsia"/>
                <w:color w:val="000000"/>
                <w:spacing w:val="8"/>
                <w:sz w:val="24"/>
                <w:szCs w:val="24"/>
              </w:rPr>
              <w:t xml:space="preserve"> </w:t>
            </w:r>
            <w:r>
              <w:rPr>
                <w:rFonts w:ascii="宋体" w:hAnsi="宋体" w:cs="宋体" w:hint="eastAsia"/>
                <w:color w:val="000000"/>
                <w:spacing w:val="8"/>
                <w:sz w:val="24"/>
                <w:szCs w:val="24"/>
              </w:rPr>
              <w:t>要求</w:t>
            </w:r>
          </w:p>
        </w:tc>
        <w:tc>
          <w:tcPr>
            <w:tcW w:w="2409" w:type="dxa"/>
            <w:tcMar>
              <w:top w:w="0" w:type="dxa"/>
              <w:left w:w="108" w:type="dxa"/>
              <w:bottom w:w="0" w:type="dxa"/>
              <w:right w:w="108" w:type="dxa"/>
            </w:tcMar>
            <w:vAlign w:val="center"/>
          </w:tcPr>
          <w:p w:rsidR="00323B3A" w:rsidRDefault="008B7AB0">
            <w:pPr>
              <w:spacing w:line="280" w:lineRule="exact"/>
              <w:jc w:val="left"/>
              <w:rPr>
                <w:rFonts w:ascii="宋体" w:hAnsi="宋体" w:cs="宋体"/>
                <w:color w:val="000000"/>
                <w:spacing w:val="8"/>
                <w:sz w:val="24"/>
                <w:szCs w:val="24"/>
              </w:rPr>
            </w:pPr>
            <w:r>
              <w:rPr>
                <w:rFonts w:ascii="宋体" w:hAnsi="宋体" w:cs="宋体" w:hint="eastAsia"/>
                <w:color w:val="000000"/>
                <w:spacing w:val="8"/>
                <w:sz w:val="24"/>
                <w:szCs w:val="24"/>
              </w:rPr>
              <w:t>使学员全面了解</w:t>
            </w:r>
            <w:r>
              <w:rPr>
                <w:rFonts w:ascii="宋体" w:hAnsi="宋体" w:cs="宋体" w:hint="eastAsia"/>
                <w:color w:val="000000"/>
                <w:spacing w:val="8"/>
                <w:sz w:val="24"/>
                <w:szCs w:val="24"/>
              </w:rPr>
              <w:t>ISO 27001:2022</w:t>
            </w:r>
            <w:r>
              <w:rPr>
                <w:rFonts w:ascii="宋体" w:hAnsi="宋体" w:cs="宋体" w:hint="eastAsia"/>
                <w:color w:val="000000"/>
                <w:spacing w:val="8"/>
                <w:sz w:val="24"/>
                <w:szCs w:val="24"/>
              </w:rPr>
              <w:t>标准体系架构和基本要求</w:t>
            </w:r>
          </w:p>
        </w:tc>
        <w:tc>
          <w:tcPr>
            <w:tcW w:w="4531" w:type="dxa"/>
            <w:tcMar>
              <w:top w:w="0" w:type="dxa"/>
              <w:left w:w="108" w:type="dxa"/>
              <w:bottom w:w="0" w:type="dxa"/>
              <w:right w:w="108" w:type="dxa"/>
            </w:tcMar>
            <w:vAlign w:val="center"/>
          </w:tcPr>
          <w:p w:rsidR="00323B3A" w:rsidRDefault="008B7AB0">
            <w:pPr>
              <w:pStyle w:val="a9"/>
              <w:widowControl/>
              <w:numPr>
                <w:ilvl w:val="0"/>
                <w:numId w:val="5"/>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信息安全管理体系基本要素</w:t>
            </w:r>
          </w:p>
          <w:p w:rsidR="00323B3A" w:rsidRDefault="008B7AB0">
            <w:pPr>
              <w:pStyle w:val="a9"/>
              <w:widowControl/>
              <w:numPr>
                <w:ilvl w:val="0"/>
                <w:numId w:val="5"/>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ISO 27001</w:t>
            </w:r>
            <w:r>
              <w:rPr>
                <w:rFonts w:ascii="宋体" w:hAnsi="宋体" w:cs="宋体" w:hint="eastAsia"/>
                <w:color w:val="000000"/>
                <w:spacing w:val="8"/>
                <w:sz w:val="24"/>
                <w:szCs w:val="24"/>
              </w:rPr>
              <w:t>标准内容条款</w:t>
            </w:r>
          </w:p>
          <w:p w:rsidR="00323B3A" w:rsidRDefault="008B7AB0">
            <w:pPr>
              <w:pStyle w:val="a9"/>
              <w:widowControl/>
              <w:numPr>
                <w:ilvl w:val="0"/>
                <w:numId w:val="5"/>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建立</w:t>
            </w:r>
            <w:r>
              <w:rPr>
                <w:rFonts w:ascii="宋体" w:hAnsi="宋体" w:cs="宋体" w:hint="eastAsia"/>
                <w:color w:val="000000"/>
                <w:spacing w:val="8"/>
                <w:sz w:val="24"/>
                <w:szCs w:val="24"/>
                <w:lang w:val="en-GB"/>
              </w:rPr>
              <w:t>ISMS</w:t>
            </w:r>
          </w:p>
          <w:p w:rsidR="00323B3A" w:rsidRDefault="008B7AB0">
            <w:pPr>
              <w:pStyle w:val="a9"/>
              <w:widowControl/>
              <w:numPr>
                <w:ilvl w:val="0"/>
                <w:numId w:val="5"/>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实施和运行</w:t>
            </w:r>
            <w:r>
              <w:rPr>
                <w:rFonts w:ascii="宋体" w:hAnsi="宋体" w:cs="宋体" w:hint="eastAsia"/>
                <w:color w:val="000000"/>
                <w:spacing w:val="8"/>
                <w:sz w:val="24"/>
                <w:szCs w:val="24"/>
                <w:lang w:val="en-GB"/>
              </w:rPr>
              <w:t>ISMS</w:t>
            </w:r>
          </w:p>
          <w:p w:rsidR="00323B3A" w:rsidRDefault="008B7AB0">
            <w:pPr>
              <w:pStyle w:val="a9"/>
              <w:widowControl/>
              <w:numPr>
                <w:ilvl w:val="0"/>
                <w:numId w:val="5"/>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监控和评审</w:t>
            </w:r>
            <w:r>
              <w:rPr>
                <w:rFonts w:ascii="宋体" w:hAnsi="宋体" w:cs="宋体" w:hint="eastAsia"/>
                <w:color w:val="000000"/>
                <w:spacing w:val="8"/>
                <w:sz w:val="24"/>
                <w:szCs w:val="24"/>
                <w:lang w:val="en-GB"/>
              </w:rPr>
              <w:t>ISMS</w:t>
            </w:r>
          </w:p>
          <w:p w:rsidR="00323B3A" w:rsidRDefault="008B7AB0">
            <w:pPr>
              <w:pStyle w:val="a9"/>
              <w:widowControl/>
              <w:numPr>
                <w:ilvl w:val="0"/>
                <w:numId w:val="5"/>
              </w:numPr>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保持和改进</w:t>
            </w:r>
            <w:r>
              <w:rPr>
                <w:rFonts w:ascii="宋体" w:hAnsi="宋体" w:cs="宋体" w:hint="eastAsia"/>
                <w:color w:val="000000"/>
                <w:spacing w:val="8"/>
                <w:sz w:val="24"/>
                <w:szCs w:val="24"/>
                <w:lang w:val="en-GB"/>
              </w:rPr>
              <w:t>ISMS</w:t>
            </w:r>
          </w:p>
        </w:tc>
      </w:tr>
      <w:tr w:rsidR="00323B3A">
        <w:trPr>
          <w:trHeight w:val="339"/>
          <w:jc w:val="center"/>
        </w:trPr>
        <w:tc>
          <w:tcPr>
            <w:tcW w:w="1271" w:type="dxa"/>
            <w:vAlign w:val="center"/>
          </w:tcPr>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第一天</w:t>
            </w:r>
          </w:p>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下午</w:t>
            </w:r>
          </w:p>
        </w:tc>
        <w:tc>
          <w:tcPr>
            <w:tcW w:w="1985" w:type="dxa"/>
            <w:tcMar>
              <w:top w:w="0" w:type="dxa"/>
              <w:left w:w="108" w:type="dxa"/>
              <w:bottom w:w="0" w:type="dxa"/>
              <w:right w:w="108" w:type="dxa"/>
            </w:tcMar>
            <w:vAlign w:val="center"/>
          </w:tcPr>
          <w:p w:rsidR="00323B3A" w:rsidRDefault="00323B3A">
            <w:pPr>
              <w:spacing w:line="280" w:lineRule="exact"/>
              <w:rPr>
                <w:rFonts w:ascii="宋体" w:hAnsi="宋体" w:cs="宋体"/>
                <w:color w:val="000000"/>
                <w:spacing w:val="8"/>
                <w:sz w:val="24"/>
                <w:szCs w:val="24"/>
              </w:rPr>
            </w:pPr>
          </w:p>
          <w:p w:rsidR="00323B3A" w:rsidRDefault="008B7AB0">
            <w:pPr>
              <w:spacing w:line="280" w:lineRule="exact"/>
              <w:rPr>
                <w:rFonts w:ascii="宋体" w:hAnsi="宋体" w:cs="宋体"/>
                <w:color w:val="000000"/>
                <w:spacing w:val="8"/>
                <w:sz w:val="24"/>
                <w:szCs w:val="24"/>
              </w:rPr>
            </w:pPr>
            <w:r>
              <w:rPr>
                <w:rFonts w:ascii="宋体" w:hAnsi="宋体" w:cs="宋体" w:hint="eastAsia"/>
                <w:color w:val="000000"/>
                <w:spacing w:val="8"/>
                <w:sz w:val="24"/>
                <w:szCs w:val="24"/>
              </w:rPr>
              <w:t>ISO 27002:2022</w:t>
            </w:r>
            <w:r>
              <w:rPr>
                <w:rFonts w:ascii="宋体" w:hAnsi="宋体" w:cs="宋体" w:hint="eastAsia"/>
                <w:color w:val="000000"/>
                <w:spacing w:val="8"/>
                <w:sz w:val="24"/>
                <w:szCs w:val="24"/>
              </w:rPr>
              <w:t>信息安全、网络安全与隐私保护</w:t>
            </w:r>
            <w:r>
              <w:rPr>
                <w:rFonts w:ascii="宋体" w:hAnsi="宋体" w:cs="宋体" w:hint="eastAsia"/>
                <w:color w:val="000000"/>
                <w:spacing w:val="8"/>
                <w:sz w:val="24"/>
                <w:szCs w:val="24"/>
              </w:rPr>
              <w:t>-</w:t>
            </w:r>
            <w:r>
              <w:rPr>
                <w:rFonts w:ascii="宋体" w:hAnsi="宋体" w:cs="宋体" w:hint="eastAsia"/>
                <w:color w:val="000000"/>
                <w:spacing w:val="8"/>
                <w:sz w:val="24"/>
                <w:szCs w:val="24"/>
              </w:rPr>
              <w:t>信息安全控制</w:t>
            </w:r>
          </w:p>
        </w:tc>
        <w:tc>
          <w:tcPr>
            <w:tcW w:w="2409" w:type="dxa"/>
            <w:tcMar>
              <w:top w:w="0" w:type="dxa"/>
              <w:left w:w="108" w:type="dxa"/>
              <w:bottom w:w="0" w:type="dxa"/>
              <w:right w:w="108" w:type="dxa"/>
            </w:tcMar>
            <w:vAlign w:val="center"/>
          </w:tcPr>
          <w:p w:rsidR="00323B3A" w:rsidRDefault="008B7AB0">
            <w:pPr>
              <w:spacing w:line="280" w:lineRule="exact"/>
              <w:jc w:val="left"/>
              <w:rPr>
                <w:rFonts w:ascii="宋体" w:hAnsi="宋体" w:cs="宋体"/>
                <w:color w:val="000000"/>
                <w:spacing w:val="8"/>
                <w:sz w:val="24"/>
                <w:szCs w:val="24"/>
              </w:rPr>
            </w:pPr>
            <w:r>
              <w:rPr>
                <w:rFonts w:ascii="宋体" w:hAnsi="宋体" w:cs="宋体" w:hint="eastAsia"/>
                <w:color w:val="000000"/>
                <w:spacing w:val="8"/>
                <w:sz w:val="24"/>
                <w:szCs w:val="24"/>
              </w:rPr>
              <w:t>使学员了解</w:t>
            </w:r>
            <w:r>
              <w:rPr>
                <w:rFonts w:ascii="宋体" w:hAnsi="宋体" w:cs="宋体" w:hint="eastAsia"/>
                <w:color w:val="000000"/>
                <w:spacing w:val="8"/>
                <w:sz w:val="24"/>
                <w:szCs w:val="24"/>
              </w:rPr>
              <w:t>ISO 27002</w:t>
            </w:r>
            <w:r>
              <w:rPr>
                <w:rFonts w:ascii="宋体" w:hAnsi="宋体" w:cs="宋体" w:hint="eastAsia"/>
                <w:color w:val="000000"/>
                <w:spacing w:val="8"/>
                <w:sz w:val="24"/>
                <w:szCs w:val="24"/>
              </w:rPr>
              <w:t>：</w:t>
            </w:r>
            <w:r>
              <w:rPr>
                <w:rFonts w:ascii="宋体" w:hAnsi="宋体" w:cs="宋体" w:hint="eastAsia"/>
                <w:color w:val="000000"/>
                <w:spacing w:val="8"/>
                <w:sz w:val="24"/>
                <w:szCs w:val="24"/>
              </w:rPr>
              <w:t>2022</w:t>
            </w:r>
            <w:r>
              <w:rPr>
                <w:rFonts w:ascii="宋体" w:hAnsi="宋体" w:cs="宋体" w:hint="eastAsia"/>
                <w:color w:val="000000"/>
                <w:spacing w:val="8"/>
                <w:sz w:val="24"/>
                <w:szCs w:val="24"/>
              </w:rPr>
              <w:t>标准的</w:t>
            </w:r>
            <w:r>
              <w:rPr>
                <w:rFonts w:ascii="宋体" w:hAnsi="宋体" w:cs="宋体" w:hint="eastAsia"/>
                <w:color w:val="000000"/>
                <w:spacing w:val="8"/>
                <w:sz w:val="24"/>
                <w:szCs w:val="24"/>
              </w:rPr>
              <w:t>4</w:t>
            </w:r>
            <w:r>
              <w:rPr>
                <w:rFonts w:ascii="宋体" w:hAnsi="宋体" w:cs="宋体" w:hint="eastAsia"/>
                <w:color w:val="000000"/>
                <w:spacing w:val="8"/>
                <w:sz w:val="24"/>
                <w:szCs w:val="24"/>
              </w:rPr>
              <w:t>个信息安全域，以及各安全域下的控制措施的实施指南，包括信息安全涉及的各方面内容，并通过控制措施实施案例，让学员了解不同行业的控制实施特点</w:t>
            </w:r>
          </w:p>
        </w:tc>
        <w:tc>
          <w:tcPr>
            <w:tcW w:w="4531" w:type="dxa"/>
            <w:tcMar>
              <w:top w:w="0" w:type="dxa"/>
              <w:left w:w="108" w:type="dxa"/>
              <w:bottom w:w="0" w:type="dxa"/>
              <w:right w:w="108" w:type="dxa"/>
            </w:tcMar>
            <w:vAlign w:val="center"/>
          </w:tcPr>
          <w:p w:rsidR="00323B3A" w:rsidRDefault="008B7AB0">
            <w:pPr>
              <w:pStyle w:val="a9"/>
              <w:widowControl/>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组织控制</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信息安全策略</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信息安全角色和职责</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职责分离</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管理层责任</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与职能机构的联系</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与特定相关方的联系</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威胁情报</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项目管理中的信息安全</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信息和其他相关资产的清单</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信息和其他相关资产的可接受的使用</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资产归还</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信息分类</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信息标签</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信息传递</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访问控制</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身份管理</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鉴别信息</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访问权限</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供方关系中的信息安全</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在供应商协议中强调信息安全</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管理</w:t>
            </w:r>
            <w:r>
              <w:rPr>
                <w:rFonts w:ascii="宋体" w:hAnsi="宋体" w:cs="宋体" w:hint="eastAsia"/>
                <w:color w:val="000000"/>
                <w:spacing w:val="8"/>
                <w:sz w:val="24"/>
                <w:szCs w:val="24"/>
              </w:rPr>
              <w:t>ICT</w:t>
            </w:r>
            <w:r>
              <w:rPr>
                <w:rFonts w:ascii="宋体" w:hAnsi="宋体" w:cs="宋体" w:hint="eastAsia"/>
                <w:color w:val="000000"/>
                <w:spacing w:val="8"/>
                <w:sz w:val="24"/>
                <w:szCs w:val="24"/>
              </w:rPr>
              <w:t>供应链中的信息安全</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供方服务的监视、评审和变更管理</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使用云服务的信息安全</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信息安全事件管理的规划与准备</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信息安全事态的评估和决策</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应对信息安全事件</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从信息安全事件中吸取教训</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收集证据</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中断期间的信息安全</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ICT</w:t>
            </w:r>
            <w:r>
              <w:rPr>
                <w:rFonts w:ascii="宋体" w:hAnsi="宋体" w:cs="宋体" w:hint="eastAsia"/>
                <w:color w:val="000000"/>
                <w:spacing w:val="8"/>
                <w:sz w:val="24"/>
                <w:szCs w:val="24"/>
              </w:rPr>
              <w:t>为业务连续性做好准备</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法律、法规、监管和合同要求</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知识产权</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lastRenderedPageBreak/>
              <w:t>记录保护</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PII</w:t>
            </w:r>
            <w:r>
              <w:rPr>
                <w:rFonts w:ascii="宋体" w:hAnsi="宋体" w:cs="宋体" w:hint="eastAsia"/>
                <w:color w:val="000000"/>
                <w:spacing w:val="8"/>
                <w:sz w:val="24"/>
                <w:szCs w:val="24"/>
              </w:rPr>
              <w:t>隐私和保护</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信息安全独立评审</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信息安全策略、规则和标准的遵从性</w:t>
            </w:r>
          </w:p>
          <w:p w:rsidR="00323B3A" w:rsidRDefault="008B7AB0">
            <w:pPr>
              <w:pStyle w:val="a9"/>
              <w:widowControl/>
              <w:numPr>
                <w:ilvl w:val="0"/>
                <w:numId w:val="6"/>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文件化的操作程序</w:t>
            </w:r>
          </w:p>
        </w:tc>
      </w:tr>
      <w:tr w:rsidR="00323B3A">
        <w:trPr>
          <w:trHeight w:val="980"/>
          <w:jc w:val="center"/>
        </w:trPr>
        <w:tc>
          <w:tcPr>
            <w:tcW w:w="1271" w:type="dxa"/>
            <w:vAlign w:val="center"/>
          </w:tcPr>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lastRenderedPageBreak/>
              <w:t>第二天</w:t>
            </w:r>
          </w:p>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上午</w:t>
            </w:r>
          </w:p>
        </w:tc>
        <w:tc>
          <w:tcPr>
            <w:tcW w:w="1985" w:type="dxa"/>
            <w:tcMar>
              <w:top w:w="0" w:type="dxa"/>
              <w:left w:w="108" w:type="dxa"/>
              <w:bottom w:w="0" w:type="dxa"/>
              <w:right w:w="108" w:type="dxa"/>
            </w:tcMar>
            <w:vAlign w:val="center"/>
          </w:tcPr>
          <w:p w:rsidR="00323B3A" w:rsidRDefault="00323B3A">
            <w:pPr>
              <w:spacing w:line="280" w:lineRule="exact"/>
              <w:rPr>
                <w:rFonts w:ascii="宋体" w:hAnsi="宋体" w:cs="宋体"/>
                <w:color w:val="000000"/>
                <w:spacing w:val="8"/>
                <w:sz w:val="24"/>
                <w:szCs w:val="24"/>
              </w:rPr>
            </w:pPr>
          </w:p>
          <w:p w:rsidR="00323B3A" w:rsidRDefault="008B7AB0">
            <w:pPr>
              <w:spacing w:line="280" w:lineRule="exact"/>
              <w:rPr>
                <w:rFonts w:ascii="宋体" w:hAnsi="宋体" w:cs="宋体"/>
                <w:color w:val="000000"/>
                <w:spacing w:val="8"/>
                <w:sz w:val="24"/>
                <w:szCs w:val="24"/>
              </w:rPr>
            </w:pPr>
            <w:r>
              <w:rPr>
                <w:rFonts w:ascii="宋体" w:hAnsi="宋体" w:cs="宋体" w:hint="eastAsia"/>
                <w:color w:val="000000"/>
                <w:spacing w:val="8"/>
                <w:sz w:val="24"/>
                <w:szCs w:val="24"/>
              </w:rPr>
              <w:t>ISO 27001:2022</w:t>
            </w:r>
            <w:r>
              <w:rPr>
                <w:rFonts w:ascii="宋体" w:hAnsi="宋体" w:cs="宋体" w:hint="eastAsia"/>
                <w:color w:val="000000"/>
                <w:spacing w:val="8"/>
                <w:sz w:val="24"/>
                <w:szCs w:val="24"/>
              </w:rPr>
              <w:t>信息安全、网络安全与隐私保护</w:t>
            </w:r>
            <w:r>
              <w:rPr>
                <w:rFonts w:ascii="宋体" w:hAnsi="宋体" w:cs="宋体" w:hint="eastAsia"/>
                <w:color w:val="000000"/>
                <w:spacing w:val="8"/>
                <w:sz w:val="24"/>
                <w:szCs w:val="24"/>
              </w:rPr>
              <w:t>-</w:t>
            </w:r>
            <w:r>
              <w:rPr>
                <w:rFonts w:ascii="宋体" w:hAnsi="宋体" w:cs="宋体" w:hint="eastAsia"/>
                <w:color w:val="000000"/>
                <w:spacing w:val="8"/>
                <w:sz w:val="24"/>
                <w:szCs w:val="24"/>
              </w:rPr>
              <w:t>信息安全控制</w:t>
            </w:r>
          </w:p>
        </w:tc>
        <w:tc>
          <w:tcPr>
            <w:tcW w:w="2409" w:type="dxa"/>
            <w:tcMar>
              <w:top w:w="0" w:type="dxa"/>
              <w:left w:w="108" w:type="dxa"/>
              <w:bottom w:w="0" w:type="dxa"/>
              <w:right w:w="108" w:type="dxa"/>
            </w:tcMar>
            <w:vAlign w:val="center"/>
          </w:tcPr>
          <w:p w:rsidR="00323B3A" w:rsidRDefault="008B7AB0">
            <w:pPr>
              <w:spacing w:line="280" w:lineRule="exact"/>
              <w:jc w:val="left"/>
              <w:rPr>
                <w:rFonts w:ascii="宋体" w:hAnsi="宋体" w:cs="宋体"/>
                <w:color w:val="000000"/>
                <w:spacing w:val="8"/>
                <w:sz w:val="24"/>
                <w:szCs w:val="24"/>
              </w:rPr>
            </w:pPr>
            <w:r>
              <w:rPr>
                <w:rFonts w:ascii="宋体" w:hAnsi="宋体" w:cs="宋体" w:hint="eastAsia"/>
                <w:color w:val="000000"/>
                <w:spacing w:val="8"/>
                <w:sz w:val="24"/>
                <w:szCs w:val="24"/>
              </w:rPr>
              <w:t>使学员了解</w:t>
            </w:r>
            <w:r>
              <w:rPr>
                <w:rFonts w:ascii="宋体" w:hAnsi="宋体" w:cs="宋体" w:hint="eastAsia"/>
                <w:color w:val="000000"/>
                <w:spacing w:val="8"/>
                <w:sz w:val="24"/>
                <w:szCs w:val="24"/>
              </w:rPr>
              <w:t xml:space="preserve">ISO </w:t>
            </w:r>
            <w:r>
              <w:rPr>
                <w:rFonts w:ascii="宋体" w:hAnsi="宋体" w:cs="宋体" w:hint="eastAsia"/>
                <w:color w:val="000000"/>
                <w:spacing w:val="8"/>
                <w:sz w:val="24"/>
                <w:szCs w:val="24"/>
              </w:rPr>
              <w:t>27001</w:t>
            </w:r>
            <w:r>
              <w:rPr>
                <w:rFonts w:ascii="宋体" w:hAnsi="宋体" w:cs="宋体" w:hint="eastAsia"/>
                <w:color w:val="000000"/>
                <w:spacing w:val="8"/>
                <w:sz w:val="24"/>
                <w:szCs w:val="24"/>
              </w:rPr>
              <w:t>：</w:t>
            </w:r>
            <w:r>
              <w:rPr>
                <w:rFonts w:ascii="宋体" w:hAnsi="宋体" w:cs="宋体" w:hint="eastAsia"/>
                <w:color w:val="000000"/>
                <w:spacing w:val="8"/>
                <w:sz w:val="24"/>
                <w:szCs w:val="24"/>
              </w:rPr>
              <w:t>2022</w:t>
            </w:r>
            <w:r>
              <w:rPr>
                <w:rFonts w:ascii="宋体" w:hAnsi="宋体" w:cs="宋体" w:hint="eastAsia"/>
                <w:color w:val="000000"/>
                <w:spacing w:val="8"/>
                <w:sz w:val="24"/>
                <w:szCs w:val="24"/>
              </w:rPr>
              <w:t>标准的</w:t>
            </w:r>
            <w:r>
              <w:rPr>
                <w:rFonts w:ascii="宋体" w:hAnsi="宋体" w:cs="宋体" w:hint="eastAsia"/>
                <w:color w:val="000000"/>
                <w:spacing w:val="8"/>
                <w:sz w:val="24"/>
                <w:szCs w:val="24"/>
              </w:rPr>
              <w:t>4</w:t>
            </w:r>
            <w:r>
              <w:rPr>
                <w:rFonts w:ascii="宋体" w:hAnsi="宋体" w:cs="宋体" w:hint="eastAsia"/>
                <w:color w:val="000000"/>
                <w:spacing w:val="8"/>
                <w:sz w:val="24"/>
                <w:szCs w:val="24"/>
              </w:rPr>
              <w:t>个信息安全域，以及各安全域下的控制措施的实施指南，包括信息安全涉及的各方面内容，并通过控制措施实施案例，让学员了解不同行业的控制实施特点</w:t>
            </w:r>
          </w:p>
        </w:tc>
        <w:tc>
          <w:tcPr>
            <w:tcW w:w="4531" w:type="dxa"/>
            <w:tcMar>
              <w:top w:w="0" w:type="dxa"/>
              <w:left w:w="108" w:type="dxa"/>
              <w:bottom w:w="0" w:type="dxa"/>
              <w:right w:w="108" w:type="dxa"/>
            </w:tcMar>
            <w:vAlign w:val="center"/>
          </w:tcPr>
          <w:p w:rsidR="00323B3A" w:rsidRDefault="008B7AB0">
            <w:pPr>
              <w:pStyle w:val="a9"/>
              <w:widowControl/>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人员控制</w:t>
            </w:r>
          </w:p>
          <w:p w:rsidR="00323B3A" w:rsidRDefault="008B7AB0">
            <w:pPr>
              <w:pStyle w:val="a9"/>
              <w:widowControl/>
              <w:numPr>
                <w:ilvl w:val="0"/>
                <w:numId w:val="7"/>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审查</w:t>
            </w:r>
          </w:p>
          <w:p w:rsidR="00323B3A" w:rsidRDefault="008B7AB0">
            <w:pPr>
              <w:pStyle w:val="a9"/>
              <w:widowControl/>
              <w:numPr>
                <w:ilvl w:val="0"/>
                <w:numId w:val="7"/>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雇佣条款和条件</w:t>
            </w:r>
          </w:p>
          <w:p w:rsidR="00323B3A" w:rsidRDefault="008B7AB0">
            <w:pPr>
              <w:pStyle w:val="a9"/>
              <w:widowControl/>
              <w:numPr>
                <w:ilvl w:val="0"/>
                <w:numId w:val="7"/>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信息安全意识、教育和培训</w:t>
            </w:r>
          </w:p>
          <w:p w:rsidR="00323B3A" w:rsidRDefault="008B7AB0">
            <w:pPr>
              <w:pStyle w:val="a9"/>
              <w:widowControl/>
              <w:numPr>
                <w:ilvl w:val="0"/>
                <w:numId w:val="7"/>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纪律程序</w:t>
            </w:r>
          </w:p>
          <w:p w:rsidR="00323B3A" w:rsidRDefault="008B7AB0">
            <w:pPr>
              <w:pStyle w:val="a9"/>
              <w:widowControl/>
              <w:numPr>
                <w:ilvl w:val="0"/>
                <w:numId w:val="7"/>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雇佣关系终止或变更后的责任</w:t>
            </w:r>
          </w:p>
          <w:p w:rsidR="00323B3A" w:rsidRDefault="008B7AB0">
            <w:pPr>
              <w:pStyle w:val="a9"/>
              <w:widowControl/>
              <w:numPr>
                <w:ilvl w:val="0"/>
                <w:numId w:val="7"/>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保密或不披露协议</w:t>
            </w:r>
          </w:p>
          <w:p w:rsidR="00323B3A" w:rsidRDefault="008B7AB0">
            <w:pPr>
              <w:pStyle w:val="a9"/>
              <w:widowControl/>
              <w:numPr>
                <w:ilvl w:val="0"/>
                <w:numId w:val="7"/>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远程工作</w:t>
            </w:r>
          </w:p>
          <w:p w:rsidR="00323B3A" w:rsidRDefault="008B7AB0">
            <w:pPr>
              <w:pStyle w:val="a9"/>
              <w:widowControl/>
              <w:numPr>
                <w:ilvl w:val="0"/>
                <w:numId w:val="7"/>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报告信息安全状态</w:t>
            </w:r>
          </w:p>
          <w:p w:rsidR="00323B3A" w:rsidRDefault="008B7AB0">
            <w:pPr>
              <w:pStyle w:val="a9"/>
              <w:widowControl/>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物理控制</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物理安全周界</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物理入口</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保护办公室、房间和设施</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物理安全监视</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抵御物理和环境威胁</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在安全区域工作</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桌面清理和屏幕清理</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设备安置和保护</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场外资产的安全</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存储介质</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支持性设施</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布线安全</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设备维护</w:t>
            </w:r>
          </w:p>
          <w:p w:rsidR="00323B3A" w:rsidRDefault="008B7AB0">
            <w:pPr>
              <w:pStyle w:val="a9"/>
              <w:widowControl/>
              <w:numPr>
                <w:ilvl w:val="0"/>
                <w:numId w:val="8"/>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设备的安全作废或再利用</w:t>
            </w:r>
          </w:p>
        </w:tc>
      </w:tr>
      <w:tr w:rsidR="00323B3A">
        <w:trPr>
          <w:trHeight w:val="980"/>
          <w:jc w:val="center"/>
        </w:trPr>
        <w:tc>
          <w:tcPr>
            <w:tcW w:w="1271" w:type="dxa"/>
            <w:vAlign w:val="center"/>
          </w:tcPr>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第二天</w:t>
            </w:r>
          </w:p>
          <w:p w:rsidR="00323B3A" w:rsidRDefault="008B7AB0">
            <w:pPr>
              <w:spacing w:line="280" w:lineRule="exact"/>
              <w:jc w:val="center"/>
              <w:rPr>
                <w:rFonts w:ascii="宋体" w:hAnsi="宋体" w:cs="宋体"/>
                <w:color w:val="000000"/>
                <w:spacing w:val="8"/>
                <w:sz w:val="24"/>
                <w:szCs w:val="24"/>
              </w:rPr>
            </w:pPr>
            <w:r>
              <w:rPr>
                <w:rFonts w:ascii="宋体" w:hAnsi="宋体" w:cs="宋体" w:hint="eastAsia"/>
                <w:color w:val="000000"/>
                <w:spacing w:val="8"/>
                <w:sz w:val="24"/>
                <w:szCs w:val="24"/>
              </w:rPr>
              <w:t>下午</w:t>
            </w:r>
          </w:p>
        </w:tc>
        <w:tc>
          <w:tcPr>
            <w:tcW w:w="1985" w:type="dxa"/>
            <w:tcMar>
              <w:top w:w="0" w:type="dxa"/>
              <w:left w:w="108" w:type="dxa"/>
              <w:bottom w:w="0" w:type="dxa"/>
              <w:right w:w="108" w:type="dxa"/>
            </w:tcMar>
            <w:vAlign w:val="center"/>
          </w:tcPr>
          <w:p w:rsidR="00323B3A" w:rsidRDefault="00323B3A">
            <w:pPr>
              <w:spacing w:line="280" w:lineRule="exact"/>
              <w:rPr>
                <w:rFonts w:ascii="宋体" w:hAnsi="宋体" w:cs="宋体"/>
                <w:color w:val="000000"/>
                <w:spacing w:val="8"/>
                <w:sz w:val="24"/>
                <w:szCs w:val="24"/>
              </w:rPr>
            </w:pPr>
          </w:p>
          <w:p w:rsidR="00323B3A" w:rsidRDefault="008B7AB0">
            <w:pPr>
              <w:spacing w:line="280" w:lineRule="exact"/>
              <w:rPr>
                <w:rFonts w:ascii="宋体" w:hAnsi="宋体" w:cs="宋体"/>
                <w:color w:val="000000"/>
                <w:spacing w:val="8"/>
                <w:sz w:val="24"/>
                <w:szCs w:val="24"/>
              </w:rPr>
            </w:pPr>
            <w:r>
              <w:rPr>
                <w:rFonts w:ascii="宋体" w:hAnsi="宋体" w:cs="宋体" w:hint="eastAsia"/>
                <w:color w:val="000000"/>
                <w:spacing w:val="8"/>
                <w:sz w:val="24"/>
                <w:szCs w:val="24"/>
              </w:rPr>
              <w:t>ISO 27001:2022</w:t>
            </w:r>
            <w:r>
              <w:rPr>
                <w:rFonts w:ascii="宋体" w:hAnsi="宋体" w:cs="宋体" w:hint="eastAsia"/>
                <w:color w:val="000000"/>
                <w:spacing w:val="8"/>
                <w:sz w:val="24"/>
                <w:szCs w:val="24"/>
              </w:rPr>
              <w:t>信息安全、网络安全与隐私保护</w:t>
            </w:r>
            <w:r>
              <w:rPr>
                <w:rFonts w:ascii="宋体" w:hAnsi="宋体" w:cs="宋体" w:hint="eastAsia"/>
                <w:color w:val="000000"/>
                <w:spacing w:val="8"/>
                <w:sz w:val="24"/>
                <w:szCs w:val="24"/>
              </w:rPr>
              <w:t>-</w:t>
            </w:r>
            <w:r>
              <w:rPr>
                <w:rFonts w:ascii="宋体" w:hAnsi="宋体" w:cs="宋体" w:hint="eastAsia"/>
                <w:color w:val="000000"/>
                <w:spacing w:val="8"/>
                <w:sz w:val="24"/>
                <w:szCs w:val="24"/>
              </w:rPr>
              <w:t>信息安全控制</w:t>
            </w:r>
          </w:p>
        </w:tc>
        <w:tc>
          <w:tcPr>
            <w:tcW w:w="2409" w:type="dxa"/>
            <w:tcMar>
              <w:top w:w="0" w:type="dxa"/>
              <w:left w:w="108" w:type="dxa"/>
              <w:bottom w:w="0" w:type="dxa"/>
              <w:right w:w="108" w:type="dxa"/>
            </w:tcMar>
            <w:vAlign w:val="center"/>
          </w:tcPr>
          <w:p w:rsidR="00323B3A" w:rsidRDefault="008B7AB0">
            <w:pPr>
              <w:spacing w:line="280" w:lineRule="exact"/>
              <w:jc w:val="left"/>
              <w:rPr>
                <w:rFonts w:ascii="宋体" w:hAnsi="宋体" w:cs="宋体"/>
                <w:color w:val="000000"/>
                <w:spacing w:val="8"/>
                <w:sz w:val="24"/>
                <w:szCs w:val="24"/>
              </w:rPr>
            </w:pPr>
            <w:r>
              <w:rPr>
                <w:rFonts w:ascii="宋体" w:hAnsi="宋体" w:cs="宋体" w:hint="eastAsia"/>
                <w:color w:val="000000"/>
                <w:spacing w:val="8"/>
                <w:sz w:val="24"/>
                <w:szCs w:val="24"/>
              </w:rPr>
              <w:t>使学员了解</w:t>
            </w:r>
            <w:r>
              <w:rPr>
                <w:rFonts w:ascii="宋体" w:hAnsi="宋体" w:cs="宋体" w:hint="eastAsia"/>
                <w:color w:val="000000"/>
                <w:spacing w:val="8"/>
                <w:sz w:val="24"/>
                <w:szCs w:val="24"/>
              </w:rPr>
              <w:t>ISO 27001</w:t>
            </w:r>
            <w:r>
              <w:rPr>
                <w:rFonts w:ascii="宋体" w:hAnsi="宋体" w:cs="宋体" w:hint="eastAsia"/>
                <w:color w:val="000000"/>
                <w:spacing w:val="8"/>
                <w:sz w:val="24"/>
                <w:szCs w:val="24"/>
              </w:rPr>
              <w:t>：</w:t>
            </w:r>
            <w:r>
              <w:rPr>
                <w:rFonts w:ascii="宋体" w:hAnsi="宋体" w:cs="宋体" w:hint="eastAsia"/>
                <w:color w:val="000000"/>
                <w:spacing w:val="8"/>
                <w:sz w:val="24"/>
                <w:szCs w:val="24"/>
              </w:rPr>
              <w:t>2022</w:t>
            </w:r>
            <w:r>
              <w:rPr>
                <w:rFonts w:ascii="宋体" w:hAnsi="宋体" w:cs="宋体" w:hint="eastAsia"/>
                <w:color w:val="000000"/>
                <w:spacing w:val="8"/>
                <w:sz w:val="24"/>
                <w:szCs w:val="24"/>
              </w:rPr>
              <w:t>标准的</w:t>
            </w:r>
            <w:r>
              <w:rPr>
                <w:rFonts w:ascii="宋体" w:hAnsi="宋体" w:cs="宋体" w:hint="eastAsia"/>
                <w:color w:val="000000"/>
                <w:spacing w:val="8"/>
                <w:sz w:val="24"/>
                <w:szCs w:val="24"/>
              </w:rPr>
              <w:t>4</w:t>
            </w:r>
            <w:r>
              <w:rPr>
                <w:rFonts w:ascii="宋体" w:hAnsi="宋体" w:cs="宋体" w:hint="eastAsia"/>
                <w:color w:val="000000"/>
                <w:spacing w:val="8"/>
                <w:sz w:val="24"/>
                <w:szCs w:val="24"/>
              </w:rPr>
              <w:t>个信息安全域，以及各安全域下的控制措施的实施指南，包括信息安全涉及的各方面内容，并通过控制措施实施案例，让学员了解不同行业的控制实施特点</w:t>
            </w:r>
          </w:p>
        </w:tc>
        <w:tc>
          <w:tcPr>
            <w:tcW w:w="4531" w:type="dxa"/>
            <w:tcMar>
              <w:top w:w="0" w:type="dxa"/>
              <w:left w:w="108" w:type="dxa"/>
              <w:bottom w:w="0" w:type="dxa"/>
              <w:right w:w="108" w:type="dxa"/>
            </w:tcMar>
            <w:vAlign w:val="center"/>
          </w:tcPr>
          <w:p w:rsidR="00323B3A" w:rsidRDefault="008B7AB0">
            <w:pPr>
              <w:pStyle w:val="a9"/>
              <w:widowControl/>
              <w:spacing w:line="280" w:lineRule="exact"/>
              <w:ind w:firstLineChars="0" w:firstLine="0"/>
              <w:jc w:val="left"/>
              <w:rPr>
                <w:rFonts w:ascii="宋体" w:hAnsi="宋体" w:cs="宋体"/>
                <w:color w:val="000000"/>
                <w:spacing w:val="8"/>
                <w:sz w:val="24"/>
                <w:szCs w:val="24"/>
              </w:rPr>
            </w:pPr>
            <w:r>
              <w:rPr>
                <w:rFonts w:ascii="宋体" w:hAnsi="宋体" w:cs="宋体" w:hint="eastAsia"/>
                <w:color w:val="000000"/>
                <w:spacing w:val="8"/>
                <w:sz w:val="24"/>
                <w:szCs w:val="24"/>
              </w:rPr>
              <w:t>技术控制</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用户终端设备</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特殊访问权</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信息访问约束</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获取源代码</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安全身份认证</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容量管理</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防范恶意软件</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技术漏洞的管理</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配置管理</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信息删除</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数据遮盖</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防止数据泄漏</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信息备份</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信息处理设备的冗余</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日志</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活动监视</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时钟同步</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特权实用程序的使用</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在操作系统上安装软件</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网络安全</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lastRenderedPageBreak/>
              <w:t>网络服务的安全性</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网络隔离</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Web</w:t>
            </w:r>
            <w:r>
              <w:rPr>
                <w:rFonts w:ascii="宋体" w:hAnsi="宋体" w:cs="宋体" w:hint="eastAsia"/>
                <w:color w:val="000000"/>
                <w:spacing w:val="8"/>
                <w:sz w:val="24"/>
                <w:szCs w:val="24"/>
              </w:rPr>
              <w:t>过滤</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密码学的使用</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安全开发生命周期</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应用程序安全要求</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安全系统架构和工程原理</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安全编码</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开发和验收中的安全性测试</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外包开发</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开发、测试和生产环境的分离</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变更管理</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测试信息</w:t>
            </w:r>
          </w:p>
          <w:p w:rsidR="00323B3A" w:rsidRDefault="008B7AB0">
            <w:pPr>
              <w:pStyle w:val="a9"/>
              <w:widowControl/>
              <w:numPr>
                <w:ilvl w:val="0"/>
                <w:numId w:val="9"/>
              </w:numPr>
              <w:spacing w:line="280" w:lineRule="exact"/>
              <w:ind w:left="15" w:firstLineChars="0" w:hanging="15"/>
              <w:jc w:val="left"/>
              <w:rPr>
                <w:rFonts w:ascii="宋体" w:hAnsi="宋体" w:cs="宋体"/>
                <w:color w:val="000000"/>
                <w:spacing w:val="8"/>
                <w:sz w:val="24"/>
                <w:szCs w:val="24"/>
              </w:rPr>
            </w:pPr>
            <w:r>
              <w:rPr>
                <w:rFonts w:ascii="宋体" w:hAnsi="宋体" w:cs="宋体" w:hint="eastAsia"/>
                <w:color w:val="000000"/>
                <w:spacing w:val="8"/>
                <w:sz w:val="24"/>
                <w:szCs w:val="24"/>
              </w:rPr>
              <w:t>审计测试期间信息系统的保护</w:t>
            </w:r>
          </w:p>
        </w:tc>
      </w:tr>
    </w:tbl>
    <w:p w:rsidR="00323B3A" w:rsidRDefault="008B7AB0">
      <w:p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lastRenderedPageBreak/>
        <w:t>五、</w:t>
      </w:r>
      <w:r>
        <w:rPr>
          <w:rFonts w:ascii="宋体" w:hAnsi="宋体" w:cs="仿宋_GB2312" w:hint="eastAsia"/>
          <w:b/>
          <w:bCs/>
          <w:color w:val="000000"/>
          <w:sz w:val="28"/>
          <w:szCs w:val="28"/>
        </w:rPr>
        <w:t>授课专家</w:t>
      </w:r>
    </w:p>
    <w:p w:rsidR="00323B3A" w:rsidRDefault="008B7AB0">
      <w:pPr>
        <w:tabs>
          <w:tab w:val="left" w:pos="10080"/>
        </w:tabs>
        <w:adjustRightInd w:val="0"/>
        <w:snapToGrid w:val="0"/>
        <w:spacing w:line="380" w:lineRule="exact"/>
        <w:ind w:rightChars="-39" w:right="-82" w:firstLineChars="220" w:firstLine="565"/>
        <w:jc w:val="left"/>
        <w:rPr>
          <w:rFonts w:ascii="宋体" w:hAnsi="宋体"/>
          <w:color w:val="000000"/>
          <w:spacing w:val="8"/>
          <w:sz w:val="24"/>
          <w:szCs w:val="21"/>
        </w:rPr>
      </w:pPr>
      <w:r>
        <w:rPr>
          <w:rFonts w:ascii="宋体" w:hAnsi="宋体" w:hint="eastAsia"/>
          <w:b/>
          <w:color w:val="000000"/>
          <w:spacing w:val="8"/>
          <w:sz w:val="24"/>
          <w:szCs w:val="21"/>
        </w:rPr>
        <w:t>商老师</w:t>
      </w:r>
      <w:r>
        <w:rPr>
          <w:rFonts w:ascii="宋体" w:hAnsi="宋体" w:hint="eastAsia"/>
          <w:b/>
          <w:color w:val="000000"/>
          <w:spacing w:val="8"/>
          <w:sz w:val="24"/>
          <w:szCs w:val="21"/>
        </w:rPr>
        <w:t xml:space="preserve"> </w:t>
      </w:r>
      <w:r>
        <w:rPr>
          <w:rFonts w:ascii="宋体" w:hAnsi="宋体" w:hint="eastAsia"/>
          <w:bCs/>
          <w:color w:val="000000"/>
          <w:spacing w:val="8"/>
          <w:sz w:val="24"/>
          <w:szCs w:val="21"/>
        </w:rPr>
        <w:t>22</w:t>
      </w:r>
      <w:r>
        <w:rPr>
          <w:rFonts w:ascii="宋体" w:hAnsi="宋体" w:hint="eastAsia"/>
          <w:bCs/>
          <w:color w:val="000000"/>
          <w:spacing w:val="8"/>
          <w:sz w:val="24"/>
          <w:szCs w:val="21"/>
        </w:rPr>
        <w:t>年</w:t>
      </w:r>
      <w:r>
        <w:rPr>
          <w:rFonts w:ascii="宋体" w:hAnsi="宋体" w:hint="eastAsia"/>
          <w:bCs/>
          <w:color w:val="000000"/>
          <w:spacing w:val="8"/>
          <w:sz w:val="24"/>
          <w:szCs w:val="21"/>
        </w:rPr>
        <w:t>IT</w:t>
      </w:r>
      <w:r>
        <w:rPr>
          <w:rFonts w:ascii="宋体" w:hAnsi="宋体" w:hint="eastAsia"/>
          <w:bCs/>
          <w:color w:val="000000"/>
          <w:spacing w:val="8"/>
          <w:sz w:val="24"/>
          <w:szCs w:val="21"/>
        </w:rPr>
        <w:t>职业培训生涯，</w:t>
      </w:r>
      <w:r>
        <w:rPr>
          <w:rFonts w:ascii="宋体" w:hAnsi="宋体" w:hint="eastAsia"/>
          <w:bCs/>
          <w:color w:val="000000"/>
          <w:spacing w:val="8"/>
          <w:sz w:val="24"/>
          <w:szCs w:val="21"/>
        </w:rPr>
        <w:t>20000</w:t>
      </w:r>
      <w:r>
        <w:rPr>
          <w:rFonts w:ascii="宋体" w:hAnsi="宋体" w:hint="eastAsia"/>
          <w:bCs/>
          <w:color w:val="000000"/>
          <w:spacing w:val="8"/>
          <w:sz w:val="24"/>
          <w:szCs w:val="21"/>
        </w:rPr>
        <w:t>学时授课经历，国内</w:t>
      </w:r>
      <w:r>
        <w:rPr>
          <w:rFonts w:ascii="宋体" w:hAnsi="宋体" w:hint="eastAsia"/>
          <w:bCs/>
          <w:color w:val="000000"/>
          <w:spacing w:val="8"/>
          <w:sz w:val="24"/>
          <w:szCs w:val="21"/>
        </w:rPr>
        <w:t>IT</w:t>
      </w:r>
      <w:r>
        <w:rPr>
          <w:rFonts w:ascii="宋体" w:hAnsi="宋体" w:hint="eastAsia"/>
          <w:bCs/>
          <w:color w:val="000000"/>
          <w:spacing w:val="8"/>
          <w:sz w:val="24"/>
          <w:szCs w:val="21"/>
        </w:rPr>
        <w:t>培训金牌讲师。具有丰富的教学和实践经验，对</w:t>
      </w:r>
      <w:r>
        <w:rPr>
          <w:rFonts w:ascii="宋体" w:hAnsi="宋体" w:hint="eastAsia"/>
          <w:bCs/>
          <w:color w:val="000000"/>
          <w:spacing w:val="8"/>
          <w:sz w:val="24"/>
          <w:szCs w:val="21"/>
        </w:rPr>
        <w:t>IT</w:t>
      </w:r>
      <w:r>
        <w:rPr>
          <w:rFonts w:ascii="宋体" w:hAnsi="宋体" w:hint="eastAsia"/>
          <w:bCs/>
          <w:color w:val="000000"/>
          <w:spacing w:val="8"/>
          <w:sz w:val="24"/>
          <w:szCs w:val="21"/>
        </w:rPr>
        <w:t>职业培训有深刻的理解。曾参与“国家网络技术水平考试”体系设计、课程研发和教师培训，在项目管理、</w:t>
      </w:r>
      <w:r>
        <w:rPr>
          <w:rFonts w:ascii="宋体" w:hAnsi="宋体" w:hint="eastAsia"/>
          <w:bCs/>
          <w:color w:val="000000"/>
          <w:spacing w:val="8"/>
          <w:sz w:val="24"/>
          <w:szCs w:val="21"/>
        </w:rPr>
        <w:t>IT</w:t>
      </w:r>
      <w:r>
        <w:rPr>
          <w:rFonts w:ascii="宋体" w:hAnsi="宋体" w:hint="eastAsia"/>
          <w:bCs/>
          <w:color w:val="000000"/>
          <w:spacing w:val="8"/>
          <w:sz w:val="24"/>
          <w:szCs w:val="21"/>
        </w:rPr>
        <w:t>服务管理、网络操作系统、网际互联设备、数据库、信息安全等领域有深入的研究。在国内多家大中型企业担任网络安全规划设计顾问。为国内多个行业进行项目管理、网络与信息安全及数据库课程培训，全国巡讲上百场。授课过程理论与实践并重，深入浅出，讲课诙谐幽默、气氛活跃，深受广大学员好评。</w:t>
      </w:r>
    </w:p>
    <w:p w:rsidR="00323B3A" w:rsidRDefault="008B7AB0">
      <w:pPr>
        <w:tabs>
          <w:tab w:val="left" w:pos="10080"/>
        </w:tabs>
        <w:adjustRightInd w:val="0"/>
        <w:snapToGrid w:val="0"/>
        <w:spacing w:line="380" w:lineRule="exact"/>
        <w:ind w:rightChars="-39" w:right="-82" w:firstLineChars="200" w:firstLine="514"/>
        <w:jc w:val="left"/>
        <w:rPr>
          <w:rFonts w:ascii="宋体" w:hAnsi="宋体"/>
          <w:color w:val="000000"/>
          <w:spacing w:val="8"/>
          <w:sz w:val="24"/>
          <w:szCs w:val="21"/>
        </w:rPr>
      </w:pPr>
      <w:r>
        <w:rPr>
          <w:rFonts w:ascii="宋体" w:hAnsi="宋体" w:hint="eastAsia"/>
          <w:b/>
          <w:bCs/>
          <w:color w:val="000000"/>
          <w:spacing w:val="8"/>
          <w:sz w:val="24"/>
          <w:szCs w:val="21"/>
        </w:rPr>
        <w:t>贺老师</w:t>
      </w:r>
      <w:r>
        <w:rPr>
          <w:rFonts w:ascii="宋体" w:hAnsi="宋体" w:hint="eastAsia"/>
          <w:b/>
          <w:bCs/>
          <w:color w:val="000000"/>
          <w:spacing w:val="8"/>
          <w:sz w:val="24"/>
          <w:szCs w:val="21"/>
        </w:rPr>
        <w:t xml:space="preserve"> </w:t>
      </w:r>
      <w:r>
        <w:rPr>
          <w:rFonts w:ascii="宋体" w:hAnsi="宋体" w:hint="eastAsia"/>
          <w:color w:val="000000"/>
          <w:spacing w:val="8"/>
          <w:sz w:val="24"/>
          <w:szCs w:val="21"/>
        </w:rPr>
        <w:t>信息安全与</w:t>
      </w:r>
      <w:r>
        <w:rPr>
          <w:rFonts w:ascii="宋体" w:hAnsi="宋体" w:hint="eastAsia"/>
          <w:color w:val="000000"/>
          <w:spacing w:val="8"/>
          <w:sz w:val="24"/>
          <w:szCs w:val="21"/>
        </w:rPr>
        <w:t>IT</w:t>
      </w:r>
      <w:r>
        <w:rPr>
          <w:rFonts w:ascii="宋体" w:hAnsi="宋体" w:hint="eastAsia"/>
          <w:color w:val="000000"/>
          <w:spacing w:val="8"/>
          <w:sz w:val="24"/>
          <w:szCs w:val="21"/>
        </w:rPr>
        <w:t>服务管理领域专家</w:t>
      </w:r>
      <w:r>
        <w:rPr>
          <w:rFonts w:ascii="宋体" w:hAnsi="宋体" w:hint="eastAsia"/>
          <w:color w:val="000000"/>
          <w:spacing w:val="8"/>
          <w:sz w:val="24"/>
          <w:szCs w:val="21"/>
        </w:rPr>
        <w:t>,</w:t>
      </w:r>
      <w:r>
        <w:rPr>
          <w:rFonts w:ascii="宋体" w:hAnsi="宋体" w:hint="eastAsia"/>
          <w:color w:val="000000"/>
          <w:spacing w:val="8"/>
          <w:sz w:val="24"/>
          <w:szCs w:val="21"/>
        </w:rPr>
        <w:t>持有</w:t>
      </w:r>
      <w:r>
        <w:rPr>
          <w:rFonts w:ascii="宋体" w:hAnsi="宋体" w:hint="eastAsia"/>
          <w:color w:val="000000"/>
          <w:spacing w:val="8"/>
          <w:sz w:val="24"/>
          <w:szCs w:val="21"/>
        </w:rPr>
        <w:t>CISP,NISP</w:t>
      </w:r>
      <w:r>
        <w:rPr>
          <w:rFonts w:ascii="宋体" w:hAnsi="宋体" w:hint="eastAsia"/>
          <w:color w:val="000000"/>
          <w:spacing w:val="8"/>
          <w:sz w:val="24"/>
          <w:szCs w:val="21"/>
        </w:rPr>
        <w:t>，初级等级保护测评师证书，网络规划设计师，</w:t>
      </w:r>
      <w:r>
        <w:rPr>
          <w:rFonts w:ascii="宋体" w:hAnsi="宋体" w:hint="eastAsia"/>
          <w:color w:val="000000"/>
          <w:spacing w:val="8"/>
          <w:sz w:val="24"/>
          <w:szCs w:val="21"/>
        </w:rPr>
        <w:t>NSACE</w:t>
      </w:r>
      <w:r>
        <w:rPr>
          <w:rFonts w:ascii="宋体" w:hAnsi="宋体" w:hint="eastAsia"/>
          <w:color w:val="000000"/>
          <w:spacing w:val="8"/>
          <w:sz w:val="24"/>
          <w:szCs w:val="21"/>
        </w:rPr>
        <w:t>讲师，并取得中国信息安全测评中心颁发的</w:t>
      </w:r>
      <w:r>
        <w:rPr>
          <w:rFonts w:ascii="宋体" w:hAnsi="宋体" w:hint="eastAsia"/>
          <w:color w:val="000000"/>
          <w:spacing w:val="8"/>
          <w:sz w:val="24"/>
          <w:szCs w:val="21"/>
        </w:rPr>
        <w:t>CISI</w:t>
      </w:r>
      <w:r>
        <w:rPr>
          <w:rFonts w:ascii="宋体" w:hAnsi="宋体" w:hint="eastAsia"/>
          <w:color w:val="000000"/>
          <w:spacing w:val="8"/>
          <w:sz w:val="24"/>
          <w:szCs w:val="21"/>
        </w:rPr>
        <w:t>讲师资格</w:t>
      </w:r>
      <w:r>
        <w:rPr>
          <w:rFonts w:ascii="宋体" w:hAnsi="宋体" w:hint="eastAsia"/>
          <w:color w:val="000000"/>
          <w:spacing w:val="8"/>
          <w:sz w:val="24"/>
          <w:szCs w:val="21"/>
        </w:rPr>
        <w:t>;</w:t>
      </w:r>
      <w:r>
        <w:rPr>
          <w:rFonts w:ascii="宋体" w:hAnsi="宋体" w:hint="eastAsia"/>
          <w:color w:val="000000"/>
          <w:spacing w:val="8"/>
          <w:sz w:val="24"/>
          <w:szCs w:val="21"/>
        </w:rPr>
        <w:t>中国计算机学会会员，拥有</w:t>
      </w:r>
      <w:r>
        <w:rPr>
          <w:rFonts w:ascii="宋体" w:hAnsi="宋体" w:hint="eastAsia"/>
          <w:color w:val="000000"/>
          <w:spacing w:val="8"/>
          <w:sz w:val="24"/>
          <w:szCs w:val="21"/>
        </w:rPr>
        <w:t>15</w:t>
      </w:r>
      <w:r>
        <w:rPr>
          <w:rFonts w:ascii="宋体" w:hAnsi="宋体" w:hint="eastAsia"/>
          <w:color w:val="000000"/>
          <w:spacing w:val="8"/>
          <w:sz w:val="24"/>
          <w:szCs w:val="21"/>
        </w:rPr>
        <w:t>年</w:t>
      </w:r>
      <w:r>
        <w:rPr>
          <w:rFonts w:ascii="宋体" w:hAnsi="宋体" w:hint="eastAsia"/>
          <w:color w:val="000000"/>
          <w:spacing w:val="8"/>
          <w:sz w:val="24"/>
          <w:szCs w:val="21"/>
        </w:rPr>
        <w:t>IT</w:t>
      </w:r>
      <w:r>
        <w:rPr>
          <w:rFonts w:ascii="宋体" w:hAnsi="宋体" w:hint="eastAsia"/>
          <w:color w:val="000000"/>
          <w:spacing w:val="8"/>
          <w:sz w:val="24"/>
          <w:szCs w:val="21"/>
        </w:rPr>
        <w:t>工作经验</w:t>
      </w:r>
      <w:r>
        <w:rPr>
          <w:rFonts w:ascii="宋体" w:hAnsi="宋体" w:hint="eastAsia"/>
          <w:color w:val="000000"/>
          <w:spacing w:val="8"/>
          <w:sz w:val="24"/>
          <w:szCs w:val="21"/>
        </w:rPr>
        <w:t>,9</w:t>
      </w:r>
      <w:r>
        <w:rPr>
          <w:rFonts w:ascii="宋体" w:hAnsi="宋体" w:hint="eastAsia"/>
          <w:color w:val="000000"/>
          <w:spacing w:val="8"/>
          <w:sz w:val="24"/>
          <w:szCs w:val="21"/>
        </w:rPr>
        <w:t>年信息安全实践经验。涉及</w:t>
      </w:r>
      <w:r>
        <w:rPr>
          <w:rFonts w:ascii="宋体" w:hAnsi="宋体" w:hint="eastAsia"/>
          <w:color w:val="000000"/>
          <w:spacing w:val="8"/>
          <w:sz w:val="24"/>
          <w:szCs w:val="21"/>
        </w:rPr>
        <w:t>WEB</w:t>
      </w:r>
      <w:r>
        <w:rPr>
          <w:rFonts w:ascii="宋体" w:hAnsi="宋体" w:hint="eastAsia"/>
          <w:color w:val="000000"/>
          <w:spacing w:val="8"/>
          <w:sz w:val="24"/>
          <w:szCs w:val="21"/>
        </w:rPr>
        <w:t>管理，系统管理</w:t>
      </w:r>
      <w:r>
        <w:rPr>
          <w:rFonts w:ascii="宋体" w:hAnsi="宋体" w:hint="eastAsia"/>
          <w:color w:val="000000"/>
          <w:spacing w:val="8"/>
          <w:sz w:val="24"/>
          <w:szCs w:val="21"/>
        </w:rPr>
        <w:t>,</w:t>
      </w:r>
      <w:r>
        <w:rPr>
          <w:rFonts w:ascii="宋体" w:hAnsi="宋体" w:hint="eastAsia"/>
          <w:color w:val="000000"/>
          <w:spacing w:val="8"/>
          <w:sz w:val="24"/>
          <w:szCs w:val="21"/>
        </w:rPr>
        <w:t>网络管理</w:t>
      </w:r>
      <w:r>
        <w:rPr>
          <w:rFonts w:ascii="宋体" w:hAnsi="宋体" w:hint="eastAsia"/>
          <w:color w:val="000000"/>
          <w:spacing w:val="8"/>
          <w:sz w:val="24"/>
          <w:szCs w:val="21"/>
        </w:rPr>
        <w:t>,IT</w:t>
      </w:r>
      <w:r>
        <w:rPr>
          <w:rFonts w:ascii="宋体" w:hAnsi="宋体" w:hint="eastAsia"/>
          <w:color w:val="000000"/>
          <w:spacing w:val="8"/>
          <w:sz w:val="24"/>
          <w:szCs w:val="21"/>
        </w:rPr>
        <w:t>治理与服务管理</w:t>
      </w:r>
      <w:r>
        <w:rPr>
          <w:rFonts w:ascii="宋体" w:hAnsi="宋体" w:hint="eastAsia"/>
          <w:color w:val="000000"/>
          <w:spacing w:val="8"/>
          <w:sz w:val="24"/>
          <w:szCs w:val="21"/>
        </w:rPr>
        <w:t>,</w:t>
      </w:r>
      <w:r>
        <w:rPr>
          <w:rFonts w:ascii="宋体" w:hAnsi="宋体" w:hint="eastAsia"/>
          <w:color w:val="000000"/>
          <w:spacing w:val="8"/>
          <w:sz w:val="24"/>
          <w:szCs w:val="21"/>
        </w:rPr>
        <w:t>信息安全与风险管理</w:t>
      </w:r>
      <w:r>
        <w:rPr>
          <w:rFonts w:ascii="宋体" w:hAnsi="宋体" w:hint="eastAsia"/>
          <w:color w:val="000000"/>
          <w:spacing w:val="8"/>
          <w:sz w:val="24"/>
          <w:szCs w:val="21"/>
        </w:rPr>
        <w:t>,</w:t>
      </w:r>
      <w:r>
        <w:rPr>
          <w:rFonts w:ascii="宋体" w:hAnsi="宋体" w:hint="eastAsia"/>
          <w:color w:val="000000"/>
          <w:spacing w:val="8"/>
          <w:sz w:val="24"/>
          <w:szCs w:val="21"/>
        </w:rPr>
        <w:t>等级保护测评项目</w:t>
      </w:r>
      <w:r>
        <w:rPr>
          <w:rFonts w:ascii="宋体" w:hAnsi="宋体" w:hint="eastAsia"/>
          <w:color w:val="000000"/>
          <w:spacing w:val="8"/>
          <w:sz w:val="24"/>
          <w:szCs w:val="21"/>
        </w:rPr>
        <w:t>,</w:t>
      </w:r>
      <w:r>
        <w:rPr>
          <w:rFonts w:ascii="宋体" w:hAnsi="宋体" w:hint="eastAsia"/>
          <w:color w:val="000000"/>
          <w:spacing w:val="8"/>
          <w:sz w:val="24"/>
          <w:szCs w:val="21"/>
        </w:rPr>
        <w:t>项目管理，渗透测试，信息产品安全管理，白盒黑盒安全测试等多方面工作。</w:t>
      </w:r>
    </w:p>
    <w:p w:rsidR="00323B3A" w:rsidRDefault="008B7AB0">
      <w:p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六、</w:t>
      </w:r>
      <w:r>
        <w:rPr>
          <w:rFonts w:ascii="宋体" w:hAnsi="宋体" w:cs="仿宋_GB2312" w:hint="eastAsia"/>
          <w:b/>
          <w:bCs/>
          <w:color w:val="000000"/>
          <w:sz w:val="28"/>
          <w:szCs w:val="28"/>
        </w:rPr>
        <w:t>培训费用</w:t>
      </w:r>
    </w:p>
    <w:p w:rsidR="00323B3A" w:rsidRDefault="008B7AB0">
      <w:pPr>
        <w:tabs>
          <w:tab w:val="left" w:pos="10080"/>
        </w:tabs>
        <w:adjustRightInd w:val="0"/>
        <w:snapToGrid w:val="0"/>
        <w:spacing w:line="38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培训费</w:t>
      </w:r>
      <w:r>
        <w:rPr>
          <w:rFonts w:ascii="宋体" w:hAnsi="宋体" w:hint="eastAsia"/>
          <w:color w:val="000000"/>
          <w:spacing w:val="8"/>
          <w:sz w:val="24"/>
          <w:szCs w:val="24"/>
        </w:rPr>
        <w:t>：</w:t>
      </w:r>
      <w:r>
        <w:rPr>
          <w:rFonts w:ascii="宋体" w:hAnsi="宋体" w:hint="eastAsia"/>
          <w:color w:val="000000"/>
          <w:spacing w:val="8"/>
          <w:sz w:val="24"/>
          <w:szCs w:val="24"/>
        </w:rPr>
        <w:t>4</w:t>
      </w:r>
      <w:r>
        <w:rPr>
          <w:rFonts w:ascii="宋体" w:hAnsi="宋体" w:hint="eastAsia"/>
          <w:color w:val="000000"/>
          <w:spacing w:val="8"/>
          <w:sz w:val="24"/>
          <w:szCs w:val="24"/>
        </w:rPr>
        <w:t>800</w:t>
      </w:r>
      <w:r>
        <w:rPr>
          <w:rFonts w:ascii="宋体" w:hAnsi="宋体" w:hint="eastAsia"/>
          <w:color w:val="000000"/>
          <w:spacing w:val="8"/>
          <w:sz w:val="24"/>
          <w:szCs w:val="24"/>
        </w:rPr>
        <w:t>元</w:t>
      </w:r>
      <w:r>
        <w:rPr>
          <w:rFonts w:ascii="宋体" w:hAnsi="宋体" w:hint="eastAsia"/>
          <w:color w:val="000000"/>
          <w:spacing w:val="8"/>
          <w:sz w:val="24"/>
          <w:szCs w:val="24"/>
        </w:rPr>
        <w:t>/</w:t>
      </w:r>
      <w:r>
        <w:rPr>
          <w:rFonts w:ascii="宋体" w:hAnsi="宋体" w:hint="eastAsia"/>
          <w:color w:val="000000"/>
          <w:spacing w:val="8"/>
          <w:sz w:val="24"/>
          <w:szCs w:val="24"/>
        </w:rPr>
        <w:t>人</w:t>
      </w:r>
      <w:r>
        <w:rPr>
          <w:rFonts w:ascii="宋体" w:hAnsi="宋体" w:hint="eastAsia"/>
          <w:color w:val="000000"/>
          <w:spacing w:val="8"/>
          <w:sz w:val="24"/>
          <w:szCs w:val="24"/>
        </w:rPr>
        <w:t>（</w:t>
      </w:r>
      <w:r>
        <w:rPr>
          <w:rFonts w:ascii="宋体" w:hAnsi="宋体" w:hint="eastAsia"/>
          <w:color w:val="000000"/>
          <w:spacing w:val="8"/>
          <w:sz w:val="24"/>
          <w:szCs w:val="24"/>
        </w:rPr>
        <w:t>包含</w:t>
      </w:r>
      <w:r>
        <w:rPr>
          <w:rFonts w:ascii="宋体" w:hAnsi="宋体" w:hint="eastAsia"/>
          <w:color w:val="000000"/>
          <w:spacing w:val="8"/>
          <w:sz w:val="24"/>
          <w:szCs w:val="24"/>
        </w:rPr>
        <w:t>参加</w:t>
      </w:r>
      <w:r>
        <w:rPr>
          <w:rFonts w:ascii="宋体" w:hAnsi="宋体" w:hint="eastAsia"/>
          <w:color w:val="000000"/>
          <w:spacing w:val="8"/>
          <w:sz w:val="24"/>
          <w:szCs w:val="24"/>
        </w:rPr>
        <w:t>ISO27001</w:t>
      </w:r>
      <w:r>
        <w:rPr>
          <w:rFonts w:ascii="宋体" w:hAnsi="宋体" w:hint="eastAsia"/>
          <w:color w:val="000000"/>
          <w:spacing w:val="8"/>
          <w:sz w:val="24"/>
          <w:szCs w:val="24"/>
        </w:rPr>
        <w:t>国际认证费：</w:t>
      </w:r>
      <w:r>
        <w:rPr>
          <w:rFonts w:ascii="宋体" w:hAnsi="宋体" w:hint="eastAsia"/>
          <w:color w:val="000000"/>
          <w:spacing w:val="8"/>
          <w:sz w:val="24"/>
          <w:szCs w:val="24"/>
        </w:rPr>
        <w:t>1700</w:t>
      </w:r>
      <w:r>
        <w:rPr>
          <w:rFonts w:ascii="宋体" w:hAnsi="宋体" w:hint="eastAsia"/>
          <w:color w:val="000000"/>
          <w:spacing w:val="8"/>
          <w:sz w:val="24"/>
          <w:szCs w:val="24"/>
        </w:rPr>
        <w:t>元</w:t>
      </w:r>
      <w:r>
        <w:rPr>
          <w:rFonts w:ascii="宋体" w:hAnsi="宋体" w:hint="eastAsia"/>
          <w:color w:val="000000"/>
          <w:spacing w:val="8"/>
          <w:sz w:val="24"/>
          <w:szCs w:val="24"/>
        </w:rPr>
        <w:t>）</w:t>
      </w:r>
      <w:r>
        <w:rPr>
          <w:rFonts w:ascii="宋体" w:hAnsi="宋体" w:hint="eastAsia"/>
          <w:color w:val="000000"/>
          <w:spacing w:val="8"/>
          <w:sz w:val="24"/>
          <w:szCs w:val="24"/>
        </w:rPr>
        <w:t>，考试需提前注册，请在开班</w:t>
      </w:r>
      <w:r>
        <w:rPr>
          <w:rFonts w:ascii="宋体" w:hAnsi="宋体" w:hint="eastAsia"/>
          <w:color w:val="000000"/>
          <w:spacing w:val="8"/>
          <w:sz w:val="24"/>
          <w:szCs w:val="24"/>
        </w:rPr>
        <w:t>10</w:t>
      </w:r>
      <w:r>
        <w:rPr>
          <w:rFonts w:ascii="宋体" w:hAnsi="宋体" w:hint="eastAsia"/>
          <w:color w:val="000000"/>
          <w:spacing w:val="8"/>
          <w:sz w:val="24"/>
          <w:szCs w:val="24"/>
        </w:rPr>
        <w:t>天前付款。</w:t>
      </w:r>
    </w:p>
    <w:p w:rsidR="00323B3A" w:rsidRDefault="008B7AB0">
      <w:pPr>
        <w:rPr>
          <w:b/>
          <w:bCs/>
          <w:sz w:val="28"/>
          <w:szCs w:val="28"/>
        </w:rPr>
      </w:pPr>
      <w:r>
        <w:rPr>
          <w:rFonts w:hint="eastAsia"/>
          <w:b/>
          <w:bCs/>
          <w:sz w:val="28"/>
          <w:szCs w:val="28"/>
        </w:rPr>
        <w:t>七、</w:t>
      </w:r>
      <w:r>
        <w:rPr>
          <w:rFonts w:hint="eastAsia"/>
          <w:b/>
          <w:bCs/>
          <w:sz w:val="28"/>
          <w:szCs w:val="28"/>
        </w:rPr>
        <w:t>关于考试</w:t>
      </w:r>
      <w:r>
        <w:rPr>
          <w:rFonts w:hint="eastAsia"/>
          <w:b/>
          <w:bCs/>
          <w:sz w:val="28"/>
          <w:szCs w:val="28"/>
        </w:rPr>
        <w:t xml:space="preserve"> </w:t>
      </w:r>
    </w:p>
    <w:p w:rsidR="00323B3A" w:rsidRDefault="008B7AB0">
      <w:pPr>
        <w:pStyle w:val="a9"/>
        <w:numPr>
          <w:ilvl w:val="0"/>
          <w:numId w:val="10"/>
        </w:numPr>
        <w:ind w:left="0" w:firstLineChars="0" w:firstLine="420"/>
        <w:rPr>
          <w:rFonts w:ascii="宋体" w:hAnsi="宋体" w:cs="宋体"/>
          <w:sz w:val="24"/>
          <w:szCs w:val="24"/>
        </w:rPr>
      </w:pPr>
      <w:r>
        <w:rPr>
          <w:rFonts w:ascii="宋体" w:hAnsi="宋体" w:cs="宋体" w:hint="eastAsia"/>
          <w:sz w:val="24"/>
          <w:szCs w:val="24"/>
        </w:rPr>
        <w:t>考题类型：</w:t>
      </w:r>
      <w:r>
        <w:rPr>
          <w:rFonts w:ascii="宋体" w:hAnsi="宋体" w:cs="宋体" w:hint="eastAsia"/>
          <w:sz w:val="24"/>
          <w:szCs w:val="24"/>
        </w:rPr>
        <w:t>50</w:t>
      </w:r>
      <w:r>
        <w:rPr>
          <w:rFonts w:ascii="宋体" w:hAnsi="宋体" w:cs="宋体" w:hint="eastAsia"/>
          <w:sz w:val="24"/>
          <w:szCs w:val="24"/>
        </w:rPr>
        <w:t>道单选，考试</w:t>
      </w:r>
      <w:r>
        <w:rPr>
          <w:rFonts w:ascii="宋体" w:hAnsi="宋体" w:cs="宋体" w:hint="eastAsia"/>
          <w:sz w:val="24"/>
          <w:szCs w:val="24"/>
        </w:rPr>
        <w:t>40</w:t>
      </w:r>
      <w:r>
        <w:rPr>
          <w:rFonts w:ascii="宋体" w:hAnsi="宋体" w:cs="宋体" w:hint="eastAsia"/>
          <w:sz w:val="24"/>
          <w:szCs w:val="24"/>
        </w:rPr>
        <w:t>分钟，需答对</w:t>
      </w:r>
      <w:r>
        <w:rPr>
          <w:rFonts w:ascii="宋体" w:hAnsi="宋体" w:cs="宋体" w:hint="eastAsia"/>
          <w:sz w:val="24"/>
          <w:szCs w:val="24"/>
        </w:rPr>
        <w:t>25</w:t>
      </w:r>
      <w:r>
        <w:rPr>
          <w:rFonts w:ascii="宋体" w:hAnsi="宋体" w:cs="宋体" w:hint="eastAsia"/>
          <w:sz w:val="24"/>
          <w:szCs w:val="24"/>
        </w:rPr>
        <w:t>题以上通过考试；</w:t>
      </w:r>
    </w:p>
    <w:p w:rsidR="00323B3A" w:rsidRDefault="008B7AB0">
      <w:pPr>
        <w:pStyle w:val="a9"/>
        <w:numPr>
          <w:ilvl w:val="0"/>
          <w:numId w:val="10"/>
        </w:numPr>
        <w:ind w:left="0" w:firstLineChars="0" w:firstLine="420"/>
        <w:rPr>
          <w:rFonts w:ascii="宋体" w:hAnsi="宋体" w:cs="宋体"/>
          <w:sz w:val="24"/>
          <w:szCs w:val="24"/>
        </w:rPr>
      </w:pPr>
      <w:r>
        <w:rPr>
          <w:rFonts w:ascii="宋体" w:hAnsi="宋体" w:cs="宋体" w:hint="eastAsia"/>
          <w:sz w:val="24"/>
          <w:szCs w:val="24"/>
        </w:rPr>
        <w:t>考试方式：</w:t>
      </w:r>
      <w:r>
        <w:rPr>
          <w:rFonts w:ascii="宋体" w:hAnsi="宋体" w:cs="宋体" w:hint="eastAsia"/>
          <w:sz w:val="24"/>
          <w:szCs w:val="24"/>
        </w:rPr>
        <w:t>线下</w:t>
      </w:r>
      <w:r>
        <w:rPr>
          <w:rFonts w:ascii="宋体" w:hAnsi="宋体" w:cs="宋体" w:hint="eastAsia"/>
          <w:sz w:val="24"/>
          <w:szCs w:val="24"/>
        </w:rPr>
        <w:t>纸质</w:t>
      </w:r>
      <w:r>
        <w:rPr>
          <w:rFonts w:ascii="宋体" w:hAnsi="宋体" w:cs="宋体" w:hint="eastAsia"/>
          <w:sz w:val="24"/>
          <w:szCs w:val="24"/>
        </w:rPr>
        <w:t>考试；</w:t>
      </w:r>
      <w:r>
        <w:rPr>
          <w:rFonts w:ascii="宋体" w:hAnsi="宋体" w:cs="宋体" w:hint="eastAsia"/>
          <w:sz w:val="24"/>
          <w:szCs w:val="24"/>
        </w:rPr>
        <w:t xml:space="preserve"> </w:t>
      </w:r>
    </w:p>
    <w:p w:rsidR="00323B3A" w:rsidRDefault="008B7AB0">
      <w:pPr>
        <w:pStyle w:val="a9"/>
        <w:numPr>
          <w:ilvl w:val="0"/>
          <w:numId w:val="10"/>
        </w:numPr>
        <w:ind w:left="0" w:firstLineChars="0" w:firstLine="420"/>
        <w:rPr>
          <w:rFonts w:ascii="宋体" w:hAnsi="宋体" w:cs="宋体"/>
          <w:sz w:val="24"/>
          <w:szCs w:val="24"/>
        </w:rPr>
      </w:pPr>
      <w:r>
        <w:rPr>
          <w:rFonts w:ascii="宋体" w:hAnsi="宋体" w:cs="宋体" w:hint="eastAsia"/>
          <w:sz w:val="24"/>
          <w:szCs w:val="24"/>
        </w:rPr>
        <w:t>考试语言：英文试卷</w:t>
      </w:r>
      <w:r>
        <w:rPr>
          <w:rFonts w:ascii="宋体" w:hAnsi="宋体" w:cs="宋体" w:hint="eastAsia"/>
          <w:sz w:val="24"/>
          <w:szCs w:val="24"/>
        </w:rPr>
        <w:t>。</w:t>
      </w:r>
      <w:r>
        <w:rPr>
          <w:rFonts w:ascii="宋体" w:hAnsi="宋体" w:cs="宋体" w:hint="eastAsia"/>
          <w:sz w:val="24"/>
          <w:szCs w:val="24"/>
        </w:rPr>
        <w:t xml:space="preserve"> </w:t>
      </w:r>
    </w:p>
    <w:p w:rsidR="00323B3A" w:rsidRDefault="008B7AB0">
      <w:p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八、</w:t>
      </w:r>
      <w:r>
        <w:rPr>
          <w:rFonts w:ascii="宋体" w:hAnsi="宋体" w:cs="仿宋_GB2312" w:hint="eastAsia"/>
          <w:b/>
          <w:bCs/>
          <w:color w:val="000000"/>
          <w:sz w:val="28"/>
          <w:szCs w:val="28"/>
        </w:rPr>
        <w:t>报名回执《</w:t>
      </w:r>
      <w:r>
        <w:rPr>
          <w:rFonts w:ascii="宋体" w:hAnsi="宋体" w:cs="仿宋_GB2312" w:hint="eastAsia"/>
          <w:b/>
          <w:bCs/>
          <w:color w:val="000000"/>
          <w:sz w:val="28"/>
          <w:szCs w:val="28"/>
        </w:rPr>
        <w:t>2022</w:t>
      </w:r>
      <w:r>
        <w:rPr>
          <w:rFonts w:ascii="宋体" w:hAnsi="宋体" w:cs="仿宋_GB2312" w:hint="eastAsia"/>
          <w:b/>
          <w:bCs/>
          <w:color w:val="000000"/>
          <w:sz w:val="28"/>
          <w:szCs w:val="28"/>
        </w:rPr>
        <w:t>版</w:t>
      </w:r>
      <w:r>
        <w:rPr>
          <w:rFonts w:ascii="宋体" w:hAnsi="宋体" w:cs="仿宋_GB2312" w:hint="eastAsia"/>
          <w:b/>
          <w:bCs/>
          <w:color w:val="000000"/>
          <w:sz w:val="28"/>
          <w:szCs w:val="28"/>
        </w:rPr>
        <w:t>信息安全管理体系（</w:t>
      </w:r>
      <w:r>
        <w:rPr>
          <w:rFonts w:ascii="宋体" w:hAnsi="宋体" w:cs="仿宋_GB2312" w:hint="eastAsia"/>
          <w:b/>
          <w:bCs/>
          <w:color w:val="000000"/>
          <w:sz w:val="28"/>
          <w:szCs w:val="28"/>
        </w:rPr>
        <w:t>ISO27001</w:t>
      </w:r>
      <w:r>
        <w:rPr>
          <w:rFonts w:ascii="宋体" w:hAnsi="宋体" w:cs="仿宋_GB2312" w:hint="eastAsia"/>
          <w:b/>
          <w:bCs/>
          <w:color w:val="000000"/>
          <w:sz w:val="28"/>
          <w:szCs w:val="28"/>
        </w:rPr>
        <w:t>国际认证）》</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3"/>
        <w:gridCol w:w="1558"/>
        <w:gridCol w:w="914"/>
        <w:gridCol w:w="768"/>
        <w:gridCol w:w="1253"/>
        <w:gridCol w:w="1694"/>
      </w:tblGrid>
      <w:tr w:rsidR="00323B3A">
        <w:trPr>
          <w:trHeight w:hRule="exact" w:val="690"/>
          <w:jc w:val="center"/>
        </w:trPr>
        <w:tc>
          <w:tcPr>
            <w:tcW w:w="1980" w:type="dxa"/>
            <w:vAlign w:val="center"/>
          </w:tcPr>
          <w:p w:rsidR="00323B3A" w:rsidRDefault="008B7AB0">
            <w:pPr>
              <w:pStyle w:val="a9"/>
              <w:snapToGrid w:val="0"/>
              <w:ind w:left="170" w:firstLineChars="0" w:firstLine="0"/>
              <w:rPr>
                <w:rFonts w:ascii="宋体" w:hAnsi="宋体"/>
                <w:sz w:val="24"/>
                <w:szCs w:val="24"/>
              </w:rPr>
            </w:pPr>
            <w:r>
              <w:rPr>
                <w:rFonts w:ascii="宋体" w:hAnsi="宋体" w:hint="eastAsia"/>
                <w:sz w:val="24"/>
                <w:szCs w:val="24"/>
              </w:rPr>
              <w:t>单位名称</w:t>
            </w:r>
          </w:p>
          <w:p w:rsidR="00323B3A" w:rsidRDefault="008B7AB0">
            <w:pPr>
              <w:snapToGrid w:val="0"/>
              <w:rPr>
                <w:rFonts w:ascii="宋体" w:hAnsi="宋体"/>
                <w:sz w:val="24"/>
                <w:szCs w:val="24"/>
              </w:rPr>
            </w:pPr>
            <w:r>
              <w:rPr>
                <w:rFonts w:ascii="宋体" w:hAnsi="宋体" w:hint="eastAsia"/>
                <w:sz w:val="24"/>
                <w:szCs w:val="24"/>
              </w:rPr>
              <w:t>（开发票名称）</w:t>
            </w:r>
          </w:p>
        </w:tc>
        <w:tc>
          <w:tcPr>
            <w:tcW w:w="8310" w:type="dxa"/>
            <w:gridSpan w:val="6"/>
            <w:vAlign w:val="center"/>
          </w:tcPr>
          <w:p w:rsidR="00323B3A" w:rsidRDefault="00323B3A">
            <w:pPr>
              <w:snapToGrid w:val="0"/>
              <w:jc w:val="right"/>
              <w:rPr>
                <w:rFonts w:ascii="宋体" w:hAnsi="宋体"/>
                <w:sz w:val="24"/>
                <w:szCs w:val="24"/>
              </w:rPr>
            </w:pPr>
          </w:p>
        </w:tc>
      </w:tr>
      <w:tr w:rsidR="00323B3A">
        <w:trPr>
          <w:trHeight w:hRule="exact" w:val="413"/>
          <w:jc w:val="center"/>
        </w:trPr>
        <w:tc>
          <w:tcPr>
            <w:tcW w:w="1980" w:type="dxa"/>
            <w:vAlign w:val="center"/>
          </w:tcPr>
          <w:p w:rsidR="00323B3A" w:rsidRDefault="008B7AB0">
            <w:pPr>
              <w:snapToGrid w:val="0"/>
              <w:jc w:val="center"/>
              <w:rPr>
                <w:rFonts w:ascii="宋体" w:hAnsi="宋体"/>
                <w:sz w:val="24"/>
                <w:szCs w:val="24"/>
              </w:rPr>
            </w:pPr>
            <w:r>
              <w:rPr>
                <w:rFonts w:ascii="宋体" w:hAnsi="宋体" w:hint="eastAsia"/>
                <w:sz w:val="24"/>
                <w:szCs w:val="24"/>
              </w:rPr>
              <w:t>快递地址</w:t>
            </w:r>
          </w:p>
        </w:tc>
        <w:tc>
          <w:tcPr>
            <w:tcW w:w="5363" w:type="dxa"/>
            <w:gridSpan w:val="4"/>
            <w:vAlign w:val="center"/>
          </w:tcPr>
          <w:p w:rsidR="00323B3A" w:rsidRDefault="00323B3A">
            <w:pPr>
              <w:snapToGrid w:val="0"/>
              <w:jc w:val="center"/>
              <w:rPr>
                <w:rFonts w:ascii="宋体" w:hAnsi="宋体"/>
                <w:sz w:val="24"/>
                <w:szCs w:val="24"/>
              </w:rPr>
            </w:pPr>
          </w:p>
        </w:tc>
        <w:tc>
          <w:tcPr>
            <w:tcW w:w="1253" w:type="dxa"/>
            <w:vAlign w:val="center"/>
          </w:tcPr>
          <w:p w:rsidR="00323B3A" w:rsidRDefault="008B7AB0">
            <w:pPr>
              <w:snapToGrid w:val="0"/>
              <w:jc w:val="center"/>
              <w:rPr>
                <w:rFonts w:ascii="宋体" w:hAnsi="宋体"/>
                <w:sz w:val="24"/>
                <w:szCs w:val="24"/>
              </w:rPr>
            </w:pPr>
            <w:r>
              <w:rPr>
                <w:rFonts w:ascii="宋体" w:hAnsi="宋体" w:hint="eastAsia"/>
                <w:sz w:val="24"/>
                <w:szCs w:val="24"/>
              </w:rPr>
              <w:t>邮编</w:t>
            </w:r>
          </w:p>
        </w:tc>
        <w:tc>
          <w:tcPr>
            <w:tcW w:w="1694" w:type="dxa"/>
            <w:vAlign w:val="center"/>
          </w:tcPr>
          <w:p w:rsidR="00323B3A" w:rsidRDefault="00323B3A">
            <w:pPr>
              <w:snapToGrid w:val="0"/>
              <w:jc w:val="center"/>
              <w:rPr>
                <w:rFonts w:ascii="宋体" w:hAnsi="宋体"/>
                <w:sz w:val="24"/>
                <w:szCs w:val="24"/>
              </w:rPr>
            </w:pPr>
          </w:p>
        </w:tc>
      </w:tr>
      <w:tr w:rsidR="00323B3A">
        <w:trPr>
          <w:trHeight w:hRule="exact" w:val="413"/>
          <w:jc w:val="center"/>
        </w:trPr>
        <w:tc>
          <w:tcPr>
            <w:tcW w:w="1980" w:type="dxa"/>
            <w:vAlign w:val="center"/>
          </w:tcPr>
          <w:p w:rsidR="00323B3A" w:rsidRDefault="008B7AB0">
            <w:pPr>
              <w:snapToGrid w:val="0"/>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3681" w:type="dxa"/>
            <w:gridSpan w:val="2"/>
            <w:vAlign w:val="center"/>
          </w:tcPr>
          <w:p w:rsidR="00323B3A" w:rsidRDefault="00323B3A">
            <w:pPr>
              <w:snapToGrid w:val="0"/>
              <w:jc w:val="center"/>
              <w:rPr>
                <w:rFonts w:ascii="宋体" w:hAnsi="宋体"/>
                <w:sz w:val="24"/>
                <w:szCs w:val="24"/>
              </w:rPr>
            </w:pPr>
          </w:p>
        </w:tc>
        <w:tc>
          <w:tcPr>
            <w:tcW w:w="914" w:type="dxa"/>
            <w:vAlign w:val="center"/>
          </w:tcPr>
          <w:p w:rsidR="00323B3A" w:rsidRDefault="008B7AB0">
            <w:pPr>
              <w:snapToGrid w:val="0"/>
              <w:jc w:val="center"/>
              <w:rPr>
                <w:rFonts w:ascii="宋体" w:hAnsi="宋体"/>
                <w:sz w:val="24"/>
                <w:szCs w:val="24"/>
              </w:rPr>
            </w:pPr>
            <w:r>
              <w:rPr>
                <w:rFonts w:ascii="宋体" w:hAnsi="宋体" w:hint="eastAsia"/>
                <w:sz w:val="24"/>
                <w:szCs w:val="24"/>
              </w:rPr>
              <w:t>职</w:t>
            </w:r>
            <w:r>
              <w:rPr>
                <w:rFonts w:ascii="宋体" w:hAnsi="宋体" w:hint="eastAsia"/>
                <w:sz w:val="24"/>
                <w:szCs w:val="24"/>
              </w:rPr>
              <w:t xml:space="preserve"> </w:t>
            </w:r>
            <w:r>
              <w:rPr>
                <w:rFonts w:ascii="宋体" w:hAnsi="宋体" w:hint="eastAsia"/>
                <w:sz w:val="24"/>
                <w:szCs w:val="24"/>
              </w:rPr>
              <w:t>位</w:t>
            </w:r>
          </w:p>
        </w:tc>
        <w:tc>
          <w:tcPr>
            <w:tcW w:w="768" w:type="dxa"/>
            <w:vAlign w:val="center"/>
          </w:tcPr>
          <w:p w:rsidR="00323B3A" w:rsidRDefault="00323B3A">
            <w:pPr>
              <w:snapToGrid w:val="0"/>
              <w:jc w:val="center"/>
              <w:rPr>
                <w:rFonts w:ascii="宋体" w:hAnsi="宋体"/>
                <w:sz w:val="24"/>
                <w:szCs w:val="24"/>
              </w:rPr>
            </w:pPr>
          </w:p>
        </w:tc>
        <w:tc>
          <w:tcPr>
            <w:tcW w:w="1253" w:type="dxa"/>
            <w:vAlign w:val="center"/>
          </w:tcPr>
          <w:p w:rsidR="00323B3A" w:rsidRDefault="008B7AB0">
            <w:pPr>
              <w:snapToGrid w:val="0"/>
              <w:jc w:val="center"/>
              <w:rPr>
                <w:rFonts w:ascii="宋体" w:hAnsi="宋体"/>
                <w:sz w:val="24"/>
                <w:szCs w:val="24"/>
              </w:rPr>
            </w:pPr>
            <w:r>
              <w:rPr>
                <w:rFonts w:ascii="宋体" w:hAnsi="宋体" w:hint="eastAsia"/>
                <w:sz w:val="24"/>
                <w:szCs w:val="24"/>
              </w:rPr>
              <w:t>电话</w:t>
            </w:r>
          </w:p>
        </w:tc>
        <w:tc>
          <w:tcPr>
            <w:tcW w:w="1694" w:type="dxa"/>
            <w:vAlign w:val="center"/>
          </w:tcPr>
          <w:p w:rsidR="00323B3A" w:rsidRDefault="00323B3A">
            <w:pPr>
              <w:snapToGrid w:val="0"/>
              <w:jc w:val="center"/>
              <w:rPr>
                <w:rFonts w:ascii="宋体" w:hAnsi="宋体"/>
                <w:sz w:val="24"/>
                <w:szCs w:val="24"/>
              </w:rPr>
            </w:pPr>
          </w:p>
        </w:tc>
      </w:tr>
      <w:tr w:rsidR="00323B3A">
        <w:trPr>
          <w:trHeight w:hRule="exact" w:val="413"/>
          <w:jc w:val="center"/>
        </w:trPr>
        <w:tc>
          <w:tcPr>
            <w:tcW w:w="1980" w:type="dxa"/>
            <w:vAlign w:val="center"/>
          </w:tcPr>
          <w:p w:rsidR="00323B3A" w:rsidRDefault="008B7AB0">
            <w:pPr>
              <w:snapToGrid w:val="0"/>
              <w:jc w:val="center"/>
              <w:rPr>
                <w:rFonts w:ascii="宋体" w:hAnsi="宋体"/>
                <w:sz w:val="24"/>
                <w:szCs w:val="24"/>
              </w:rPr>
            </w:pPr>
            <w:r>
              <w:rPr>
                <w:rFonts w:ascii="宋体" w:hAnsi="宋体" w:hint="eastAsia"/>
                <w:sz w:val="24"/>
                <w:szCs w:val="24"/>
              </w:rPr>
              <w:t>Email</w:t>
            </w:r>
          </w:p>
        </w:tc>
        <w:tc>
          <w:tcPr>
            <w:tcW w:w="3681" w:type="dxa"/>
            <w:gridSpan w:val="2"/>
            <w:vAlign w:val="center"/>
          </w:tcPr>
          <w:p w:rsidR="00323B3A" w:rsidRDefault="00323B3A">
            <w:pPr>
              <w:snapToGrid w:val="0"/>
              <w:jc w:val="center"/>
              <w:rPr>
                <w:rFonts w:ascii="宋体" w:hAnsi="宋体"/>
                <w:sz w:val="24"/>
                <w:szCs w:val="24"/>
              </w:rPr>
            </w:pPr>
          </w:p>
        </w:tc>
        <w:tc>
          <w:tcPr>
            <w:tcW w:w="914" w:type="dxa"/>
            <w:vAlign w:val="center"/>
          </w:tcPr>
          <w:p w:rsidR="00323B3A" w:rsidRDefault="008B7AB0">
            <w:pPr>
              <w:snapToGrid w:val="0"/>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3715" w:type="dxa"/>
            <w:gridSpan w:val="3"/>
            <w:vAlign w:val="center"/>
          </w:tcPr>
          <w:p w:rsidR="00323B3A" w:rsidRDefault="00323B3A">
            <w:pPr>
              <w:snapToGrid w:val="0"/>
              <w:jc w:val="center"/>
              <w:rPr>
                <w:rFonts w:ascii="宋体" w:hAnsi="宋体"/>
                <w:sz w:val="24"/>
                <w:szCs w:val="24"/>
              </w:rPr>
            </w:pPr>
          </w:p>
        </w:tc>
      </w:tr>
      <w:tr w:rsidR="00323B3A">
        <w:trPr>
          <w:trHeight w:hRule="exact" w:val="678"/>
          <w:jc w:val="center"/>
        </w:trPr>
        <w:tc>
          <w:tcPr>
            <w:tcW w:w="1980" w:type="dxa"/>
            <w:vAlign w:val="center"/>
          </w:tcPr>
          <w:p w:rsidR="00323B3A" w:rsidRDefault="008B7AB0">
            <w:pPr>
              <w:snapToGrid w:val="0"/>
              <w:jc w:val="center"/>
              <w:rPr>
                <w:rFonts w:ascii="宋体" w:hAnsi="宋体"/>
                <w:sz w:val="24"/>
                <w:szCs w:val="24"/>
              </w:rPr>
            </w:pPr>
            <w:r>
              <w:rPr>
                <w:rFonts w:ascii="宋体" w:hAnsi="宋体" w:hint="eastAsia"/>
                <w:sz w:val="24"/>
                <w:szCs w:val="24"/>
              </w:rPr>
              <w:lastRenderedPageBreak/>
              <w:t>学员姓名</w:t>
            </w:r>
          </w:p>
        </w:tc>
        <w:tc>
          <w:tcPr>
            <w:tcW w:w="2123" w:type="dxa"/>
            <w:vAlign w:val="center"/>
          </w:tcPr>
          <w:p w:rsidR="00323B3A" w:rsidRDefault="008B7AB0">
            <w:pPr>
              <w:snapToGrid w:val="0"/>
              <w:jc w:val="center"/>
              <w:rPr>
                <w:rFonts w:ascii="宋体" w:hAnsi="宋体"/>
                <w:sz w:val="24"/>
                <w:szCs w:val="24"/>
              </w:rPr>
            </w:pPr>
            <w:r>
              <w:rPr>
                <w:rFonts w:ascii="宋体" w:hAnsi="宋体" w:hint="eastAsia"/>
                <w:sz w:val="24"/>
                <w:szCs w:val="24"/>
              </w:rPr>
              <w:t>身份证号</w:t>
            </w:r>
          </w:p>
          <w:p w:rsidR="00323B3A" w:rsidRDefault="008B7AB0">
            <w:pPr>
              <w:snapToGrid w:val="0"/>
              <w:jc w:val="center"/>
              <w:rPr>
                <w:rFonts w:ascii="宋体" w:hAnsi="宋体"/>
                <w:sz w:val="24"/>
                <w:szCs w:val="24"/>
              </w:rPr>
            </w:pPr>
            <w:r>
              <w:rPr>
                <w:rFonts w:ascii="宋体" w:hAnsi="宋体" w:hint="eastAsia"/>
                <w:sz w:val="24"/>
                <w:szCs w:val="24"/>
              </w:rPr>
              <w:t>（做证书使用）</w:t>
            </w:r>
          </w:p>
        </w:tc>
        <w:tc>
          <w:tcPr>
            <w:tcW w:w="1558" w:type="dxa"/>
            <w:vAlign w:val="center"/>
          </w:tcPr>
          <w:p w:rsidR="00323B3A" w:rsidRDefault="008B7AB0">
            <w:pPr>
              <w:snapToGrid w:val="0"/>
              <w:jc w:val="center"/>
              <w:rPr>
                <w:rFonts w:ascii="宋体" w:hAnsi="宋体"/>
                <w:sz w:val="24"/>
                <w:szCs w:val="24"/>
              </w:rPr>
            </w:pPr>
            <w:r>
              <w:rPr>
                <w:rFonts w:ascii="宋体" w:hAnsi="宋体" w:hint="eastAsia"/>
                <w:sz w:val="24"/>
                <w:szCs w:val="24"/>
              </w:rPr>
              <w:t>邮箱</w:t>
            </w:r>
          </w:p>
        </w:tc>
        <w:tc>
          <w:tcPr>
            <w:tcW w:w="1682" w:type="dxa"/>
            <w:gridSpan w:val="2"/>
            <w:vAlign w:val="center"/>
          </w:tcPr>
          <w:p w:rsidR="00323B3A" w:rsidRDefault="008B7AB0">
            <w:pPr>
              <w:snapToGrid w:val="0"/>
              <w:jc w:val="center"/>
              <w:rPr>
                <w:rFonts w:ascii="宋体" w:hAnsi="宋体"/>
                <w:sz w:val="24"/>
                <w:szCs w:val="24"/>
              </w:rPr>
            </w:pPr>
            <w:r>
              <w:rPr>
                <w:rFonts w:ascii="宋体" w:hAnsi="宋体" w:hint="eastAsia"/>
                <w:sz w:val="24"/>
                <w:szCs w:val="24"/>
              </w:rPr>
              <w:t>联系电话</w:t>
            </w:r>
          </w:p>
        </w:tc>
        <w:tc>
          <w:tcPr>
            <w:tcW w:w="1253" w:type="dxa"/>
            <w:vAlign w:val="center"/>
          </w:tcPr>
          <w:p w:rsidR="00323B3A" w:rsidRDefault="008B7AB0">
            <w:pPr>
              <w:snapToGrid w:val="0"/>
              <w:rPr>
                <w:rFonts w:ascii="宋体" w:hAnsi="宋体"/>
                <w:sz w:val="24"/>
                <w:szCs w:val="24"/>
              </w:rPr>
            </w:pPr>
            <w:r>
              <w:rPr>
                <w:rFonts w:ascii="宋体" w:hAnsi="宋体" w:hint="eastAsia"/>
                <w:sz w:val="24"/>
                <w:szCs w:val="24"/>
              </w:rPr>
              <w:t xml:space="preserve"> QQ</w:t>
            </w:r>
          </w:p>
        </w:tc>
        <w:tc>
          <w:tcPr>
            <w:tcW w:w="1694" w:type="dxa"/>
            <w:vAlign w:val="center"/>
          </w:tcPr>
          <w:p w:rsidR="00323B3A" w:rsidRDefault="008B7AB0">
            <w:pPr>
              <w:snapToGrid w:val="0"/>
              <w:jc w:val="center"/>
              <w:rPr>
                <w:rFonts w:ascii="宋体" w:hAnsi="宋体"/>
                <w:sz w:val="24"/>
                <w:szCs w:val="24"/>
              </w:rPr>
            </w:pPr>
            <w:r>
              <w:rPr>
                <w:rFonts w:ascii="宋体" w:hAnsi="宋体" w:hint="eastAsia"/>
                <w:sz w:val="24"/>
                <w:szCs w:val="24"/>
              </w:rPr>
              <w:t>备注</w:t>
            </w:r>
            <w:r>
              <w:rPr>
                <w:rFonts w:ascii="宋体" w:hAnsi="宋体" w:hint="eastAsia"/>
                <w:sz w:val="24"/>
                <w:szCs w:val="24"/>
              </w:rPr>
              <w:t xml:space="preserve"> </w:t>
            </w:r>
          </w:p>
        </w:tc>
      </w:tr>
      <w:tr w:rsidR="00323B3A">
        <w:trPr>
          <w:trHeight w:hRule="exact" w:val="413"/>
          <w:jc w:val="center"/>
        </w:trPr>
        <w:tc>
          <w:tcPr>
            <w:tcW w:w="1980" w:type="dxa"/>
            <w:vAlign w:val="center"/>
          </w:tcPr>
          <w:p w:rsidR="00323B3A" w:rsidRDefault="00323B3A">
            <w:pPr>
              <w:snapToGrid w:val="0"/>
              <w:jc w:val="center"/>
              <w:rPr>
                <w:rFonts w:ascii="宋体" w:hAnsi="宋体"/>
                <w:sz w:val="24"/>
                <w:szCs w:val="24"/>
              </w:rPr>
            </w:pPr>
          </w:p>
        </w:tc>
        <w:tc>
          <w:tcPr>
            <w:tcW w:w="2123" w:type="dxa"/>
            <w:vAlign w:val="center"/>
          </w:tcPr>
          <w:p w:rsidR="00323B3A" w:rsidRDefault="00323B3A">
            <w:pPr>
              <w:snapToGrid w:val="0"/>
              <w:rPr>
                <w:rFonts w:ascii="宋体" w:hAnsi="宋体"/>
                <w:sz w:val="24"/>
                <w:szCs w:val="24"/>
              </w:rPr>
            </w:pPr>
          </w:p>
        </w:tc>
        <w:tc>
          <w:tcPr>
            <w:tcW w:w="1558" w:type="dxa"/>
            <w:vAlign w:val="center"/>
          </w:tcPr>
          <w:p w:rsidR="00323B3A" w:rsidRDefault="00323B3A">
            <w:pPr>
              <w:snapToGrid w:val="0"/>
              <w:rPr>
                <w:rFonts w:ascii="宋体" w:hAnsi="宋体"/>
                <w:sz w:val="24"/>
                <w:szCs w:val="24"/>
              </w:rPr>
            </w:pPr>
          </w:p>
        </w:tc>
        <w:tc>
          <w:tcPr>
            <w:tcW w:w="1682" w:type="dxa"/>
            <w:gridSpan w:val="2"/>
            <w:vAlign w:val="center"/>
          </w:tcPr>
          <w:p w:rsidR="00323B3A" w:rsidRDefault="00323B3A">
            <w:pPr>
              <w:snapToGrid w:val="0"/>
              <w:rPr>
                <w:rFonts w:ascii="宋体" w:hAnsi="宋体"/>
                <w:sz w:val="24"/>
                <w:szCs w:val="24"/>
              </w:rPr>
            </w:pPr>
          </w:p>
        </w:tc>
        <w:tc>
          <w:tcPr>
            <w:tcW w:w="1253" w:type="dxa"/>
            <w:vAlign w:val="center"/>
          </w:tcPr>
          <w:p w:rsidR="00323B3A" w:rsidRDefault="00323B3A">
            <w:pPr>
              <w:snapToGrid w:val="0"/>
              <w:rPr>
                <w:rFonts w:ascii="宋体" w:hAnsi="宋体"/>
                <w:sz w:val="24"/>
                <w:szCs w:val="24"/>
              </w:rPr>
            </w:pPr>
          </w:p>
        </w:tc>
        <w:tc>
          <w:tcPr>
            <w:tcW w:w="1694" w:type="dxa"/>
            <w:vAlign w:val="center"/>
          </w:tcPr>
          <w:p w:rsidR="00323B3A" w:rsidRDefault="00323B3A">
            <w:pPr>
              <w:snapToGrid w:val="0"/>
              <w:jc w:val="center"/>
              <w:rPr>
                <w:rFonts w:ascii="宋体" w:hAnsi="宋体"/>
                <w:sz w:val="24"/>
                <w:szCs w:val="24"/>
              </w:rPr>
            </w:pPr>
          </w:p>
        </w:tc>
      </w:tr>
      <w:tr w:rsidR="00323B3A">
        <w:trPr>
          <w:trHeight w:hRule="exact" w:val="413"/>
          <w:jc w:val="center"/>
        </w:trPr>
        <w:tc>
          <w:tcPr>
            <w:tcW w:w="1980" w:type="dxa"/>
            <w:vAlign w:val="center"/>
          </w:tcPr>
          <w:p w:rsidR="00323B3A" w:rsidRDefault="00323B3A">
            <w:pPr>
              <w:snapToGrid w:val="0"/>
              <w:jc w:val="center"/>
              <w:rPr>
                <w:rFonts w:ascii="宋体" w:hAnsi="宋体"/>
                <w:sz w:val="24"/>
                <w:szCs w:val="24"/>
              </w:rPr>
            </w:pPr>
          </w:p>
        </w:tc>
        <w:tc>
          <w:tcPr>
            <w:tcW w:w="2123" w:type="dxa"/>
            <w:vAlign w:val="center"/>
          </w:tcPr>
          <w:p w:rsidR="00323B3A" w:rsidRDefault="00323B3A">
            <w:pPr>
              <w:snapToGrid w:val="0"/>
              <w:rPr>
                <w:rFonts w:ascii="宋体" w:hAnsi="宋体"/>
                <w:sz w:val="24"/>
                <w:szCs w:val="24"/>
              </w:rPr>
            </w:pPr>
          </w:p>
        </w:tc>
        <w:tc>
          <w:tcPr>
            <w:tcW w:w="1558" w:type="dxa"/>
            <w:vAlign w:val="center"/>
          </w:tcPr>
          <w:p w:rsidR="00323B3A" w:rsidRDefault="00323B3A">
            <w:pPr>
              <w:snapToGrid w:val="0"/>
              <w:rPr>
                <w:rFonts w:ascii="宋体" w:hAnsi="宋体"/>
                <w:sz w:val="24"/>
                <w:szCs w:val="24"/>
              </w:rPr>
            </w:pPr>
          </w:p>
        </w:tc>
        <w:tc>
          <w:tcPr>
            <w:tcW w:w="1682" w:type="dxa"/>
            <w:gridSpan w:val="2"/>
            <w:vAlign w:val="center"/>
          </w:tcPr>
          <w:p w:rsidR="00323B3A" w:rsidRDefault="00323B3A">
            <w:pPr>
              <w:snapToGrid w:val="0"/>
              <w:rPr>
                <w:rFonts w:ascii="宋体" w:hAnsi="宋体"/>
                <w:sz w:val="24"/>
                <w:szCs w:val="24"/>
              </w:rPr>
            </w:pPr>
          </w:p>
        </w:tc>
        <w:tc>
          <w:tcPr>
            <w:tcW w:w="1253" w:type="dxa"/>
            <w:vAlign w:val="center"/>
          </w:tcPr>
          <w:p w:rsidR="00323B3A" w:rsidRDefault="00323B3A">
            <w:pPr>
              <w:snapToGrid w:val="0"/>
              <w:rPr>
                <w:rFonts w:ascii="宋体" w:hAnsi="宋体"/>
                <w:sz w:val="24"/>
                <w:szCs w:val="24"/>
              </w:rPr>
            </w:pPr>
          </w:p>
        </w:tc>
        <w:tc>
          <w:tcPr>
            <w:tcW w:w="1694" w:type="dxa"/>
            <w:vAlign w:val="center"/>
          </w:tcPr>
          <w:p w:rsidR="00323B3A" w:rsidRDefault="00323B3A">
            <w:pPr>
              <w:snapToGrid w:val="0"/>
              <w:jc w:val="center"/>
              <w:rPr>
                <w:rFonts w:ascii="宋体" w:hAnsi="宋体"/>
                <w:sz w:val="24"/>
                <w:szCs w:val="24"/>
              </w:rPr>
            </w:pPr>
          </w:p>
        </w:tc>
      </w:tr>
      <w:tr w:rsidR="00323B3A">
        <w:trPr>
          <w:trHeight w:hRule="exact" w:val="413"/>
          <w:jc w:val="center"/>
        </w:trPr>
        <w:tc>
          <w:tcPr>
            <w:tcW w:w="1980" w:type="dxa"/>
            <w:vAlign w:val="center"/>
          </w:tcPr>
          <w:p w:rsidR="00323B3A" w:rsidRDefault="00323B3A">
            <w:pPr>
              <w:snapToGrid w:val="0"/>
              <w:jc w:val="center"/>
              <w:rPr>
                <w:rFonts w:ascii="宋体" w:hAnsi="宋体"/>
                <w:sz w:val="24"/>
                <w:szCs w:val="24"/>
              </w:rPr>
            </w:pPr>
          </w:p>
        </w:tc>
        <w:tc>
          <w:tcPr>
            <w:tcW w:w="2123" w:type="dxa"/>
            <w:vAlign w:val="center"/>
          </w:tcPr>
          <w:p w:rsidR="00323B3A" w:rsidRDefault="00323B3A">
            <w:pPr>
              <w:snapToGrid w:val="0"/>
              <w:rPr>
                <w:rFonts w:ascii="宋体" w:hAnsi="宋体"/>
                <w:sz w:val="24"/>
                <w:szCs w:val="24"/>
              </w:rPr>
            </w:pPr>
          </w:p>
        </w:tc>
        <w:tc>
          <w:tcPr>
            <w:tcW w:w="1558" w:type="dxa"/>
            <w:vAlign w:val="center"/>
          </w:tcPr>
          <w:p w:rsidR="00323B3A" w:rsidRDefault="00323B3A">
            <w:pPr>
              <w:snapToGrid w:val="0"/>
              <w:rPr>
                <w:rFonts w:ascii="宋体" w:hAnsi="宋体"/>
                <w:sz w:val="24"/>
                <w:szCs w:val="24"/>
              </w:rPr>
            </w:pPr>
          </w:p>
        </w:tc>
        <w:tc>
          <w:tcPr>
            <w:tcW w:w="1682" w:type="dxa"/>
            <w:gridSpan w:val="2"/>
            <w:vAlign w:val="center"/>
          </w:tcPr>
          <w:p w:rsidR="00323B3A" w:rsidRDefault="00323B3A">
            <w:pPr>
              <w:snapToGrid w:val="0"/>
              <w:rPr>
                <w:rFonts w:ascii="宋体" w:hAnsi="宋体"/>
                <w:sz w:val="24"/>
                <w:szCs w:val="24"/>
              </w:rPr>
            </w:pPr>
          </w:p>
        </w:tc>
        <w:tc>
          <w:tcPr>
            <w:tcW w:w="1253" w:type="dxa"/>
            <w:vAlign w:val="center"/>
          </w:tcPr>
          <w:p w:rsidR="00323B3A" w:rsidRDefault="00323B3A">
            <w:pPr>
              <w:snapToGrid w:val="0"/>
              <w:rPr>
                <w:rFonts w:ascii="宋体" w:hAnsi="宋体"/>
                <w:sz w:val="24"/>
                <w:szCs w:val="24"/>
              </w:rPr>
            </w:pPr>
          </w:p>
        </w:tc>
        <w:tc>
          <w:tcPr>
            <w:tcW w:w="1694" w:type="dxa"/>
            <w:vAlign w:val="center"/>
          </w:tcPr>
          <w:p w:rsidR="00323B3A" w:rsidRDefault="00323B3A">
            <w:pPr>
              <w:snapToGrid w:val="0"/>
              <w:jc w:val="center"/>
              <w:rPr>
                <w:rFonts w:ascii="宋体" w:hAnsi="宋体"/>
                <w:sz w:val="24"/>
                <w:szCs w:val="24"/>
              </w:rPr>
            </w:pPr>
          </w:p>
        </w:tc>
      </w:tr>
      <w:tr w:rsidR="00323B3A">
        <w:trPr>
          <w:trHeight w:hRule="exact" w:val="413"/>
          <w:jc w:val="center"/>
        </w:trPr>
        <w:tc>
          <w:tcPr>
            <w:tcW w:w="1980" w:type="dxa"/>
            <w:vAlign w:val="center"/>
          </w:tcPr>
          <w:p w:rsidR="00323B3A" w:rsidRDefault="00323B3A">
            <w:pPr>
              <w:snapToGrid w:val="0"/>
              <w:jc w:val="center"/>
              <w:rPr>
                <w:rFonts w:ascii="宋体" w:hAnsi="宋体"/>
                <w:sz w:val="24"/>
                <w:szCs w:val="24"/>
              </w:rPr>
            </w:pPr>
          </w:p>
        </w:tc>
        <w:tc>
          <w:tcPr>
            <w:tcW w:w="2123" w:type="dxa"/>
            <w:vAlign w:val="center"/>
          </w:tcPr>
          <w:p w:rsidR="00323B3A" w:rsidRDefault="00323B3A">
            <w:pPr>
              <w:snapToGrid w:val="0"/>
              <w:rPr>
                <w:rFonts w:ascii="宋体" w:hAnsi="宋体"/>
                <w:sz w:val="24"/>
                <w:szCs w:val="24"/>
              </w:rPr>
            </w:pPr>
          </w:p>
        </w:tc>
        <w:tc>
          <w:tcPr>
            <w:tcW w:w="1558" w:type="dxa"/>
            <w:vAlign w:val="center"/>
          </w:tcPr>
          <w:p w:rsidR="00323B3A" w:rsidRDefault="00323B3A">
            <w:pPr>
              <w:snapToGrid w:val="0"/>
              <w:rPr>
                <w:rFonts w:ascii="宋体" w:hAnsi="宋体"/>
                <w:sz w:val="24"/>
                <w:szCs w:val="24"/>
              </w:rPr>
            </w:pPr>
          </w:p>
        </w:tc>
        <w:tc>
          <w:tcPr>
            <w:tcW w:w="1682" w:type="dxa"/>
            <w:gridSpan w:val="2"/>
            <w:vAlign w:val="center"/>
          </w:tcPr>
          <w:p w:rsidR="00323B3A" w:rsidRDefault="00323B3A">
            <w:pPr>
              <w:snapToGrid w:val="0"/>
              <w:rPr>
                <w:rFonts w:ascii="宋体" w:hAnsi="宋体"/>
                <w:sz w:val="24"/>
                <w:szCs w:val="24"/>
              </w:rPr>
            </w:pPr>
          </w:p>
        </w:tc>
        <w:tc>
          <w:tcPr>
            <w:tcW w:w="1253" w:type="dxa"/>
            <w:vAlign w:val="center"/>
          </w:tcPr>
          <w:p w:rsidR="00323B3A" w:rsidRDefault="00323B3A">
            <w:pPr>
              <w:snapToGrid w:val="0"/>
              <w:rPr>
                <w:rFonts w:ascii="宋体" w:hAnsi="宋体"/>
                <w:sz w:val="24"/>
                <w:szCs w:val="24"/>
              </w:rPr>
            </w:pPr>
          </w:p>
        </w:tc>
        <w:tc>
          <w:tcPr>
            <w:tcW w:w="1694" w:type="dxa"/>
            <w:vAlign w:val="center"/>
          </w:tcPr>
          <w:p w:rsidR="00323B3A" w:rsidRDefault="00323B3A">
            <w:pPr>
              <w:snapToGrid w:val="0"/>
              <w:jc w:val="center"/>
              <w:rPr>
                <w:rFonts w:ascii="宋体" w:hAnsi="宋体"/>
                <w:sz w:val="24"/>
                <w:szCs w:val="24"/>
              </w:rPr>
            </w:pPr>
          </w:p>
        </w:tc>
      </w:tr>
      <w:tr w:rsidR="00323B3A">
        <w:trPr>
          <w:trHeight w:hRule="exact" w:val="413"/>
          <w:jc w:val="center"/>
        </w:trPr>
        <w:tc>
          <w:tcPr>
            <w:tcW w:w="1980" w:type="dxa"/>
            <w:vAlign w:val="center"/>
          </w:tcPr>
          <w:p w:rsidR="00323B3A" w:rsidRDefault="00323B3A">
            <w:pPr>
              <w:snapToGrid w:val="0"/>
              <w:jc w:val="center"/>
              <w:rPr>
                <w:rFonts w:ascii="宋体" w:hAnsi="宋体"/>
                <w:sz w:val="24"/>
                <w:szCs w:val="24"/>
              </w:rPr>
            </w:pPr>
          </w:p>
        </w:tc>
        <w:tc>
          <w:tcPr>
            <w:tcW w:w="2123" w:type="dxa"/>
            <w:vAlign w:val="center"/>
          </w:tcPr>
          <w:p w:rsidR="00323B3A" w:rsidRDefault="00323B3A">
            <w:pPr>
              <w:snapToGrid w:val="0"/>
              <w:rPr>
                <w:rFonts w:ascii="宋体" w:hAnsi="宋体"/>
                <w:sz w:val="24"/>
                <w:szCs w:val="24"/>
              </w:rPr>
            </w:pPr>
          </w:p>
        </w:tc>
        <w:tc>
          <w:tcPr>
            <w:tcW w:w="1558" w:type="dxa"/>
            <w:vAlign w:val="center"/>
          </w:tcPr>
          <w:p w:rsidR="00323B3A" w:rsidRDefault="00323B3A">
            <w:pPr>
              <w:snapToGrid w:val="0"/>
              <w:rPr>
                <w:rFonts w:ascii="宋体" w:hAnsi="宋体"/>
                <w:sz w:val="24"/>
                <w:szCs w:val="24"/>
              </w:rPr>
            </w:pPr>
          </w:p>
        </w:tc>
        <w:tc>
          <w:tcPr>
            <w:tcW w:w="1682" w:type="dxa"/>
            <w:gridSpan w:val="2"/>
            <w:vAlign w:val="center"/>
          </w:tcPr>
          <w:p w:rsidR="00323B3A" w:rsidRDefault="00323B3A">
            <w:pPr>
              <w:snapToGrid w:val="0"/>
              <w:rPr>
                <w:rFonts w:ascii="宋体" w:hAnsi="宋体"/>
                <w:sz w:val="24"/>
                <w:szCs w:val="24"/>
              </w:rPr>
            </w:pPr>
          </w:p>
        </w:tc>
        <w:tc>
          <w:tcPr>
            <w:tcW w:w="1253" w:type="dxa"/>
            <w:vAlign w:val="center"/>
          </w:tcPr>
          <w:p w:rsidR="00323B3A" w:rsidRDefault="00323B3A">
            <w:pPr>
              <w:snapToGrid w:val="0"/>
              <w:rPr>
                <w:rFonts w:ascii="宋体" w:hAnsi="宋体"/>
                <w:sz w:val="24"/>
                <w:szCs w:val="24"/>
              </w:rPr>
            </w:pPr>
          </w:p>
        </w:tc>
        <w:tc>
          <w:tcPr>
            <w:tcW w:w="1694" w:type="dxa"/>
            <w:vAlign w:val="center"/>
          </w:tcPr>
          <w:p w:rsidR="00323B3A" w:rsidRDefault="00323B3A">
            <w:pPr>
              <w:snapToGrid w:val="0"/>
              <w:jc w:val="center"/>
              <w:rPr>
                <w:rFonts w:ascii="宋体" w:hAnsi="宋体"/>
                <w:sz w:val="24"/>
                <w:szCs w:val="24"/>
              </w:rPr>
            </w:pPr>
          </w:p>
        </w:tc>
      </w:tr>
      <w:tr w:rsidR="00323B3A">
        <w:trPr>
          <w:trHeight w:hRule="exact" w:val="413"/>
          <w:jc w:val="center"/>
        </w:trPr>
        <w:tc>
          <w:tcPr>
            <w:tcW w:w="1980" w:type="dxa"/>
            <w:vAlign w:val="center"/>
          </w:tcPr>
          <w:p w:rsidR="00323B3A" w:rsidRDefault="00323B3A">
            <w:pPr>
              <w:snapToGrid w:val="0"/>
              <w:jc w:val="center"/>
              <w:rPr>
                <w:rFonts w:ascii="宋体" w:hAnsi="宋体"/>
                <w:sz w:val="24"/>
                <w:szCs w:val="24"/>
              </w:rPr>
            </w:pPr>
          </w:p>
        </w:tc>
        <w:tc>
          <w:tcPr>
            <w:tcW w:w="2123" w:type="dxa"/>
            <w:vAlign w:val="center"/>
          </w:tcPr>
          <w:p w:rsidR="00323B3A" w:rsidRDefault="00323B3A">
            <w:pPr>
              <w:snapToGrid w:val="0"/>
              <w:rPr>
                <w:rFonts w:ascii="宋体" w:hAnsi="宋体"/>
                <w:sz w:val="24"/>
                <w:szCs w:val="24"/>
              </w:rPr>
            </w:pPr>
          </w:p>
        </w:tc>
        <w:tc>
          <w:tcPr>
            <w:tcW w:w="1558" w:type="dxa"/>
            <w:vAlign w:val="center"/>
          </w:tcPr>
          <w:p w:rsidR="00323B3A" w:rsidRDefault="00323B3A">
            <w:pPr>
              <w:snapToGrid w:val="0"/>
              <w:rPr>
                <w:rFonts w:ascii="宋体" w:hAnsi="宋体"/>
                <w:sz w:val="24"/>
                <w:szCs w:val="24"/>
              </w:rPr>
            </w:pPr>
          </w:p>
        </w:tc>
        <w:tc>
          <w:tcPr>
            <w:tcW w:w="1682" w:type="dxa"/>
            <w:gridSpan w:val="2"/>
            <w:vAlign w:val="center"/>
          </w:tcPr>
          <w:p w:rsidR="00323B3A" w:rsidRDefault="00323B3A">
            <w:pPr>
              <w:snapToGrid w:val="0"/>
              <w:rPr>
                <w:rFonts w:ascii="宋体" w:hAnsi="宋体"/>
                <w:sz w:val="24"/>
                <w:szCs w:val="24"/>
              </w:rPr>
            </w:pPr>
          </w:p>
        </w:tc>
        <w:tc>
          <w:tcPr>
            <w:tcW w:w="1253" w:type="dxa"/>
            <w:vAlign w:val="center"/>
          </w:tcPr>
          <w:p w:rsidR="00323B3A" w:rsidRDefault="00323B3A">
            <w:pPr>
              <w:snapToGrid w:val="0"/>
              <w:rPr>
                <w:rFonts w:ascii="宋体" w:hAnsi="宋体"/>
                <w:sz w:val="24"/>
                <w:szCs w:val="24"/>
              </w:rPr>
            </w:pPr>
          </w:p>
        </w:tc>
        <w:tc>
          <w:tcPr>
            <w:tcW w:w="1694" w:type="dxa"/>
            <w:vAlign w:val="center"/>
          </w:tcPr>
          <w:p w:rsidR="00323B3A" w:rsidRDefault="00323B3A">
            <w:pPr>
              <w:snapToGrid w:val="0"/>
              <w:jc w:val="center"/>
              <w:rPr>
                <w:rFonts w:ascii="宋体" w:hAnsi="宋体"/>
                <w:sz w:val="24"/>
                <w:szCs w:val="24"/>
              </w:rPr>
            </w:pPr>
          </w:p>
        </w:tc>
      </w:tr>
      <w:tr w:rsidR="00323B3A">
        <w:trPr>
          <w:trHeight w:hRule="exact" w:val="413"/>
          <w:jc w:val="center"/>
        </w:trPr>
        <w:tc>
          <w:tcPr>
            <w:tcW w:w="1980" w:type="dxa"/>
            <w:vAlign w:val="center"/>
          </w:tcPr>
          <w:p w:rsidR="00323B3A" w:rsidRDefault="00323B3A">
            <w:pPr>
              <w:snapToGrid w:val="0"/>
              <w:jc w:val="center"/>
              <w:rPr>
                <w:rFonts w:ascii="宋体" w:hAnsi="宋体"/>
                <w:sz w:val="24"/>
                <w:szCs w:val="24"/>
              </w:rPr>
            </w:pPr>
          </w:p>
        </w:tc>
        <w:tc>
          <w:tcPr>
            <w:tcW w:w="2123" w:type="dxa"/>
            <w:vAlign w:val="center"/>
          </w:tcPr>
          <w:p w:rsidR="00323B3A" w:rsidRDefault="00323B3A">
            <w:pPr>
              <w:snapToGrid w:val="0"/>
              <w:rPr>
                <w:rFonts w:ascii="宋体" w:hAnsi="宋体"/>
                <w:sz w:val="24"/>
                <w:szCs w:val="24"/>
              </w:rPr>
            </w:pPr>
          </w:p>
        </w:tc>
        <w:tc>
          <w:tcPr>
            <w:tcW w:w="1558" w:type="dxa"/>
            <w:vAlign w:val="center"/>
          </w:tcPr>
          <w:p w:rsidR="00323B3A" w:rsidRDefault="00323B3A">
            <w:pPr>
              <w:snapToGrid w:val="0"/>
              <w:rPr>
                <w:rFonts w:ascii="宋体" w:hAnsi="宋体"/>
                <w:sz w:val="24"/>
                <w:szCs w:val="24"/>
              </w:rPr>
            </w:pPr>
          </w:p>
        </w:tc>
        <w:tc>
          <w:tcPr>
            <w:tcW w:w="1682" w:type="dxa"/>
            <w:gridSpan w:val="2"/>
            <w:vAlign w:val="center"/>
          </w:tcPr>
          <w:p w:rsidR="00323B3A" w:rsidRDefault="00323B3A">
            <w:pPr>
              <w:snapToGrid w:val="0"/>
              <w:rPr>
                <w:rFonts w:ascii="宋体" w:hAnsi="宋体"/>
                <w:sz w:val="24"/>
                <w:szCs w:val="24"/>
              </w:rPr>
            </w:pPr>
          </w:p>
        </w:tc>
        <w:tc>
          <w:tcPr>
            <w:tcW w:w="1253" w:type="dxa"/>
            <w:vAlign w:val="center"/>
          </w:tcPr>
          <w:p w:rsidR="00323B3A" w:rsidRDefault="00323B3A">
            <w:pPr>
              <w:snapToGrid w:val="0"/>
              <w:rPr>
                <w:rFonts w:ascii="宋体" w:hAnsi="宋体"/>
                <w:sz w:val="24"/>
                <w:szCs w:val="24"/>
              </w:rPr>
            </w:pPr>
          </w:p>
        </w:tc>
        <w:tc>
          <w:tcPr>
            <w:tcW w:w="1694" w:type="dxa"/>
            <w:vAlign w:val="center"/>
          </w:tcPr>
          <w:p w:rsidR="00323B3A" w:rsidRDefault="00323B3A">
            <w:pPr>
              <w:snapToGrid w:val="0"/>
              <w:jc w:val="center"/>
              <w:rPr>
                <w:rFonts w:ascii="宋体" w:hAnsi="宋体"/>
                <w:sz w:val="24"/>
                <w:szCs w:val="24"/>
              </w:rPr>
            </w:pPr>
          </w:p>
        </w:tc>
      </w:tr>
      <w:tr w:rsidR="00323B3A">
        <w:trPr>
          <w:trHeight w:val="1521"/>
          <w:jc w:val="center"/>
        </w:trPr>
        <w:tc>
          <w:tcPr>
            <w:tcW w:w="1980" w:type="dxa"/>
            <w:vAlign w:val="center"/>
          </w:tcPr>
          <w:p w:rsidR="00323B3A" w:rsidRDefault="008B7AB0">
            <w:pPr>
              <w:snapToGrid w:val="0"/>
              <w:spacing w:line="360" w:lineRule="auto"/>
              <w:jc w:val="center"/>
              <w:rPr>
                <w:rFonts w:ascii="宋体" w:hAnsi="宋体"/>
                <w:color w:val="000000"/>
                <w:sz w:val="24"/>
                <w:szCs w:val="24"/>
              </w:rPr>
            </w:pPr>
            <w:r>
              <w:rPr>
                <w:rFonts w:ascii="宋体" w:hAnsi="宋体" w:hint="eastAsia"/>
                <w:color w:val="000000"/>
                <w:sz w:val="24"/>
                <w:szCs w:val="24"/>
              </w:rPr>
              <w:t>汇</w:t>
            </w:r>
            <w:r>
              <w:rPr>
                <w:rFonts w:ascii="宋体" w:hAnsi="宋体" w:hint="eastAsia"/>
                <w:color w:val="000000"/>
                <w:sz w:val="24"/>
                <w:szCs w:val="24"/>
              </w:rPr>
              <w:t xml:space="preserve">  </w:t>
            </w:r>
            <w:r>
              <w:rPr>
                <w:rFonts w:ascii="宋体" w:hAnsi="宋体" w:hint="eastAsia"/>
                <w:color w:val="000000"/>
                <w:sz w:val="24"/>
                <w:szCs w:val="24"/>
              </w:rPr>
              <w:t>款</w:t>
            </w:r>
          </w:p>
          <w:p w:rsidR="00323B3A" w:rsidRDefault="008B7AB0">
            <w:pPr>
              <w:snapToGrid w:val="0"/>
              <w:spacing w:line="360" w:lineRule="auto"/>
              <w:jc w:val="center"/>
              <w:rPr>
                <w:rFonts w:ascii="宋体" w:hAnsi="宋体"/>
                <w:color w:val="000000"/>
                <w:sz w:val="24"/>
                <w:szCs w:val="24"/>
              </w:rPr>
            </w:pPr>
            <w:r>
              <w:rPr>
                <w:rFonts w:ascii="宋体" w:hAnsi="宋体" w:hint="eastAsia"/>
                <w:color w:val="000000"/>
                <w:sz w:val="24"/>
                <w:szCs w:val="24"/>
              </w:rPr>
              <w:t>方</w:t>
            </w:r>
            <w:r>
              <w:rPr>
                <w:rFonts w:ascii="宋体" w:hAnsi="宋体" w:hint="eastAsia"/>
                <w:color w:val="000000"/>
                <w:sz w:val="24"/>
                <w:szCs w:val="24"/>
              </w:rPr>
              <w:t xml:space="preserve">  </w:t>
            </w:r>
            <w:r>
              <w:rPr>
                <w:rFonts w:ascii="宋体" w:hAnsi="宋体" w:hint="eastAsia"/>
                <w:color w:val="000000"/>
                <w:sz w:val="24"/>
                <w:szCs w:val="24"/>
              </w:rPr>
              <w:t>式</w:t>
            </w:r>
          </w:p>
        </w:tc>
        <w:tc>
          <w:tcPr>
            <w:tcW w:w="6616" w:type="dxa"/>
            <w:gridSpan w:val="5"/>
            <w:vAlign w:val="center"/>
          </w:tcPr>
          <w:p w:rsidR="00323B3A" w:rsidRDefault="008B7AB0">
            <w:pPr>
              <w:snapToGrid w:val="0"/>
              <w:spacing w:line="276" w:lineRule="auto"/>
              <w:rPr>
                <w:rFonts w:ascii="宋体" w:hAnsi="宋体"/>
                <w:sz w:val="24"/>
                <w:szCs w:val="24"/>
              </w:rPr>
            </w:pPr>
            <w:r>
              <w:rPr>
                <w:rFonts w:ascii="宋体" w:hAnsi="宋体" w:cs="宋体" w:hint="eastAsia"/>
                <w:sz w:val="24"/>
                <w:szCs w:val="24"/>
              </w:rPr>
              <w:t>户</w:t>
            </w:r>
            <w:r>
              <w:rPr>
                <w:rFonts w:ascii="宋体" w:hAnsi="宋体" w:hint="eastAsia"/>
                <w:sz w:val="24"/>
                <w:szCs w:val="24"/>
              </w:rPr>
              <w:t xml:space="preserve">  </w:t>
            </w:r>
            <w:r>
              <w:rPr>
                <w:rFonts w:ascii="宋体" w:hAnsi="宋体" w:hint="eastAsia"/>
                <w:sz w:val="24"/>
                <w:szCs w:val="24"/>
              </w:rPr>
              <w:t>名：北京中培</w:t>
            </w:r>
            <w:r>
              <w:rPr>
                <w:rFonts w:ascii="宋体" w:hAnsi="宋体" w:cs="宋体" w:hint="eastAsia"/>
                <w:sz w:val="24"/>
                <w:szCs w:val="24"/>
              </w:rPr>
              <w:t>伟业</w:t>
            </w:r>
            <w:r>
              <w:rPr>
                <w:rFonts w:ascii="宋体" w:hAnsi="宋体" w:cs="Dotum" w:hint="eastAsia"/>
                <w:sz w:val="24"/>
                <w:szCs w:val="24"/>
              </w:rPr>
              <w:t>管理咨</w:t>
            </w:r>
            <w:r>
              <w:rPr>
                <w:rFonts w:ascii="宋体" w:hAnsi="宋体" w:cs="宋体" w:hint="eastAsia"/>
                <w:sz w:val="24"/>
                <w:szCs w:val="24"/>
              </w:rPr>
              <w:t>询</w:t>
            </w:r>
            <w:r>
              <w:rPr>
                <w:rFonts w:ascii="宋体" w:hAnsi="宋体" w:cs="Dotum" w:hint="eastAsia"/>
                <w:sz w:val="24"/>
                <w:szCs w:val="24"/>
              </w:rPr>
              <w:t>有限公司</w:t>
            </w:r>
          </w:p>
          <w:p w:rsidR="00323B3A" w:rsidRDefault="008B7AB0">
            <w:pPr>
              <w:snapToGrid w:val="0"/>
              <w:spacing w:line="276" w:lineRule="auto"/>
              <w:rPr>
                <w:rFonts w:ascii="宋体" w:hAnsi="宋体"/>
                <w:sz w:val="24"/>
                <w:szCs w:val="24"/>
              </w:rPr>
            </w:pPr>
            <w:r>
              <w:rPr>
                <w:rFonts w:ascii="宋体" w:hAnsi="宋体" w:cs="宋体" w:hint="eastAsia"/>
                <w:sz w:val="24"/>
                <w:szCs w:val="24"/>
              </w:rPr>
              <w:t>开户</w:t>
            </w:r>
            <w:r>
              <w:rPr>
                <w:rFonts w:ascii="宋体" w:hAnsi="宋体" w:cs="Dotum" w:hint="eastAsia"/>
                <w:sz w:val="24"/>
                <w:szCs w:val="24"/>
              </w:rPr>
              <w:t>行：北京</w:t>
            </w:r>
            <w:r>
              <w:rPr>
                <w:rFonts w:ascii="宋体" w:hAnsi="宋体" w:cs="宋体" w:hint="eastAsia"/>
                <w:sz w:val="24"/>
                <w:szCs w:val="24"/>
              </w:rPr>
              <w:t>农</w:t>
            </w:r>
            <w:r>
              <w:rPr>
                <w:rFonts w:ascii="宋体" w:hAnsi="宋体" w:cs="Dotum" w:hint="eastAsia"/>
                <w:sz w:val="24"/>
                <w:szCs w:val="24"/>
              </w:rPr>
              <w:t>村商</w:t>
            </w:r>
            <w:r>
              <w:rPr>
                <w:rFonts w:ascii="宋体" w:hAnsi="宋体" w:cs="宋体" w:hint="eastAsia"/>
                <w:sz w:val="24"/>
                <w:szCs w:val="24"/>
              </w:rPr>
              <w:t>业银</w:t>
            </w:r>
            <w:r>
              <w:rPr>
                <w:rFonts w:ascii="宋体" w:hAnsi="宋体" w:cs="Dotum" w:hint="eastAsia"/>
                <w:sz w:val="24"/>
                <w:szCs w:val="24"/>
              </w:rPr>
              <w:t>行</w:t>
            </w:r>
            <w:r>
              <w:rPr>
                <w:rFonts w:ascii="宋体" w:hAnsi="宋体" w:cs="宋体" w:hint="eastAsia"/>
                <w:sz w:val="24"/>
                <w:szCs w:val="24"/>
              </w:rPr>
              <w:t>卢沟桥</w:t>
            </w:r>
            <w:r>
              <w:rPr>
                <w:rFonts w:ascii="宋体" w:hAnsi="宋体" w:cs="Dotum" w:hint="eastAsia"/>
                <w:sz w:val="24"/>
                <w:szCs w:val="24"/>
              </w:rPr>
              <w:t>支行</w:t>
            </w:r>
            <w:r>
              <w:rPr>
                <w:rFonts w:ascii="宋体" w:hAnsi="宋体" w:cs="宋体" w:hint="eastAsia"/>
                <w:sz w:val="24"/>
                <w:szCs w:val="24"/>
              </w:rPr>
              <w:t>营业</w:t>
            </w:r>
            <w:r>
              <w:rPr>
                <w:rFonts w:ascii="宋体" w:hAnsi="宋体" w:cs="Dotum" w:hint="eastAsia"/>
                <w:sz w:val="24"/>
                <w:szCs w:val="24"/>
              </w:rPr>
              <w:t>部</w:t>
            </w:r>
          </w:p>
          <w:p w:rsidR="00323B3A" w:rsidRDefault="008B7AB0">
            <w:pPr>
              <w:snapToGrid w:val="0"/>
              <w:spacing w:line="276" w:lineRule="auto"/>
              <w:rPr>
                <w:rFonts w:ascii="宋体" w:hAnsi="宋体"/>
                <w:sz w:val="24"/>
                <w:szCs w:val="24"/>
              </w:rPr>
            </w:pPr>
            <w:r>
              <w:rPr>
                <w:rFonts w:ascii="宋体" w:hAnsi="宋体" w:cs="Dotum" w:hint="eastAsia"/>
                <w:sz w:val="24"/>
                <w:szCs w:val="24"/>
              </w:rPr>
              <w:t>账</w:t>
            </w:r>
            <w:r>
              <w:rPr>
                <w:rFonts w:ascii="宋体" w:hAnsi="宋体" w:cs="Dotum" w:hint="eastAsia"/>
                <w:sz w:val="24"/>
                <w:szCs w:val="24"/>
              </w:rPr>
              <w:t xml:space="preserve">  </w:t>
            </w:r>
            <w:r>
              <w:rPr>
                <w:rFonts w:ascii="宋体" w:hAnsi="宋体" w:cs="Dotum" w:hint="eastAsia"/>
                <w:sz w:val="24"/>
                <w:szCs w:val="24"/>
              </w:rPr>
              <w:t>号：</w:t>
            </w:r>
            <w:r>
              <w:rPr>
                <w:rFonts w:ascii="宋体" w:hAnsi="宋体" w:hint="eastAsia"/>
                <w:sz w:val="24"/>
                <w:szCs w:val="24"/>
              </w:rPr>
              <w:t>0203 0101 0300 0033 172</w:t>
            </w:r>
          </w:p>
        </w:tc>
        <w:tc>
          <w:tcPr>
            <w:tcW w:w="1694" w:type="dxa"/>
            <w:vAlign w:val="center"/>
          </w:tcPr>
          <w:p w:rsidR="00323B3A" w:rsidRDefault="008B7AB0">
            <w:pPr>
              <w:widowControl/>
              <w:snapToGrid w:val="0"/>
              <w:spacing w:line="360" w:lineRule="auto"/>
              <w:jc w:val="center"/>
              <w:rPr>
                <w:rFonts w:ascii="宋体" w:hAnsi="宋体"/>
                <w:color w:val="000000"/>
                <w:sz w:val="24"/>
                <w:szCs w:val="24"/>
              </w:rPr>
            </w:pPr>
            <w:r>
              <w:rPr>
                <w:rFonts w:ascii="宋体" w:hAnsi="宋体" w:hint="eastAsia"/>
                <w:color w:val="000000"/>
                <w:sz w:val="24"/>
                <w:szCs w:val="24"/>
              </w:rPr>
              <w:t>备注：</w:t>
            </w:r>
          </w:p>
        </w:tc>
      </w:tr>
      <w:tr w:rsidR="00323B3A">
        <w:trPr>
          <w:trHeight w:val="824"/>
          <w:jc w:val="center"/>
        </w:trPr>
        <w:tc>
          <w:tcPr>
            <w:tcW w:w="1980" w:type="dxa"/>
            <w:vAlign w:val="center"/>
          </w:tcPr>
          <w:p w:rsidR="00323B3A" w:rsidRDefault="008B7AB0">
            <w:pPr>
              <w:widowControl/>
              <w:jc w:val="center"/>
              <w:rPr>
                <w:rFonts w:ascii="宋体" w:hAnsi="宋体"/>
                <w:color w:val="000000"/>
                <w:sz w:val="24"/>
                <w:szCs w:val="24"/>
              </w:rPr>
            </w:pPr>
            <w:r>
              <w:rPr>
                <w:rFonts w:ascii="宋体" w:hAnsi="宋体" w:hint="eastAsia"/>
                <w:color w:val="000000"/>
                <w:sz w:val="24"/>
                <w:szCs w:val="24"/>
              </w:rPr>
              <w:t>发票信息：</w:t>
            </w:r>
          </w:p>
        </w:tc>
        <w:tc>
          <w:tcPr>
            <w:tcW w:w="8310" w:type="dxa"/>
            <w:gridSpan w:val="6"/>
            <w:vAlign w:val="center"/>
          </w:tcPr>
          <w:p w:rsidR="00323B3A" w:rsidRDefault="008B7AB0">
            <w:pPr>
              <w:spacing w:line="304" w:lineRule="auto"/>
              <w:rPr>
                <w:rFonts w:ascii="宋体" w:hAnsi="宋体"/>
                <w:kern w:val="0"/>
                <w:sz w:val="24"/>
                <w:szCs w:val="24"/>
              </w:rPr>
            </w:pPr>
            <w:r>
              <w:rPr>
                <w:rFonts w:hint="eastAsia"/>
                <w:sz w:val="24"/>
                <w:szCs w:val="24"/>
              </w:rPr>
              <w:t>单位名称：</w:t>
            </w:r>
            <w:r>
              <w:rPr>
                <w:rFonts w:hint="eastAsia"/>
                <w:sz w:val="24"/>
                <w:szCs w:val="24"/>
              </w:rPr>
              <w:t xml:space="preserve">     </w:t>
            </w:r>
          </w:p>
          <w:p w:rsidR="00323B3A" w:rsidRDefault="008B7AB0">
            <w:pPr>
              <w:spacing w:line="304" w:lineRule="auto"/>
              <w:rPr>
                <w:sz w:val="24"/>
                <w:szCs w:val="24"/>
              </w:rPr>
            </w:pPr>
            <w:r>
              <w:rPr>
                <w:rFonts w:hint="eastAsia"/>
                <w:sz w:val="24"/>
                <w:szCs w:val="24"/>
              </w:rPr>
              <w:t>统一社会信用代码：</w:t>
            </w:r>
            <w:r>
              <w:rPr>
                <w:rFonts w:hint="eastAsia"/>
                <w:sz w:val="24"/>
                <w:szCs w:val="24"/>
              </w:rPr>
              <w:t xml:space="preserve"> </w:t>
            </w:r>
          </w:p>
          <w:p w:rsidR="00323B3A" w:rsidRDefault="008B7AB0">
            <w:pPr>
              <w:spacing w:line="304" w:lineRule="auto"/>
              <w:rPr>
                <w:sz w:val="24"/>
                <w:szCs w:val="24"/>
              </w:rPr>
            </w:pPr>
            <w:r>
              <w:rPr>
                <w:rFonts w:hint="eastAsia"/>
                <w:sz w:val="24"/>
                <w:szCs w:val="24"/>
              </w:rPr>
              <w:t>开户银行：</w:t>
            </w:r>
            <w:r>
              <w:rPr>
                <w:rFonts w:hint="eastAsia"/>
                <w:sz w:val="24"/>
                <w:szCs w:val="24"/>
              </w:rPr>
              <w:t xml:space="preserve">       </w:t>
            </w:r>
          </w:p>
          <w:p w:rsidR="00323B3A" w:rsidRDefault="008B7AB0">
            <w:pPr>
              <w:spacing w:line="304" w:lineRule="auto"/>
              <w:rPr>
                <w:sz w:val="24"/>
                <w:szCs w:val="24"/>
              </w:rPr>
            </w:pPr>
            <w:r>
              <w:rPr>
                <w:rFonts w:hint="eastAsia"/>
                <w:sz w:val="24"/>
                <w:szCs w:val="24"/>
              </w:rPr>
              <w:t>账号：</w:t>
            </w:r>
            <w:r>
              <w:rPr>
                <w:rFonts w:hint="eastAsia"/>
                <w:sz w:val="24"/>
                <w:szCs w:val="24"/>
              </w:rPr>
              <w:t xml:space="preserve">               </w:t>
            </w:r>
          </w:p>
          <w:p w:rsidR="00323B3A" w:rsidRDefault="008B7AB0">
            <w:pPr>
              <w:spacing w:line="304" w:lineRule="auto"/>
              <w:rPr>
                <w:sz w:val="24"/>
                <w:szCs w:val="24"/>
              </w:rPr>
            </w:pPr>
            <w:r>
              <w:rPr>
                <w:rFonts w:hint="eastAsia"/>
                <w:sz w:val="24"/>
                <w:szCs w:val="24"/>
              </w:rPr>
              <w:t>地址：</w:t>
            </w:r>
            <w:r>
              <w:rPr>
                <w:rFonts w:hint="eastAsia"/>
                <w:sz w:val="24"/>
                <w:szCs w:val="24"/>
              </w:rPr>
              <w:t xml:space="preserve">        </w:t>
            </w:r>
          </w:p>
          <w:p w:rsidR="00323B3A" w:rsidRDefault="008B7AB0">
            <w:pPr>
              <w:widowControl/>
              <w:jc w:val="left"/>
              <w:rPr>
                <w:rFonts w:ascii="宋体" w:hAnsi="宋体"/>
                <w:color w:val="000000"/>
                <w:sz w:val="24"/>
                <w:szCs w:val="24"/>
              </w:rPr>
            </w:pPr>
            <w:r>
              <w:rPr>
                <w:rFonts w:hint="eastAsia"/>
                <w:sz w:val="24"/>
                <w:szCs w:val="24"/>
              </w:rPr>
              <w:t>电话：</w:t>
            </w:r>
          </w:p>
        </w:tc>
      </w:tr>
    </w:tbl>
    <w:p w:rsidR="00323B3A" w:rsidRDefault="00323B3A">
      <w:pPr>
        <w:adjustRightInd w:val="0"/>
        <w:snapToGrid w:val="0"/>
        <w:spacing w:line="400" w:lineRule="exact"/>
        <w:rPr>
          <w:rFonts w:ascii="宋体" w:hAnsi="宋体" w:cs="仿宋_GB2312"/>
          <w:b/>
          <w:bCs/>
          <w:color w:val="000000"/>
          <w:sz w:val="28"/>
          <w:szCs w:val="28"/>
        </w:rPr>
      </w:pPr>
    </w:p>
    <w:p w:rsidR="00323B3A" w:rsidRDefault="008B7AB0">
      <w:pPr>
        <w:adjustRightInd w:val="0"/>
        <w:snapToGrid w:val="0"/>
        <w:spacing w:line="400" w:lineRule="exact"/>
        <w:rPr>
          <w:rFonts w:ascii="宋体" w:hAnsi="宋体" w:cs="仿宋_GB2312"/>
          <w:b/>
          <w:bCs/>
          <w:color w:val="000000"/>
          <w:sz w:val="28"/>
          <w:szCs w:val="28"/>
        </w:rPr>
      </w:pPr>
      <w:r>
        <w:rPr>
          <w:rFonts w:ascii="宋体" w:hAnsi="宋体" w:cs="仿宋_GB2312" w:hint="eastAsia"/>
          <w:b/>
          <w:bCs/>
          <w:color w:val="000000"/>
          <w:sz w:val="28"/>
          <w:szCs w:val="28"/>
        </w:rPr>
        <w:t>九、</w:t>
      </w:r>
      <w:r>
        <w:rPr>
          <w:rFonts w:ascii="宋体" w:hAnsi="宋体" w:cs="仿宋_GB2312" w:hint="eastAsia"/>
          <w:b/>
          <w:bCs/>
          <w:color w:val="000000"/>
          <w:sz w:val="28"/>
          <w:szCs w:val="28"/>
        </w:rPr>
        <w:t>联系方式</w:t>
      </w:r>
    </w:p>
    <w:p w:rsidR="004B5F85" w:rsidRPr="004B5F85" w:rsidRDefault="004B5F85" w:rsidP="004B5F85">
      <w:pPr>
        <w:adjustRightInd w:val="0"/>
        <w:snapToGrid w:val="0"/>
        <w:spacing w:line="400" w:lineRule="exact"/>
        <w:rPr>
          <w:rFonts w:ascii="宋体" w:hAnsi="宋体" w:hint="eastAsia"/>
          <w:b/>
          <w:bCs/>
          <w:color w:val="000000"/>
          <w:sz w:val="24"/>
          <w:szCs w:val="21"/>
        </w:rPr>
      </w:pPr>
      <w:r w:rsidRPr="004B5F85">
        <w:rPr>
          <w:rFonts w:ascii="宋体" w:hAnsi="宋体" w:hint="eastAsia"/>
          <w:b/>
          <w:bCs/>
          <w:color w:val="000000"/>
          <w:sz w:val="24"/>
          <w:szCs w:val="21"/>
        </w:rPr>
        <w:t xml:space="preserve">联系人：赵娟   </w:t>
      </w:r>
    </w:p>
    <w:p w:rsidR="004B5F85" w:rsidRPr="004B5F85" w:rsidRDefault="004B5F85" w:rsidP="004B5F85">
      <w:pPr>
        <w:adjustRightInd w:val="0"/>
        <w:snapToGrid w:val="0"/>
        <w:spacing w:line="400" w:lineRule="exact"/>
        <w:rPr>
          <w:rFonts w:ascii="宋体" w:hAnsi="宋体" w:hint="eastAsia"/>
          <w:b/>
          <w:bCs/>
          <w:color w:val="000000"/>
          <w:sz w:val="24"/>
          <w:szCs w:val="21"/>
        </w:rPr>
      </w:pPr>
      <w:r>
        <w:rPr>
          <w:rFonts w:ascii="宋体" w:hAnsi="宋体"/>
          <w:noProof/>
          <w:color w:val="000000" w:themeColor="text1"/>
          <w:sz w:val="24"/>
          <w:szCs w:val="21"/>
        </w:rPr>
        <w:drawing>
          <wp:anchor distT="0" distB="0" distL="114300" distR="114300" simplePos="0" relativeHeight="251659264" behindDoc="0" locked="0" layoutInCell="1" allowOverlap="1" wp14:anchorId="70F43AE2" wp14:editId="6483F6F8">
            <wp:simplePos x="0" y="0"/>
            <wp:positionH relativeFrom="margin">
              <wp:posOffset>4926965</wp:posOffset>
            </wp:positionH>
            <wp:positionV relativeFrom="paragraph">
              <wp:posOffset>125730</wp:posOffset>
            </wp:positionV>
            <wp:extent cx="1623060" cy="187198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r w:rsidRPr="004B5F85">
        <w:rPr>
          <w:rFonts w:ascii="宋体" w:hAnsi="宋体" w:hint="eastAsia"/>
          <w:b/>
          <w:bCs/>
          <w:color w:val="000000"/>
          <w:sz w:val="24"/>
          <w:szCs w:val="21"/>
        </w:rPr>
        <w:t xml:space="preserve">手  机（微信）： 13261046023 </w:t>
      </w:r>
    </w:p>
    <w:p w:rsidR="004B5F85" w:rsidRPr="004B5F85" w:rsidRDefault="004B5F85" w:rsidP="004B5F85">
      <w:pPr>
        <w:adjustRightInd w:val="0"/>
        <w:snapToGrid w:val="0"/>
        <w:spacing w:line="400" w:lineRule="exact"/>
        <w:rPr>
          <w:rFonts w:ascii="宋体" w:hAnsi="宋体" w:hint="eastAsia"/>
          <w:b/>
          <w:bCs/>
          <w:color w:val="000000"/>
          <w:sz w:val="24"/>
          <w:szCs w:val="21"/>
        </w:rPr>
      </w:pPr>
      <w:r w:rsidRPr="004B5F85">
        <w:rPr>
          <w:rFonts w:ascii="宋体" w:hAnsi="宋体" w:hint="eastAsia"/>
          <w:b/>
          <w:bCs/>
          <w:color w:val="000000"/>
          <w:sz w:val="24"/>
          <w:szCs w:val="21"/>
        </w:rPr>
        <w:t>QQ： 1164082541</w:t>
      </w:r>
    </w:p>
    <w:p w:rsidR="00323B3A" w:rsidRDefault="004B5F85" w:rsidP="004B5F85">
      <w:pPr>
        <w:adjustRightInd w:val="0"/>
        <w:snapToGrid w:val="0"/>
        <w:spacing w:line="400" w:lineRule="exact"/>
        <w:rPr>
          <w:rFonts w:ascii="宋体" w:hAnsi="宋体"/>
          <w:color w:val="000000" w:themeColor="text1"/>
          <w:sz w:val="24"/>
          <w:szCs w:val="21"/>
        </w:rPr>
      </w:pPr>
      <w:r w:rsidRPr="004B5F85">
        <w:rPr>
          <w:rFonts w:ascii="宋体" w:hAnsi="宋体" w:hint="eastAsia"/>
          <w:b/>
          <w:bCs/>
          <w:color w:val="000000"/>
          <w:sz w:val="24"/>
          <w:szCs w:val="21"/>
        </w:rPr>
        <w:t xml:space="preserve">邮 箱：1164082541@qq.com  </w:t>
      </w:r>
    </w:p>
    <w:p w:rsidR="00323B3A" w:rsidRDefault="00323B3A">
      <w:pPr>
        <w:adjustRightInd w:val="0"/>
        <w:snapToGrid w:val="0"/>
        <w:spacing w:line="400" w:lineRule="exact"/>
        <w:rPr>
          <w:rFonts w:asciiTheme="minorEastAsia" w:hAnsiTheme="minorEastAsia"/>
          <w:color w:val="000000" w:themeColor="text1"/>
          <w:sz w:val="24"/>
          <w:szCs w:val="21"/>
        </w:rPr>
      </w:pPr>
    </w:p>
    <w:p w:rsidR="00323B3A" w:rsidRDefault="00323B3A">
      <w:pPr>
        <w:adjustRightInd w:val="0"/>
        <w:snapToGrid w:val="0"/>
        <w:spacing w:line="400" w:lineRule="exact"/>
        <w:rPr>
          <w:rFonts w:asciiTheme="minorEastAsia" w:hAnsiTheme="minorEastAsia"/>
          <w:color w:val="000000" w:themeColor="text1"/>
          <w:sz w:val="24"/>
          <w:szCs w:val="21"/>
        </w:rPr>
      </w:pPr>
    </w:p>
    <w:p w:rsidR="00323B3A" w:rsidRDefault="008B7AB0">
      <w:pPr>
        <w:adjustRightInd w:val="0"/>
        <w:snapToGrid w:val="0"/>
        <w:spacing w:line="400" w:lineRule="exact"/>
        <w:ind w:left="1" w:right="240" w:firstLineChars="58" w:firstLine="139"/>
        <w:jc w:val="right"/>
        <w:rPr>
          <w:rFonts w:ascii="宋体" w:hAnsi="宋体"/>
          <w:color w:val="000000" w:themeColor="text1"/>
          <w:sz w:val="24"/>
          <w:szCs w:val="24"/>
        </w:rPr>
      </w:pPr>
      <w:bookmarkStart w:id="0" w:name="_GoBack"/>
      <w:bookmarkEnd w:id="0"/>
      <w:r>
        <w:rPr>
          <w:rFonts w:ascii="宋体" w:hAnsi="宋体" w:hint="eastAsia"/>
          <w:color w:val="000000" w:themeColor="text1"/>
          <w:sz w:val="24"/>
          <w:szCs w:val="21"/>
        </w:rPr>
        <w:t>二〇二</w:t>
      </w:r>
      <w:r>
        <w:rPr>
          <w:rFonts w:ascii="宋体" w:hAnsi="宋体" w:hint="eastAsia"/>
          <w:color w:val="000000" w:themeColor="text1"/>
          <w:sz w:val="24"/>
          <w:szCs w:val="21"/>
        </w:rPr>
        <w:t>三</w:t>
      </w:r>
      <w:r>
        <w:rPr>
          <w:rFonts w:ascii="宋体" w:hAnsi="宋体" w:hint="eastAsia"/>
          <w:color w:val="000000" w:themeColor="text1"/>
          <w:sz w:val="24"/>
          <w:szCs w:val="21"/>
        </w:rPr>
        <w:t>年一月一日</w:t>
      </w:r>
    </w:p>
    <w:p w:rsidR="00323B3A" w:rsidRDefault="00323B3A">
      <w:pPr>
        <w:pStyle w:val="1"/>
        <w:adjustRightInd w:val="0"/>
        <w:snapToGrid w:val="0"/>
        <w:spacing w:before="240"/>
        <w:ind w:left="170" w:firstLineChars="0" w:firstLine="0"/>
        <w:rPr>
          <w:rFonts w:ascii="宋体" w:hAnsi="宋体"/>
          <w:color w:val="000000"/>
          <w:sz w:val="24"/>
          <w:szCs w:val="21"/>
        </w:rPr>
      </w:pPr>
    </w:p>
    <w:sectPr w:rsidR="00323B3A">
      <w:headerReference w:type="default" r:id="rId9"/>
      <w:footerReference w:type="default" r:id="rId10"/>
      <w:pgSz w:w="11906" w:h="16838"/>
      <w:pgMar w:top="1276" w:right="849" w:bottom="993" w:left="851" w:header="284" w:footer="5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B0" w:rsidRDefault="008B7AB0">
      <w:r>
        <w:separator/>
      </w:r>
    </w:p>
  </w:endnote>
  <w:endnote w:type="continuationSeparator" w:id="0">
    <w:p w:rsidR="008B7AB0" w:rsidRDefault="008B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A" w:rsidRDefault="008B7AB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B5F85">
      <w:rPr>
        <w:b/>
        <w:bCs/>
        <w:noProof/>
      </w:rPr>
      <w:t>5</w:t>
    </w:r>
    <w:r>
      <w:rPr>
        <w:b/>
        <w:bCs/>
        <w:sz w:val="24"/>
        <w:szCs w:val="24"/>
      </w:rPr>
      <w:fldChar w:fldCharType="end"/>
    </w:r>
    <w:r>
      <w:rPr>
        <w:lang w:val="zh-CN"/>
      </w:rPr>
      <w:t xml:space="preserve"> / </w:t>
    </w:r>
    <w:r>
      <w:rPr>
        <w:b/>
        <w:bCs/>
        <w:sz w:val="24"/>
        <w:szCs w:val="24"/>
      </w:rPr>
      <w:fldChar w:fldCharType="begin"/>
    </w:r>
    <w:r>
      <w:rPr>
        <w:b/>
        <w:bCs/>
      </w:rPr>
      <w:instrText>NUMPA</w:instrText>
    </w:r>
    <w:r>
      <w:rPr>
        <w:b/>
        <w:bCs/>
      </w:rPr>
      <w:instrText>GES</w:instrText>
    </w:r>
    <w:r>
      <w:rPr>
        <w:b/>
        <w:bCs/>
        <w:sz w:val="24"/>
        <w:szCs w:val="24"/>
      </w:rPr>
      <w:fldChar w:fldCharType="separate"/>
    </w:r>
    <w:r w:rsidR="004B5F85">
      <w:rPr>
        <w:b/>
        <w:bCs/>
        <w:noProof/>
      </w:rPr>
      <w:t>5</w:t>
    </w:r>
    <w:r>
      <w:rPr>
        <w:b/>
        <w:bCs/>
        <w:sz w:val="24"/>
        <w:szCs w:val="24"/>
      </w:rPr>
      <w:fldChar w:fldCharType="end"/>
    </w:r>
  </w:p>
  <w:p w:rsidR="00323B3A" w:rsidRDefault="00323B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B0" w:rsidRDefault="008B7AB0">
      <w:r>
        <w:separator/>
      </w:r>
    </w:p>
  </w:footnote>
  <w:footnote w:type="continuationSeparator" w:id="0">
    <w:p w:rsidR="008B7AB0" w:rsidRDefault="008B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A" w:rsidRDefault="008B7AB0">
    <w:pPr>
      <w:ind w:leftChars="-270" w:left="-567" w:rightChars="-202" w:right="-424"/>
      <w:jc w:val="right"/>
    </w:pPr>
    <w:r>
      <w:rPr>
        <w:noProof/>
      </w:rPr>
      <w:drawing>
        <wp:anchor distT="0" distB="0" distL="114300" distR="114300" simplePos="0" relativeHeight="251659264" behindDoc="1" locked="0" layoutInCell="1" allowOverlap="1">
          <wp:simplePos x="0" y="0"/>
          <wp:positionH relativeFrom="page">
            <wp:align>right</wp:align>
          </wp:positionH>
          <wp:positionV relativeFrom="page">
            <wp:posOffset>186055</wp:posOffset>
          </wp:positionV>
          <wp:extent cx="7552690" cy="7092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r>
      <w:t xml:space="preserve">                                                                                                                  </w:t>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CAD"/>
    <w:multiLevelType w:val="multilevel"/>
    <w:tmpl w:val="027B4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C9870C"/>
    <w:multiLevelType w:val="singleLevel"/>
    <w:tmpl w:val="14C9870C"/>
    <w:lvl w:ilvl="0">
      <w:start w:val="1"/>
      <w:numFmt w:val="decimal"/>
      <w:suff w:val="nothing"/>
      <w:lvlText w:val="%1．"/>
      <w:lvlJc w:val="left"/>
      <w:pPr>
        <w:ind w:left="0" w:firstLine="400"/>
      </w:pPr>
      <w:rPr>
        <w:rFonts w:hint="default"/>
      </w:rPr>
    </w:lvl>
  </w:abstractNum>
  <w:abstractNum w:abstractNumId="2">
    <w:nsid w:val="385E1CA1"/>
    <w:multiLevelType w:val="multilevel"/>
    <w:tmpl w:val="385E1CA1"/>
    <w:lvl w:ilvl="0">
      <w:start w:val="1"/>
      <w:numFmt w:val="decimal"/>
      <w:lvlText w:val="%1."/>
      <w:lvlJc w:val="left"/>
      <w:pPr>
        <w:ind w:left="655" w:hanging="420"/>
      </w:pPr>
    </w:lvl>
    <w:lvl w:ilvl="1">
      <w:start w:val="1"/>
      <w:numFmt w:val="lowerLetter"/>
      <w:lvlText w:val="%2)"/>
      <w:lvlJc w:val="left"/>
      <w:pPr>
        <w:ind w:left="1075" w:hanging="420"/>
      </w:pPr>
    </w:lvl>
    <w:lvl w:ilvl="2">
      <w:start w:val="1"/>
      <w:numFmt w:val="lowerRoman"/>
      <w:lvlText w:val="%3."/>
      <w:lvlJc w:val="right"/>
      <w:pPr>
        <w:ind w:left="1495" w:hanging="420"/>
      </w:pPr>
    </w:lvl>
    <w:lvl w:ilvl="3">
      <w:start w:val="1"/>
      <w:numFmt w:val="decimal"/>
      <w:lvlText w:val="%4."/>
      <w:lvlJc w:val="left"/>
      <w:pPr>
        <w:ind w:left="1915" w:hanging="420"/>
      </w:pPr>
    </w:lvl>
    <w:lvl w:ilvl="4">
      <w:start w:val="1"/>
      <w:numFmt w:val="lowerLetter"/>
      <w:lvlText w:val="%5)"/>
      <w:lvlJc w:val="left"/>
      <w:pPr>
        <w:ind w:left="2335" w:hanging="420"/>
      </w:pPr>
    </w:lvl>
    <w:lvl w:ilvl="5">
      <w:start w:val="1"/>
      <w:numFmt w:val="lowerRoman"/>
      <w:lvlText w:val="%6."/>
      <w:lvlJc w:val="right"/>
      <w:pPr>
        <w:ind w:left="2755" w:hanging="420"/>
      </w:pPr>
    </w:lvl>
    <w:lvl w:ilvl="6">
      <w:start w:val="1"/>
      <w:numFmt w:val="decimal"/>
      <w:lvlText w:val="%7."/>
      <w:lvlJc w:val="left"/>
      <w:pPr>
        <w:ind w:left="3175" w:hanging="420"/>
      </w:pPr>
    </w:lvl>
    <w:lvl w:ilvl="7">
      <w:start w:val="1"/>
      <w:numFmt w:val="lowerLetter"/>
      <w:lvlText w:val="%8)"/>
      <w:lvlJc w:val="left"/>
      <w:pPr>
        <w:ind w:left="3595" w:hanging="420"/>
      </w:pPr>
    </w:lvl>
    <w:lvl w:ilvl="8">
      <w:start w:val="1"/>
      <w:numFmt w:val="lowerRoman"/>
      <w:lvlText w:val="%9."/>
      <w:lvlJc w:val="right"/>
      <w:pPr>
        <w:ind w:left="4015" w:hanging="420"/>
      </w:pPr>
    </w:lvl>
  </w:abstractNum>
  <w:abstractNum w:abstractNumId="3">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FF549AF"/>
    <w:multiLevelType w:val="multilevel"/>
    <w:tmpl w:val="3FF549AF"/>
    <w:lvl w:ilvl="0">
      <w:start w:val="1"/>
      <w:numFmt w:val="decimal"/>
      <w:lvlText w:val="%1."/>
      <w:lvlJc w:val="left"/>
      <w:pPr>
        <w:ind w:left="655" w:hanging="420"/>
      </w:pPr>
    </w:lvl>
    <w:lvl w:ilvl="1">
      <w:start w:val="1"/>
      <w:numFmt w:val="lowerLetter"/>
      <w:lvlText w:val="%2)"/>
      <w:lvlJc w:val="left"/>
      <w:pPr>
        <w:ind w:left="1075" w:hanging="420"/>
      </w:pPr>
    </w:lvl>
    <w:lvl w:ilvl="2">
      <w:start w:val="1"/>
      <w:numFmt w:val="lowerRoman"/>
      <w:lvlText w:val="%3."/>
      <w:lvlJc w:val="right"/>
      <w:pPr>
        <w:ind w:left="1495" w:hanging="420"/>
      </w:pPr>
    </w:lvl>
    <w:lvl w:ilvl="3">
      <w:start w:val="1"/>
      <w:numFmt w:val="decimal"/>
      <w:lvlText w:val="%4."/>
      <w:lvlJc w:val="left"/>
      <w:pPr>
        <w:ind w:left="1915" w:hanging="420"/>
      </w:pPr>
    </w:lvl>
    <w:lvl w:ilvl="4">
      <w:start w:val="1"/>
      <w:numFmt w:val="lowerLetter"/>
      <w:lvlText w:val="%5)"/>
      <w:lvlJc w:val="left"/>
      <w:pPr>
        <w:ind w:left="2335" w:hanging="420"/>
      </w:pPr>
    </w:lvl>
    <w:lvl w:ilvl="5">
      <w:start w:val="1"/>
      <w:numFmt w:val="lowerRoman"/>
      <w:lvlText w:val="%6."/>
      <w:lvlJc w:val="right"/>
      <w:pPr>
        <w:ind w:left="2755" w:hanging="420"/>
      </w:pPr>
    </w:lvl>
    <w:lvl w:ilvl="6">
      <w:start w:val="1"/>
      <w:numFmt w:val="decimal"/>
      <w:lvlText w:val="%7."/>
      <w:lvlJc w:val="left"/>
      <w:pPr>
        <w:ind w:left="3175" w:hanging="420"/>
      </w:pPr>
    </w:lvl>
    <w:lvl w:ilvl="7">
      <w:start w:val="1"/>
      <w:numFmt w:val="lowerLetter"/>
      <w:lvlText w:val="%8)"/>
      <w:lvlJc w:val="left"/>
      <w:pPr>
        <w:ind w:left="3595" w:hanging="420"/>
      </w:pPr>
    </w:lvl>
    <w:lvl w:ilvl="8">
      <w:start w:val="1"/>
      <w:numFmt w:val="lowerRoman"/>
      <w:lvlText w:val="%9."/>
      <w:lvlJc w:val="right"/>
      <w:pPr>
        <w:ind w:left="4015" w:hanging="420"/>
      </w:pPr>
    </w:lvl>
  </w:abstractNum>
  <w:abstractNum w:abstractNumId="5">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64532078"/>
    <w:multiLevelType w:val="multilevel"/>
    <w:tmpl w:val="64532078"/>
    <w:lvl w:ilvl="0">
      <w:start w:val="1"/>
      <w:numFmt w:val="decimal"/>
      <w:lvlText w:val="%1."/>
      <w:lvlJc w:val="left"/>
      <w:pPr>
        <w:ind w:left="655" w:hanging="420"/>
      </w:pPr>
    </w:lvl>
    <w:lvl w:ilvl="1">
      <w:start w:val="1"/>
      <w:numFmt w:val="lowerLetter"/>
      <w:lvlText w:val="%2)"/>
      <w:lvlJc w:val="left"/>
      <w:pPr>
        <w:ind w:left="1075" w:hanging="420"/>
      </w:pPr>
    </w:lvl>
    <w:lvl w:ilvl="2">
      <w:start w:val="1"/>
      <w:numFmt w:val="lowerRoman"/>
      <w:lvlText w:val="%3."/>
      <w:lvlJc w:val="right"/>
      <w:pPr>
        <w:ind w:left="1495" w:hanging="420"/>
      </w:pPr>
    </w:lvl>
    <w:lvl w:ilvl="3">
      <w:start w:val="1"/>
      <w:numFmt w:val="decimal"/>
      <w:lvlText w:val="%4."/>
      <w:lvlJc w:val="left"/>
      <w:pPr>
        <w:ind w:left="1915" w:hanging="420"/>
      </w:pPr>
    </w:lvl>
    <w:lvl w:ilvl="4">
      <w:start w:val="1"/>
      <w:numFmt w:val="lowerLetter"/>
      <w:lvlText w:val="%5)"/>
      <w:lvlJc w:val="left"/>
      <w:pPr>
        <w:ind w:left="2335" w:hanging="420"/>
      </w:pPr>
    </w:lvl>
    <w:lvl w:ilvl="5">
      <w:start w:val="1"/>
      <w:numFmt w:val="lowerRoman"/>
      <w:lvlText w:val="%6."/>
      <w:lvlJc w:val="right"/>
      <w:pPr>
        <w:ind w:left="2755" w:hanging="420"/>
      </w:pPr>
    </w:lvl>
    <w:lvl w:ilvl="6">
      <w:start w:val="1"/>
      <w:numFmt w:val="decimal"/>
      <w:lvlText w:val="%7."/>
      <w:lvlJc w:val="left"/>
      <w:pPr>
        <w:ind w:left="3175" w:hanging="420"/>
      </w:pPr>
    </w:lvl>
    <w:lvl w:ilvl="7">
      <w:start w:val="1"/>
      <w:numFmt w:val="lowerLetter"/>
      <w:lvlText w:val="%8)"/>
      <w:lvlJc w:val="left"/>
      <w:pPr>
        <w:ind w:left="3595" w:hanging="420"/>
      </w:pPr>
    </w:lvl>
    <w:lvl w:ilvl="8">
      <w:start w:val="1"/>
      <w:numFmt w:val="lowerRoman"/>
      <w:lvlText w:val="%9."/>
      <w:lvlJc w:val="right"/>
      <w:pPr>
        <w:ind w:left="4015" w:hanging="420"/>
      </w:pPr>
    </w:lvl>
  </w:abstractNum>
  <w:abstractNum w:abstractNumId="7">
    <w:nsid w:val="6C5A1B12"/>
    <w:multiLevelType w:val="singleLevel"/>
    <w:tmpl w:val="6C5A1B12"/>
    <w:lvl w:ilvl="0">
      <w:start w:val="1"/>
      <w:numFmt w:val="decimal"/>
      <w:suff w:val="nothing"/>
      <w:lvlText w:val="%1．"/>
      <w:lvlJc w:val="left"/>
      <w:pPr>
        <w:ind w:left="0" w:firstLine="400"/>
      </w:pPr>
      <w:rPr>
        <w:rFonts w:hint="default"/>
      </w:rPr>
    </w:lvl>
  </w:abstractNum>
  <w:abstractNum w:abstractNumId="8">
    <w:nsid w:val="743F6C54"/>
    <w:multiLevelType w:val="multilevel"/>
    <w:tmpl w:val="743F6C54"/>
    <w:lvl w:ilvl="0">
      <w:start w:val="1"/>
      <w:numFmt w:val="decimal"/>
      <w:lvlText w:val="%1."/>
      <w:lvlJc w:val="left"/>
      <w:pPr>
        <w:ind w:left="655" w:hanging="420"/>
      </w:pPr>
    </w:lvl>
    <w:lvl w:ilvl="1">
      <w:start w:val="1"/>
      <w:numFmt w:val="lowerLetter"/>
      <w:lvlText w:val="%2)"/>
      <w:lvlJc w:val="left"/>
      <w:pPr>
        <w:ind w:left="1075" w:hanging="420"/>
      </w:pPr>
    </w:lvl>
    <w:lvl w:ilvl="2">
      <w:start w:val="1"/>
      <w:numFmt w:val="lowerRoman"/>
      <w:lvlText w:val="%3."/>
      <w:lvlJc w:val="right"/>
      <w:pPr>
        <w:ind w:left="1495" w:hanging="420"/>
      </w:pPr>
    </w:lvl>
    <w:lvl w:ilvl="3">
      <w:start w:val="1"/>
      <w:numFmt w:val="decimal"/>
      <w:lvlText w:val="%4."/>
      <w:lvlJc w:val="left"/>
      <w:pPr>
        <w:ind w:left="1915" w:hanging="420"/>
      </w:pPr>
    </w:lvl>
    <w:lvl w:ilvl="4">
      <w:start w:val="1"/>
      <w:numFmt w:val="lowerLetter"/>
      <w:lvlText w:val="%5)"/>
      <w:lvlJc w:val="left"/>
      <w:pPr>
        <w:ind w:left="2335" w:hanging="420"/>
      </w:pPr>
    </w:lvl>
    <w:lvl w:ilvl="5">
      <w:start w:val="1"/>
      <w:numFmt w:val="lowerRoman"/>
      <w:lvlText w:val="%6."/>
      <w:lvlJc w:val="right"/>
      <w:pPr>
        <w:ind w:left="2755" w:hanging="420"/>
      </w:pPr>
    </w:lvl>
    <w:lvl w:ilvl="6">
      <w:start w:val="1"/>
      <w:numFmt w:val="decimal"/>
      <w:lvlText w:val="%7."/>
      <w:lvlJc w:val="left"/>
      <w:pPr>
        <w:ind w:left="3175" w:hanging="420"/>
      </w:pPr>
    </w:lvl>
    <w:lvl w:ilvl="7">
      <w:start w:val="1"/>
      <w:numFmt w:val="lowerLetter"/>
      <w:lvlText w:val="%8)"/>
      <w:lvlJc w:val="left"/>
      <w:pPr>
        <w:ind w:left="3595" w:hanging="420"/>
      </w:pPr>
    </w:lvl>
    <w:lvl w:ilvl="8">
      <w:start w:val="1"/>
      <w:numFmt w:val="lowerRoman"/>
      <w:lvlText w:val="%9."/>
      <w:lvlJc w:val="right"/>
      <w:pPr>
        <w:ind w:left="4015" w:hanging="420"/>
      </w:pPr>
    </w:lvl>
  </w:abstractNum>
  <w:abstractNum w:abstractNumId="9">
    <w:nsid w:val="7FB574B2"/>
    <w:multiLevelType w:val="singleLevel"/>
    <w:tmpl w:val="7FB574B2"/>
    <w:lvl w:ilvl="0">
      <w:start w:val="1"/>
      <w:numFmt w:val="decimal"/>
      <w:suff w:val="nothing"/>
      <w:lvlText w:val="%1．"/>
      <w:lvlJc w:val="left"/>
      <w:pPr>
        <w:ind w:left="0" w:firstLine="400"/>
      </w:pPr>
      <w:rPr>
        <w:rFonts w:hint="default"/>
      </w:rPr>
    </w:lvl>
  </w:abstractNum>
  <w:num w:numId="1">
    <w:abstractNumId w:val="5"/>
  </w:num>
  <w:num w:numId="2">
    <w:abstractNumId w:val="3"/>
  </w:num>
  <w:num w:numId="3">
    <w:abstractNumId w:val="7"/>
  </w:num>
  <w:num w:numId="4">
    <w:abstractNumId w:val="1"/>
  </w:num>
  <w:num w:numId="5">
    <w:abstractNumId w:val="9"/>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E001CB"/>
    <w:rsid w:val="000026A1"/>
    <w:rsid w:val="00006620"/>
    <w:rsid w:val="0001342A"/>
    <w:rsid w:val="000178F6"/>
    <w:rsid w:val="00020038"/>
    <w:rsid w:val="00023818"/>
    <w:rsid w:val="0002491B"/>
    <w:rsid w:val="00031CFF"/>
    <w:rsid w:val="0003231D"/>
    <w:rsid w:val="00033677"/>
    <w:rsid w:val="0003443F"/>
    <w:rsid w:val="0003523C"/>
    <w:rsid w:val="000379FC"/>
    <w:rsid w:val="00040558"/>
    <w:rsid w:val="000428F9"/>
    <w:rsid w:val="0004295E"/>
    <w:rsid w:val="0004545E"/>
    <w:rsid w:val="00063C1C"/>
    <w:rsid w:val="0006500C"/>
    <w:rsid w:val="0007476E"/>
    <w:rsid w:val="0007624D"/>
    <w:rsid w:val="000776C2"/>
    <w:rsid w:val="000C0829"/>
    <w:rsid w:val="000D1691"/>
    <w:rsid w:val="000D1750"/>
    <w:rsid w:val="000F2771"/>
    <w:rsid w:val="000F2E4F"/>
    <w:rsid w:val="000F6081"/>
    <w:rsid w:val="001066D7"/>
    <w:rsid w:val="00110C8F"/>
    <w:rsid w:val="001143AA"/>
    <w:rsid w:val="00114C2A"/>
    <w:rsid w:val="00114DBB"/>
    <w:rsid w:val="00116CF9"/>
    <w:rsid w:val="00121576"/>
    <w:rsid w:val="00124BC7"/>
    <w:rsid w:val="00132A14"/>
    <w:rsid w:val="00135F8F"/>
    <w:rsid w:val="001536FF"/>
    <w:rsid w:val="0015614E"/>
    <w:rsid w:val="00166603"/>
    <w:rsid w:val="001872C0"/>
    <w:rsid w:val="00187504"/>
    <w:rsid w:val="00196E0B"/>
    <w:rsid w:val="001A0F90"/>
    <w:rsid w:val="001B6003"/>
    <w:rsid w:val="001C3AA8"/>
    <w:rsid w:val="001D0E31"/>
    <w:rsid w:val="001D2691"/>
    <w:rsid w:val="001D746C"/>
    <w:rsid w:val="001E1373"/>
    <w:rsid w:val="001E1532"/>
    <w:rsid w:val="001E22FB"/>
    <w:rsid w:val="001E4C6E"/>
    <w:rsid w:val="001E7D40"/>
    <w:rsid w:val="001F4307"/>
    <w:rsid w:val="0021575E"/>
    <w:rsid w:val="00233080"/>
    <w:rsid w:val="00261EC4"/>
    <w:rsid w:val="00265C5F"/>
    <w:rsid w:val="002948D9"/>
    <w:rsid w:val="002A2D08"/>
    <w:rsid w:val="002B4061"/>
    <w:rsid w:val="002B5A3E"/>
    <w:rsid w:val="002C302F"/>
    <w:rsid w:val="002F0B26"/>
    <w:rsid w:val="002F375B"/>
    <w:rsid w:val="003119F0"/>
    <w:rsid w:val="00315C77"/>
    <w:rsid w:val="00323B3A"/>
    <w:rsid w:val="00325E75"/>
    <w:rsid w:val="00334840"/>
    <w:rsid w:val="003351A8"/>
    <w:rsid w:val="00343C5A"/>
    <w:rsid w:val="00347A35"/>
    <w:rsid w:val="003625D7"/>
    <w:rsid w:val="0036568C"/>
    <w:rsid w:val="0037685F"/>
    <w:rsid w:val="00393C6F"/>
    <w:rsid w:val="003A0A48"/>
    <w:rsid w:val="003A4E9D"/>
    <w:rsid w:val="003B26EC"/>
    <w:rsid w:val="003D709A"/>
    <w:rsid w:val="003E039C"/>
    <w:rsid w:val="003E0F98"/>
    <w:rsid w:val="003E3AB5"/>
    <w:rsid w:val="003F5AE7"/>
    <w:rsid w:val="00400D56"/>
    <w:rsid w:val="004028B4"/>
    <w:rsid w:val="00403F2E"/>
    <w:rsid w:val="00407385"/>
    <w:rsid w:val="00407D3B"/>
    <w:rsid w:val="0041417D"/>
    <w:rsid w:val="00420D30"/>
    <w:rsid w:val="0043096E"/>
    <w:rsid w:val="004441EF"/>
    <w:rsid w:val="004729A7"/>
    <w:rsid w:val="00483A1C"/>
    <w:rsid w:val="00493B6E"/>
    <w:rsid w:val="00497A1E"/>
    <w:rsid w:val="004B29AF"/>
    <w:rsid w:val="004B2B1F"/>
    <w:rsid w:val="004B5F85"/>
    <w:rsid w:val="004B7A86"/>
    <w:rsid w:val="004E2E61"/>
    <w:rsid w:val="004E3230"/>
    <w:rsid w:val="004E355F"/>
    <w:rsid w:val="004E7CDC"/>
    <w:rsid w:val="004F3221"/>
    <w:rsid w:val="00502323"/>
    <w:rsid w:val="00525F5F"/>
    <w:rsid w:val="00530F7B"/>
    <w:rsid w:val="00533180"/>
    <w:rsid w:val="00544103"/>
    <w:rsid w:val="005458B3"/>
    <w:rsid w:val="00562FE3"/>
    <w:rsid w:val="00587E32"/>
    <w:rsid w:val="00587E38"/>
    <w:rsid w:val="0059410A"/>
    <w:rsid w:val="005A2E34"/>
    <w:rsid w:val="005A3CC4"/>
    <w:rsid w:val="005A49DE"/>
    <w:rsid w:val="005A6C35"/>
    <w:rsid w:val="005A700B"/>
    <w:rsid w:val="005B6A59"/>
    <w:rsid w:val="005C1367"/>
    <w:rsid w:val="005C6AF2"/>
    <w:rsid w:val="005D03D8"/>
    <w:rsid w:val="005D78FA"/>
    <w:rsid w:val="005E16E4"/>
    <w:rsid w:val="005E1B31"/>
    <w:rsid w:val="005E65D3"/>
    <w:rsid w:val="005F1DE3"/>
    <w:rsid w:val="005F6DBD"/>
    <w:rsid w:val="006106A4"/>
    <w:rsid w:val="00610FB5"/>
    <w:rsid w:val="00611D77"/>
    <w:rsid w:val="00614A21"/>
    <w:rsid w:val="00617171"/>
    <w:rsid w:val="006224D3"/>
    <w:rsid w:val="00623F18"/>
    <w:rsid w:val="00624F68"/>
    <w:rsid w:val="00627350"/>
    <w:rsid w:val="006406D1"/>
    <w:rsid w:val="006418E9"/>
    <w:rsid w:val="006425CD"/>
    <w:rsid w:val="0064344C"/>
    <w:rsid w:val="00645D06"/>
    <w:rsid w:val="006537C5"/>
    <w:rsid w:val="00654859"/>
    <w:rsid w:val="00660C40"/>
    <w:rsid w:val="0066370B"/>
    <w:rsid w:val="006A388C"/>
    <w:rsid w:val="006B302C"/>
    <w:rsid w:val="006C1A2F"/>
    <w:rsid w:val="006C5730"/>
    <w:rsid w:val="006C5B3C"/>
    <w:rsid w:val="006C7A77"/>
    <w:rsid w:val="006D185C"/>
    <w:rsid w:val="006D59FC"/>
    <w:rsid w:val="006E391B"/>
    <w:rsid w:val="006E796A"/>
    <w:rsid w:val="006F159F"/>
    <w:rsid w:val="006F2274"/>
    <w:rsid w:val="006F3542"/>
    <w:rsid w:val="007100AD"/>
    <w:rsid w:val="007336DB"/>
    <w:rsid w:val="00735951"/>
    <w:rsid w:val="007442BC"/>
    <w:rsid w:val="0075412E"/>
    <w:rsid w:val="00764D65"/>
    <w:rsid w:val="007777E3"/>
    <w:rsid w:val="0078200A"/>
    <w:rsid w:val="00785FBB"/>
    <w:rsid w:val="00793468"/>
    <w:rsid w:val="007A2D8E"/>
    <w:rsid w:val="007C3C81"/>
    <w:rsid w:val="007D601F"/>
    <w:rsid w:val="007F2B6C"/>
    <w:rsid w:val="007F4CF8"/>
    <w:rsid w:val="008006B8"/>
    <w:rsid w:val="008034A9"/>
    <w:rsid w:val="008036D8"/>
    <w:rsid w:val="00803FC2"/>
    <w:rsid w:val="00812D53"/>
    <w:rsid w:val="0083046F"/>
    <w:rsid w:val="00837159"/>
    <w:rsid w:val="0085047A"/>
    <w:rsid w:val="008569F1"/>
    <w:rsid w:val="00863AB2"/>
    <w:rsid w:val="00867076"/>
    <w:rsid w:val="0087190A"/>
    <w:rsid w:val="00871C7B"/>
    <w:rsid w:val="00881FD5"/>
    <w:rsid w:val="00891EAF"/>
    <w:rsid w:val="008A15F1"/>
    <w:rsid w:val="008B32C7"/>
    <w:rsid w:val="008B7AB0"/>
    <w:rsid w:val="008C4D87"/>
    <w:rsid w:val="008D6B4E"/>
    <w:rsid w:val="008D7FF8"/>
    <w:rsid w:val="008E4D0C"/>
    <w:rsid w:val="008F0C10"/>
    <w:rsid w:val="009057C7"/>
    <w:rsid w:val="00914664"/>
    <w:rsid w:val="00916F6F"/>
    <w:rsid w:val="00921261"/>
    <w:rsid w:val="0092318C"/>
    <w:rsid w:val="00932410"/>
    <w:rsid w:val="00932675"/>
    <w:rsid w:val="0093361C"/>
    <w:rsid w:val="00936CAD"/>
    <w:rsid w:val="0095466A"/>
    <w:rsid w:val="00960DB2"/>
    <w:rsid w:val="00965457"/>
    <w:rsid w:val="009659C8"/>
    <w:rsid w:val="00965E5D"/>
    <w:rsid w:val="00971F99"/>
    <w:rsid w:val="00973C22"/>
    <w:rsid w:val="00982C3A"/>
    <w:rsid w:val="0099206D"/>
    <w:rsid w:val="009A7665"/>
    <w:rsid w:val="009B6803"/>
    <w:rsid w:val="009D07F2"/>
    <w:rsid w:val="009F3CC7"/>
    <w:rsid w:val="00A11657"/>
    <w:rsid w:val="00A15B87"/>
    <w:rsid w:val="00A16075"/>
    <w:rsid w:val="00A21076"/>
    <w:rsid w:val="00A42C77"/>
    <w:rsid w:val="00A55A67"/>
    <w:rsid w:val="00A652CA"/>
    <w:rsid w:val="00A673B2"/>
    <w:rsid w:val="00A707D7"/>
    <w:rsid w:val="00A82244"/>
    <w:rsid w:val="00A93D34"/>
    <w:rsid w:val="00A94C18"/>
    <w:rsid w:val="00AA0370"/>
    <w:rsid w:val="00AA0D70"/>
    <w:rsid w:val="00AB2D52"/>
    <w:rsid w:val="00AC5F92"/>
    <w:rsid w:val="00AD1F24"/>
    <w:rsid w:val="00AD670B"/>
    <w:rsid w:val="00AD71B3"/>
    <w:rsid w:val="00AF56B6"/>
    <w:rsid w:val="00AF62EC"/>
    <w:rsid w:val="00B064EB"/>
    <w:rsid w:val="00B126E2"/>
    <w:rsid w:val="00B17223"/>
    <w:rsid w:val="00B2204B"/>
    <w:rsid w:val="00B24510"/>
    <w:rsid w:val="00B41DCD"/>
    <w:rsid w:val="00B42E68"/>
    <w:rsid w:val="00B52BCD"/>
    <w:rsid w:val="00B5456F"/>
    <w:rsid w:val="00B61F77"/>
    <w:rsid w:val="00B62CF7"/>
    <w:rsid w:val="00B636DF"/>
    <w:rsid w:val="00B7002E"/>
    <w:rsid w:val="00B71379"/>
    <w:rsid w:val="00B75053"/>
    <w:rsid w:val="00B86A23"/>
    <w:rsid w:val="00B93A30"/>
    <w:rsid w:val="00B96886"/>
    <w:rsid w:val="00BA6E77"/>
    <w:rsid w:val="00BA7F65"/>
    <w:rsid w:val="00BB4DAC"/>
    <w:rsid w:val="00BC091C"/>
    <w:rsid w:val="00BC17AD"/>
    <w:rsid w:val="00BC2C41"/>
    <w:rsid w:val="00BC58E9"/>
    <w:rsid w:val="00BD162C"/>
    <w:rsid w:val="00BE136F"/>
    <w:rsid w:val="00BE4F13"/>
    <w:rsid w:val="00BF338E"/>
    <w:rsid w:val="00C02512"/>
    <w:rsid w:val="00C16B84"/>
    <w:rsid w:val="00C24EC6"/>
    <w:rsid w:val="00C26E97"/>
    <w:rsid w:val="00C27240"/>
    <w:rsid w:val="00C3788F"/>
    <w:rsid w:val="00C436B4"/>
    <w:rsid w:val="00C55012"/>
    <w:rsid w:val="00C60BEE"/>
    <w:rsid w:val="00C6177E"/>
    <w:rsid w:val="00C675BD"/>
    <w:rsid w:val="00C71191"/>
    <w:rsid w:val="00C75885"/>
    <w:rsid w:val="00C81937"/>
    <w:rsid w:val="00C8588A"/>
    <w:rsid w:val="00CA504F"/>
    <w:rsid w:val="00CA52D0"/>
    <w:rsid w:val="00CA798F"/>
    <w:rsid w:val="00CB2926"/>
    <w:rsid w:val="00CC7ABB"/>
    <w:rsid w:val="00CC7FCA"/>
    <w:rsid w:val="00CD1255"/>
    <w:rsid w:val="00CD3075"/>
    <w:rsid w:val="00CD7B5B"/>
    <w:rsid w:val="00CF1AB1"/>
    <w:rsid w:val="00D01A4F"/>
    <w:rsid w:val="00D12560"/>
    <w:rsid w:val="00D1346A"/>
    <w:rsid w:val="00D23EAF"/>
    <w:rsid w:val="00D275FD"/>
    <w:rsid w:val="00D408C7"/>
    <w:rsid w:val="00D46B07"/>
    <w:rsid w:val="00D55363"/>
    <w:rsid w:val="00D56FAC"/>
    <w:rsid w:val="00D617C6"/>
    <w:rsid w:val="00D6378B"/>
    <w:rsid w:val="00D665A9"/>
    <w:rsid w:val="00D703C9"/>
    <w:rsid w:val="00D778FB"/>
    <w:rsid w:val="00D82359"/>
    <w:rsid w:val="00D91A75"/>
    <w:rsid w:val="00DA35D2"/>
    <w:rsid w:val="00DB3FA5"/>
    <w:rsid w:val="00DB41B6"/>
    <w:rsid w:val="00DB4FDA"/>
    <w:rsid w:val="00DB67D3"/>
    <w:rsid w:val="00DC1709"/>
    <w:rsid w:val="00DC6DB5"/>
    <w:rsid w:val="00DC76F7"/>
    <w:rsid w:val="00DC783B"/>
    <w:rsid w:val="00DD2D73"/>
    <w:rsid w:val="00DD6531"/>
    <w:rsid w:val="00DE3AE8"/>
    <w:rsid w:val="00DE78E7"/>
    <w:rsid w:val="00DF27E8"/>
    <w:rsid w:val="00E001CB"/>
    <w:rsid w:val="00E00AC4"/>
    <w:rsid w:val="00E029B1"/>
    <w:rsid w:val="00E1245C"/>
    <w:rsid w:val="00E1748F"/>
    <w:rsid w:val="00E23F85"/>
    <w:rsid w:val="00E24CB3"/>
    <w:rsid w:val="00E24FCA"/>
    <w:rsid w:val="00E45301"/>
    <w:rsid w:val="00E503EA"/>
    <w:rsid w:val="00E50B76"/>
    <w:rsid w:val="00E534DA"/>
    <w:rsid w:val="00E641A2"/>
    <w:rsid w:val="00E64450"/>
    <w:rsid w:val="00E65F4B"/>
    <w:rsid w:val="00E724DC"/>
    <w:rsid w:val="00E73ED2"/>
    <w:rsid w:val="00E83B02"/>
    <w:rsid w:val="00E90DEA"/>
    <w:rsid w:val="00E916F6"/>
    <w:rsid w:val="00EB02A6"/>
    <w:rsid w:val="00EB4136"/>
    <w:rsid w:val="00EB791E"/>
    <w:rsid w:val="00EC0DBA"/>
    <w:rsid w:val="00EC228C"/>
    <w:rsid w:val="00ED02BA"/>
    <w:rsid w:val="00ED378D"/>
    <w:rsid w:val="00ED43DB"/>
    <w:rsid w:val="00EE0A84"/>
    <w:rsid w:val="00EE756D"/>
    <w:rsid w:val="00EF7393"/>
    <w:rsid w:val="00F062E0"/>
    <w:rsid w:val="00F15A4C"/>
    <w:rsid w:val="00F15AF0"/>
    <w:rsid w:val="00F3210B"/>
    <w:rsid w:val="00F37CFB"/>
    <w:rsid w:val="00F47C24"/>
    <w:rsid w:val="00F50244"/>
    <w:rsid w:val="00F505CF"/>
    <w:rsid w:val="00F66BF0"/>
    <w:rsid w:val="00F801E4"/>
    <w:rsid w:val="00FA054E"/>
    <w:rsid w:val="00FA0FCA"/>
    <w:rsid w:val="00FA2CE4"/>
    <w:rsid w:val="00FA37D8"/>
    <w:rsid w:val="00FA40DE"/>
    <w:rsid w:val="00FC30D2"/>
    <w:rsid w:val="00FC77C7"/>
    <w:rsid w:val="00FE1A36"/>
    <w:rsid w:val="00FE482C"/>
    <w:rsid w:val="00FE5FC0"/>
    <w:rsid w:val="00FF2534"/>
    <w:rsid w:val="05AD48C9"/>
    <w:rsid w:val="063F2EBC"/>
    <w:rsid w:val="068E3CC2"/>
    <w:rsid w:val="07F51A68"/>
    <w:rsid w:val="0A99660F"/>
    <w:rsid w:val="0D222E5C"/>
    <w:rsid w:val="0E81124B"/>
    <w:rsid w:val="113831D6"/>
    <w:rsid w:val="13525EE0"/>
    <w:rsid w:val="164F5778"/>
    <w:rsid w:val="1CA93C37"/>
    <w:rsid w:val="1E404E32"/>
    <w:rsid w:val="20261DA5"/>
    <w:rsid w:val="20491033"/>
    <w:rsid w:val="213B120B"/>
    <w:rsid w:val="213C5047"/>
    <w:rsid w:val="21B263F0"/>
    <w:rsid w:val="28423E20"/>
    <w:rsid w:val="29CE5704"/>
    <w:rsid w:val="2AA86A1B"/>
    <w:rsid w:val="2AD10408"/>
    <w:rsid w:val="2BB60EE7"/>
    <w:rsid w:val="2C7D1A05"/>
    <w:rsid w:val="2D0238FA"/>
    <w:rsid w:val="315F1CCC"/>
    <w:rsid w:val="329840F4"/>
    <w:rsid w:val="34690530"/>
    <w:rsid w:val="366D0EB9"/>
    <w:rsid w:val="36C22B99"/>
    <w:rsid w:val="37374904"/>
    <w:rsid w:val="3768202D"/>
    <w:rsid w:val="39EA5CCE"/>
    <w:rsid w:val="3AB4160A"/>
    <w:rsid w:val="3B2E4008"/>
    <w:rsid w:val="3CEB6EE5"/>
    <w:rsid w:val="3DBD7CC6"/>
    <w:rsid w:val="445D4903"/>
    <w:rsid w:val="458678B5"/>
    <w:rsid w:val="459E19A3"/>
    <w:rsid w:val="47CE774B"/>
    <w:rsid w:val="4A0F7CE8"/>
    <w:rsid w:val="4A2D18F3"/>
    <w:rsid w:val="4AB314AF"/>
    <w:rsid w:val="4B11321D"/>
    <w:rsid w:val="4CBE4D39"/>
    <w:rsid w:val="4D3068D6"/>
    <w:rsid w:val="4F5E7D77"/>
    <w:rsid w:val="52E53CBF"/>
    <w:rsid w:val="52ED4F7F"/>
    <w:rsid w:val="53080B99"/>
    <w:rsid w:val="535F498F"/>
    <w:rsid w:val="54985EC1"/>
    <w:rsid w:val="54F226E1"/>
    <w:rsid w:val="56334DE1"/>
    <w:rsid w:val="576248D8"/>
    <w:rsid w:val="58171789"/>
    <w:rsid w:val="58805EBB"/>
    <w:rsid w:val="5B6051E4"/>
    <w:rsid w:val="5BAD54FC"/>
    <w:rsid w:val="5F670A44"/>
    <w:rsid w:val="5FF67529"/>
    <w:rsid w:val="62560AC3"/>
    <w:rsid w:val="684D4FFD"/>
    <w:rsid w:val="6A665587"/>
    <w:rsid w:val="6B7870EB"/>
    <w:rsid w:val="6E4B4EE4"/>
    <w:rsid w:val="6FA33526"/>
    <w:rsid w:val="70406A45"/>
    <w:rsid w:val="72CE7E91"/>
    <w:rsid w:val="72D07D92"/>
    <w:rsid w:val="73B87732"/>
    <w:rsid w:val="756305D4"/>
    <w:rsid w:val="76095CA8"/>
    <w:rsid w:val="79D06B4D"/>
    <w:rsid w:val="7AC06432"/>
    <w:rsid w:val="7BF64E99"/>
    <w:rsid w:val="7C4F571F"/>
    <w:rsid w:val="7C930A71"/>
    <w:rsid w:val="7D2C53E2"/>
    <w:rsid w:val="7E8C60AB"/>
    <w:rsid w:val="7FD26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hAnsi="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rFonts w:cs="Times New Roman"/>
      <w:color w:val="0000FF"/>
      <w:u w:val="single"/>
    </w:rPr>
  </w:style>
  <w:style w:type="character" w:customStyle="1" w:styleId="Dev2Char">
    <w:name w:val="Dev2 Char"/>
    <w:link w:val="Dev2"/>
    <w:qFormat/>
    <w:rPr>
      <w:rFonts w:ascii="Times New Roman" w:eastAsia="宋体" w:hAnsi="Times New Roman" w:cs="Times New Roman"/>
      <w:sz w:val="24"/>
      <w:szCs w:val="21"/>
      <w:lang w:val="zh-CN" w:eastAsia="zh-CN"/>
    </w:rPr>
  </w:style>
  <w:style w:type="paragraph" w:customStyle="1" w:styleId="Dev2">
    <w:name w:val="Dev2"/>
    <w:basedOn w:val="a"/>
    <w:link w:val="Dev2Char"/>
    <w:qFormat/>
    <w:pPr>
      <w:numPr>
        <w:numId w:val="1"/>
      </w:numPr>
      <w:spacing w:after="60" w:line="360" w:lineRule="auto"/>
    </w:pPr>
    <w:rPr>
      <w:rFonts w:ascii="Times New Roman" w:hAnsi="Times New Roman"/>
      <w:sz w:val="24"/>
      <w:szCs w:val="21"/>
      <w:lang w:val="zh-CN"/>
    </w:rPr>
  </w:style>
  <w:style w:type="character" w:customStyle="1" w:styleId="2Char">
    <w:name w:val="正文文本缩进 2 Char"/>
    <w:link w:val="2"/>
    <w:uiPriority w:val="99"/>
    <w:qFormat/>
    <w:rPr>
      <w:rFonts w:ascii="Times New Roman" w:eastAsia="宋体" w:hAnsi="Times New Roman" w:cs="Times New Roman"/>
      <w:szCs w:val="20"/>
    </w:rPr>
  </w:style>
  <w:style w:type="character" w:customStyle="1" w:styleId="Char">
    <w:name w:val="批注框文本 Char"/>
    <w:link w:val="a3"/>
    <w:uiPriority w:val="99"/>
    <w:semiHidden/>
    <w:qFormat/>
    <w:rPr>
      <w:sz w:val="18"/>
      <w:szCs w:val="18"/>
    </w:rPr>
  </w:style>
  <w:style w:type="character" w:customStyle="1" w:styleId="Char2">
    <w:name w:val="列出段落 Char"/>
    <w:link w:val="11"/>
    <w:uiPriority w:val="34"/>
    <w:qFormat/>
    <w:locked/>
    <w:rPr>
      <w:rFonts w:ascii="Times New Roman" w:eastAsia="宋体" w:hAnsi="Times New Roman" w:cs="Times New Roman"/>
      <w:kern w:val="2"/>
      <w:sz w:val="21"/>
      <w:szCs w:val="21"/>
    </w:rPr>
  </w:style>
  <w:style w:type="paragraph" w:customStyle="1" w:styleId="11">
    <w:name w:val="列出段落11"/>
    <w:basedOn w:val="a"/>
    <w:link w:val="Char2"/>
    <w:uiPriority w:val="34"/>
    <w:qFormat/>
    <w:pPr>
      <w:ind w:firstLineChars="200" w:firstLine="420"/>
    </w:pPr>
    <w:rPr>
      <w:rFonts w:ascii="Times New Roman" w:hAnsi="Times New Roman"/>
      <w:szCs w:val="21"/>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paragraph" w:customStyle="1" w:styleId="20">
    <w:name w:val="列出段落2"/>
    <w:basedOn w:val="a"/>
    <w:qFormat/>
    <w:pPr>
      <w:ind w:firstLineChars="200" w:firstLine="420"/>
    </w:pPr>
    <w:rPr>
      <w:rFonts w:ascii="Times New Roman" w:hAnsi="Times New Roman"/>
      <w:szCs w:val="21"/>
    </w:rPr>
  </w:style>
  <w:style w:type="paragraph" w:customStyle="1" w:styleId="ListParagraph1">
    <w:name w:val="List Paragraph1"/>
    <w:basedOn w:val="a"/>
    <w:uiPriority w:val="99"/>
    <w:qFormat/>
    <w:pPr>
      <w:ind w:firstLineChars="200" w:firstLine="200"/>
    </w:pPr>
    <w:rPr>
      <w:rFonts w:cs="Arial"/>
    </w:rPr>
  </w:style>
  <w:style w:type="paragraph" w:customStyle="1" w:styleId="1">
    <w:name w:val="列出段落1"/>
    <w:basedOn w:val="a"/>
    <w:uiPriority w:val="99"/>
    <w:qFormat/>
    <w:pPr>
      <w:ind w:firstLineChars="200" w:firstLine="420"/>
    </w:pPr>
  </w:style>
  <w:style w:type="paragraph" w:customStyle="1" w:styleId="12">
    <w:name w:val="列出段落12"/>
    <w:basedOn w:val="a"/>
    <w:qFormat/>
    <w:pPr>
      <w:ind w:firstLineChars="200" w:firstLine="420"/>
    </w:pPr>
  </w:style>
  <w:style w:type="table" w:customStyle="1" w:styleId="110">
    <w:name w:val="无格式表格 11"/>
    <w:basedOn w:val="a1"/>
    <w:uiPriority w:val="41"/>
    <w:qFormat/>
    <w:rPr>
      <w:color w:val="3F3F3F"/>
      <w:kern w:val="2"/>
    </w:rPr>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character" w:customStyle="1" w:styleId="a8">
    <w:name w:val="页脚 字符"/>
    <w:uiPriority w:val="99"/>
    <w:qFormat/>
  </w:style>
  <w:style w:type="paragraph" w:styleId="a9">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hAnsi="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rFonts w:cs="Times New Roman"/>
      <w:color w:val="0000FF"/>
      <w:u w:val="single"/>
    </w:rPr>
  </w:style>
  <w:style w:type="character" w:customStyle="1" w:styleId="Dev2Char">
    <w:name w:val="Dev2 Char"/>
    <w:link w:val="Dev2"/>
    <w:qFormat/>
    <w:rPr>
      <w:rFonts w:ascii="Times New Roman" w:eastAsia="宋体" w:hAnsi="Times New Roman" w:cs="Times New Roman"/>
      <w:sz w:val="24"/>
      <w:szCs w:val="21"/>
      <w:lang w:val="zh-CN" w:eastAsia="zh-CN"/>
    </w:rPr>
  </w:style>
  <w:style w:type="paragraph" w:customStyle="1" w:styleId="Dev2">
    <w:name w:val="Dev2"/>
    <w:basedOn w:val="a"/>
    <w:link w:val="Dev2Char"/>
    <w:qFormat/>
    <w:pPr>
      <w:numPr>
        <w:numId w:val="1"/>
      </w:numPr>
      <w:spacing w:after="60" w:line="360" w:lineRule="auto"/>
    </w:pPr>
    <w:rPr>
      <w:rFonts w:ascii="Times New Roman" w:hAnsi="Times New Roman"/>
      <w:sz w:val="24"/>
      <w:szCs w:val="21"/>
      <w:lang w:val="zh-CN"/>
    </w:rPr>
  </w:style>
  <w:style w:type="character" w:customStyle="1" w:styleId="2Char">
    <w:name w:val="正文文本缩进 2 Char"/>
    <w:link w:val="2"/>
    <w:uiPriority w:val="99"/>
    <w:qFormat/>
    <w:rPr>
      <w:rFonts w:ascii="Times New Roman" w:eastAsia="宋体" w:hAnsi="Times New Roman" w:cs="Times New Roman"/>
      <w:szCs w:val="20"/>
    </w:rPr>
  </w:style>
  <w:style w:type="character" w:customStyle="1" w:styleId="Char">
    <w:name w:val="批注框文本 Char"/>
    <w:link w:val="a3"/>
    <w:uiPriority w:val="99"/>
    <w:semiHidden/>
    <w:qFormat/>
    <w:rPr>
      <w:sz w:val="18"/>
      <w:szCs w:val="18"/>
    </w:rPr>
  </w:style>
  <w:style w:type="character" w:customStyle="1" w:styleId="Char2">
    <w:name w:val="列出段落 Char"/>
    <w:link w:val="11"/>
    <w:uiPriority w:val="34"/>
    <w:qFormat/>
    <w:locked/>
    <w:rPr>
      <w:rFonts w:ascii="Times New Roman" w:eastAsia="宋体" w:hAnsi="Times New Roman" w:cs="Times New Roman"/>
      <w:kern w:val="2"/>
      <w:sz w:val="21"/>
      <w:szCs w:val="21"/>
    </w:rPr>
  </w:style>
  <w:style w:type="paragraph" w:customStyle="1" w:styleId="11">
    <w:name w:val="列出段落11"/>
    <w:basedOn w:val="a"/>
    <w:link w:val="Char2"/>
    <w:uiPriority w:val="34"/>
    <w:qFormat/>
    <w:pPr>
      <w:ind w:firstLineChars="200" w:firstLine="420"/>
    </w:pPr>
    <w:rPr>
      <w:rFonts w:ascii="Times New Roman" w:hAnsi="Times New Roman"/>
      <w:szCs w:val="21"/>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paragraph" w:customStyle="1" w:styleId="20">
    <w:name w:val="列出段落2"/>
    <w:basedOn w:val="a"/>
    <w:qFormat/>
    <w:pPr>
      <w:ind w:firstLineChars="200" w:firstLine="420"/>
    </w:pPr>
    <w:rPr>
      <w:rFonts w:ascii="Times New Roman" w:hAnsi="Times New Roman"/>
      <w:szCs w:val="21"/>
    </w:rPr>
  </w:style>
  <w:style w:type="paragraph" w:customStyle="1" w:styleId="ListParagraph1">
    <w:name w:val="List Paragraph1"/>
    <w:basedOn w:val="a"/>
    <w:uiPriority w:val="99"/>
    <w:qFormat/>
    <w:pPr>
      <w:ind w:firstLineChars="200" w:firstLine="200"/>
    </w:pPr>
    <w:rPr>
      <w:rFonts w:cs="Arial"/>
    </w:rPr>
  </w:style>
  <w:style w:type="paragraph" w:customStyle="1" w:styleId="1">
    <w:name w:val="列出段落1"/>
    <w:basedOn w:val="a"/>
    <w:uiPriority w:val="99"/>
    <w:qFormat/>
    <w:pPr>
      <w:ind w:firstLineChars="200" w:firstLine="420"/>
    </w:pPr>
  </w:style>
  <w:style w:type="paragraph" w:customStyle="1" w:styleId="12">
    <w:name w:val="列出段落12"/>
    <w:basedOn w:val="a"/>
    <w:qFormat/>
    <w:pPr>
      <w:ind w:firstLineChars="200" w:firstLine="420"/>
    </w:pPr>
  </w:style>
  <w:style w:type="table" w:customStyle="1" w:styleId="110">
    <w:name w:val="无格式表格 11"/>
    <w:basedOn w:val="a1"/>
    <w:uiPriority w:val="41"/>
    <w:qFormat/>
    <w:rPr>
      <w:color w:val="3F3F3F"/>
      <w:kern w:val="2"/>
    </w:rPr>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character" w:customStyle="1" w:styleId="a8">
    <w:name w:val="页脚 字符"/>
    <w:uiPriority w:val="99"/>
    <w:qFormat/>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常春15313052987</dc:creator>
  <cp:lastModifiedBy>xb21cn</cp:lastModifiedBy>
  <cp:revision>7</cp:revision>
  <dcterms:created xsi:type="dcterms:W3CDTF">2021-01-05T09:50:00Z</dcterms:created>
  <dcterms:modified xsi:type="dcterms:W3CDTF">2022-12-27T01:29:00Z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ADE53A84096D4FDDB99334842A2EDF7B</vt:lpwstr>
  </property>
</Properties>
</file>