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宋体" w:hAnsi="宋体" w:eastAsiaTheme="minorEastAsia"/>
          <w:b/>
          <w:bCs/>
          <w:kern w:val="36"/>
          <w:sz w:val="32"/>
          <w:szCs w:val="32"/>
          <w:lang w:val="en-US" w:eastAsia="zh-CN"/>
        </w:rPr>
      </w:pPr>
      <w:r>
        <w:rPr>
          <w:rFonts w:hint="eastAsia" w:ascii="宋体" w:hAnsi="宋体"/>
          <w:b/>
          <w:bCs/>
          <w:kern w:val="36"/>
          <w:sz w:val="32"/>
          <w:szCs w:val="32"/>
        </w:rPr>
        <w:t>新劳动法系列课：违纪违规问题</w:t>
      </w:r>
      <w:bookmarkStart w:id="0" w:name="_GoBack"/>
      <w:bookmarkEnd w:id="0"/>
      <w:r>
        <w:rPr>
          <w:rFonts w:hint="eastAsia" w:ascii="宋体" w:hAnsi="宋体"/>
          <w:b/>
          <w:bCs/>
          <w:kern w:val="36"/>
          <w:sz w:val="32"/>
          <w:szCs w:val="32"/>
        </w:rPr>
        <w:t>员工处理、劳动</w:t>
      </w:r>
      <w:r>
        <w:rPr>
          <w:rFonts w:hint="eastAsia" w:ascii="宋体" w:hAnsi="宋体"/>
          <w:b/>
          <w:bCs/>
          <w:kern w:val="36"/>
          <w:sz w:val="32"/>
          <w:szCs w:val="32"/>
          <w:lang w:val="en-US" w:eastAsia="zh-CN"/>
        </w:rPr>
        <w:t>合同</w:t>
      </w:r>
      <w:r>
        <w:rPr>
          <w:rFonts w:hint="eastAsia" w:ascii="宋体" w:hAnsi="宋体"/>
          <w:b/>
          <w:bCs/>
          <w:kern w:val="36"/>
          <w:sz w:val="32"/>
          <w:szCs w:val="32"/>
        </w:rPr>
        <w:t>解除</w:t>
      </w:r>
      <w:r>
        <w:rPr>
          <w:rFonts w:hint="eastAsia" w:ascii="宋体" w:hAnsi="宋体"/>
          <w:b/>
          <w:bCs/>
          <w:kern w:val="36"/>
          <w:sz w:val="32"/>
          <w:szCs w:val="32"/>
          <w:lang w:val="en-US" w:eastAsia="zh-CN"/>
        </w:rPr>
        <w:t>与</w:t>
      </w:r>
      <w:r>
        <w:rPr>
          <w:rFonts w:hint="eastAsia" w:ascii="宋体" w:hAnsi="宋体"/>
          <w:b/>
          <w:bCs/>
          <w:kern w:val="36"/>
          <w:sz w:val="32"/>
          <w:szCs w:val="32"/>
        </w:rPr>
        <w:t>终止、经济补偿</w:t>
      </w:r>
      <w:r>
        <w:rPr>
          <w:rFonts w:hint="eastAsia" w:ascii="宋体" w:hAnsi="宋体"/>
          <w:b/>
          <w:bCs/>
          <w:kern w:val="36"/>
          <w:sz w:val="32"/>
          <w:szCs w:val="32"/>
          <w:lang w:val="en-US" w:eastAsia="zh-CN"/>
        </w:rPr>
        <w:t>与赔偿金</w:t>
      </w:r>
    </w:p>
    <w:p>
      <w:pPr>
        <w:spacing w:line="360" w:lineRule="exact"/>
        <w:rPr>
          <w:rFonts w:hint="eastAsia" w:ascii="宋体" w:hAnsi="宋体"/>
          <w:b/>
          <w:sz w:val="24"/>
        </w:rPr>
      </w:pPr>
    </w:p>
    <w:p>
      <w:pPr>
        <w:spacing w:line="360" w:lineRule="exact"/>
        <w:rPr>
          <w:rFonts w:hint="eastAsia" w:ascii="宋体" w:hAnsi="宋体"/>
          <w:b/>
          <w:sz w:val="24"/>
        </w:rPr>
      </w:pPr>
    </w:p>
    <w:p>
      <w:pPr>
        <w:spacing w:line="360" w:lineRule="exact"/>
        <w:rPr>
          <w:rFonts w:hint="eastAsia" w:ascii="宋体" w:hAnsi="宋体" w:eastAsia="宋体" w:cs="Times New Roman"/>
          <w:szCs w:val="21"/>
          <w:lang w:val="en-US" w:eastAsia="zh-CN"/>
        </w:rPr>
      </w:pPr>
      <w:r>
        <w:rPr>
          <w:rFonts w:hint="eastAsia" w:ascii="宋体" w:hAnsi="宋体"/>
          <w:b/>
          <w:sz w:val="24"/>
        </w:rPr>
        <w:t>培训对象：</w:t>
      </w:r>
      <w:r>
        <w:rPr>
          <w:rFonts w:hint="eastAsia" w:ascii="宋体" w:hAnsi="宋体" w:eastAsia="宋体" w:cs="Times New Roman"/>
          <w:szCs w:val="21"/>
          <w:lang w:val="en-US" w:eastAsia="zh-CN"/>
        </w:rPr>
        <w:t>HR管理者、企业中高层、法务人员、工会干部</w:t>
      </w:r>
    </w:p>
    <w:p>
      <w:pPr>
        <w:spacing w:line="240" w:lineRule="auto"/>
        <w:ind w:firstLine="420" w:firstLineChars="200"/>
        <w:rPr>
          <w:rFonts w:hint="eastAsia" w:ascii="宋体" w:hAnsi="宋体" w:eastAsia="宋体" w:cs="Times New Roman"/>
          <w:szCs w:val="21"/>
          <w:lang w:val="en-US" w:eastAsia="zh-CN"/>
        </w:rPr>
      </w:pPr>
    </w:p>
    <w:p>
      <w:pPr>
        <w:spacing w:before="156" w:beforeLines="50" w:line="300" w:lineRule="exact"/>
        <w:rPr>
          <w:rFonts w:hint="eastAsia" w:ascii="宋体" w:hAnsi="宋体"/>
          <w:b/>
          <w:sz w:val="24"/>
        </w:rPr>
      </w:pPr>
      <w:r>
        <w:rPr>
          <w:rFonts w:ascii="宋体" w:hAnsi="宋体"/>
          <w:b/>
          <w:sz w:val="24"/>
        </w:rPr>
        <w:t>课程背景：</w:t>
      </w:r>
    </w:p>
    <w:p>
      <w:pPr>
        <w:spacing w:line="300" w:lineRule="exact"/>
        <w:ind w:firstLine="420" w:firstLineChars="200"/>
        <w:rPr>
          <w:rFonts w:hint="eastAsia" w:ascii="宋体" w:hAnsi="宋体"/>
          <w:szCs w:val="21"/>
        </w:rPr>
      </w:pPr>
      <w:r>
        <w:rPr>
          <w:rFonts w:ascii="宋体" w:hAnsi="宋体"/>
          <w:szCs w:val="21"/>
        </w:rPr>
        <w:t>2008</w:t>
      </w:r>
      <w:r>
        <w:rPr>
          <w:rFonts w:hint="eastAsia" w:ascii="宋体" w:hAnsi="宋体"/>
          <w:szCs w:val="21"/>
        </w:rPr>
        <w:t>年至今</w:t>
      </w:r>
      <w:r>
        <w:rPr>
          <w:rFonts w:ascii="宋体" w:hAnsi="宋体"/>
          <w:szCs w:val="21"/>
        </w:rPr>
        <w:t>，</w:t>
      </w:r>
      <w:r>
        <w:rPr>
          <w:rFonts w:hint="eastAsia" w:ascii="宋体" w:hAnsi="宋体"/>
          <w:szCs w:val="21"/>
        </w:rPr>
        <w:t>随着</w:t>
      </w:r>
      <w:r>
        <w:rPr>
          <w:rFonts w:ascii="宋体" w:hAnsi="宋体"/>
          <w:szCs w:val="21"/>
        </w:rPr>
        <w:t>《劳动合同法》</w:t>
      </w:r>
      <w:r>
        <w:rPr>
          <w:rFonts w:hint="eastAsia" w:ascii="宋体" w:hAnsi="宋体"/>
          <w:szCs w:val="21"/>
        </w:rPr>
        <w:t>《</w:t>
      </w:r>
      <w:r>
        <w:rPr>
          <w:rFonts w:ascii="宋体" w:hAnsi="宋体"/>
          <w:szCs w:val="21"/>
        </w:rPr>
        <w:t>劳动争议调解仲裁法》《社会保险法》</w:t>
      </w:r>
      <w:r>
        <w:rPr>
          <w:rFonts w:hint="eastAsia" w:ascii="宋体" w:hAnsi="宋体"/>
          <w:szCs w:val="21"/>
        </w:rPr>
        <w:t>《职业病防治法》《劳动合同法实施条例》《职工带薪年休假条例》《工伤保险条例》《女职工劳动保护特别规定》《企业民主管理规定》《劳务派遣暂行规定》</w:t>
      </w:r>
      <w:r>
        <w:rPr>
          <w:rFonts w:ascii="宋体" w:hAnsi="宋体"/>
          <w:szCs w:val="21"/>
        </w:rPr>
        <w:t>《</w:t>
      </w:r>
      <w:r>
        <w:rPr>
          <w:rFonts w:hint="eastAsia" w:ascii="宋体" w:hAnsi="宋体"/>
          <w:szCs w:val="21"/>
          <w:lang w:val="en-US" w:eastAsia="zh-CN"/>
        </w:rPr>
        <w:t>新</w:t>
      </w:r>
      <w:r>
        <w:rPr>
          <w:rFonts w:ascii="宋体" w:hAnsi="宋体"/>
          <w:szCs w:val="21"/>
        </w:rPr>
        <w:t>劳动争议司法解释（</w:t>
      </w:r>
      <w:r>
        <w:rPr>
          <w:rFonts w:hint="eastAsia" w:ascii="宋体" w:hAnsi="宋体"/>
          <w:szCs w:val="21"/>
          <w:lang w:val="en-US" w:eastAsia="zh-CN"/>
        </w:rPr>
        <w:t>一</w:t>
      </w:r>
      <w:r>
        <w:rPr>
          <w:rFonts w:ascii="宋体" w:hAnsi="宋体"/>
          <w:szCs w:val="21"/>
        </w:rPr>
        <w:t>）》</w:t>
      </w:r>
      <w:r>
        <w:rPr>
          <w:rFonts w:hint="eastAsia" w:ascii="宋体" w:hAnsi="宋体" w:cs="宋体"/>
          <w:szCs w:val="21"/>
        </w:rPr>
        <w:t>等法律法规</w:t>
      </w:r>
      <w:r>
        <w:rPr>
          <w:rFonts w:hint="eastAsia" w:ascii="宋体" w:hAnsi="宋体" w:cs="宋体"/>
          <w:szCs w:val="21"/>
          <w:lang w:eastAsia="zh-CN"/>
        </w:rPr>
        <w:t>、</w:t>
      </w:r>
      <w:r>
        <w:rPr>
          <w:rFonts w:hint="eastAsia" w:ascii="宋体" w:hAnsi="宋体" w:cs="宋体"/>
          <w:szCs w:val="21"/>
          <w:lang w:val="en-US" w:eastAsia="zh-CN"/>
        </w:rPr>
        <w:t>司法解释</w:t>
      </w:r>
      <w:r>
        <w:rPr>
          <w:rFonts w:hint="eastAsia" w:ascii="宋体" w:hAnsi="宋体"/>
          <w:szCs w:val="21"/>
        </w:rPr>
        <w:t>的陆续</w:t>
      </w:r>
      <w:r>
        <w:rPr>
          <w:rFonts w:ascii="宋体" w:hAnsi="宋体"/>
          <w:szCs w:val="21"/>
        </w:rPr>
        <w:t>出台</w:t>
      </w:r>
      <w:r>
        <w:rPr>
          <w:rFonts w:hint="eastAsia" w:ascii="宋体" w:hAnsi="宋体"/>
          <w:szCs w:val="21"/>
        </w:rPr>
        <w:t>或修正，全国各地的劳动争议案件此起披伏，持续稳中有涨；当中大部分的案件均以用人单位败诉告终。可以说，用人单位的劳动用工法律风险无处不在，“传统、粗放、随便”的人力资源管理模式正接受着法律的挑战和考验！</w:t>
      </w:r>
      <w:r>
        <w:rPr>
          <w:rFonts w:ascii="宋体" w:hAnsi="宋体"/>
          <w:szCs w:val="21"/>
        </w:rPr>
        <w:t>广大</w:t>
      </w:r>
      <w:r>
        <w:rPr>
          <w:rFonts w:hint="eastAsia" w:ascii="宋体" w:hAnsi="宋体"/>
          <w:szCs w:val="21"/>
        </w:rPr>
        <w:t>用人单位很有必要尽快</w:t>
      </w:r>
      <w:r>
        <w:rPr>
          <w:rFonts w:ascii="宋体" w:hAnsi="宋体"/>
          <w:szCs w:val="21"/>
        </w:rPr>
        <w:t>了解相关政策法律</w:t>
      </w:r>
      <w:r>
        <w:rPr>
          <w:rFonts w:hint="eastAsia" w:ascii="宋体" w:hAnsi="宋体"/>
          <w:szCs w:val="21"/>
        </w:rPr>
        <w:t>法规</w:t>
      </w:r>
      <w:r>
        <w:rPr>
          <w:rFonts w:ascii="宋体" w:hAnsi="宋体"/>
          <w:szCs w:val="21"/>
        </w:rPr>
        <w:t>，掌握</w:t>
      </w:r>
      <w:r>
        <w:rPr>
          <w:rFonts w:hint="eastAsia" w:ascii="宋体" w:hAnsi="宋体"/>
          <w:szCs w:val="21"/>
        </w:rPr>
        <w:t>防范用工风险和化解劳动争议的技能技巧，以迅速杜绝或减少劳动争议的发生及败诉的概率！</w:t>
      </w:r>
    </w:p>
    <w:p>
      <w:pPr>
        <w:spacing w:line="300" w:lineRule="exact"/>
        <w:rPr>
          <w:rFonts w:hint="eastAsia" w:ascii="宋体" w:hAnsi="宋体"/>
          <w:szCs w:val="21"/>
        </w:rPr>
      </w:pPr>
    </w:p>
    <w:p>
      <w:pPr>
        <w:spacing w:line="300" w:lineRule="exact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课程收益:</w:t>
      </w:r>
    </w:p>
    <w:p>
      <w:pPr>
        <w:spacing w:line="240" w:lineRule="auto"/>
        <w:ind w:firstLine="420" w:firstLineChars="200"/>
        <w:rPr>
          <w:rFonts w:hint="eastAsia" w:ascii="宋体" w:hAnsi="宋体"/>
          <w:szCs w:val="21"/>
          <w:lang w:val="en-US" w:eastAsia="zh-CN"/>
        </w:rPr>
      </w:pPr>
      <w:r>
        <w:rPr>
          <w:rFonts w:hint="eastAsia" w:ascii="宋体" w:hAnsi="宋体"/>
          <w:szCs w:val="21"/>
          <w:lang w:val="en-US" w:eastAsia="zh-CN"/>
        </w:rPr>
        <w:t>1、了解劳动用工过程的法律风险</w:t>
      </w:r>
    </w:p>
    <w:p>
      <w:pPr>
        <w:spacing w:line="240" w:lineRule="auto"/>
        <w:ind w:firstLine="420" w:firstLineChars="200"/>
        <w:rPr>
          <w:rFonts w:hint="eastAsia" w:ascii="宋体" w:hAnsi="宋体"/>
          <w:szCs w:val="21"/>
          <w:lang w:val="en-US" w:eastAsia="zh-CN"/>
        </w:rPr>
      </w:pPr>
      <w:r>
        <w:rPr>
          <w:rFonts w:hint="eastAsia" w:ascii="宋体" w:hAnsi="宋体"/>
          <w:szCs w:val="21"/>
          <w:lang w:val="en-US" w:eastAsia="zh-CN"/>
        </w:rPr>
        <w:t>2、理解与劳动用工有关的政策法律法规</w:t>
      </w:r>
    </w:p>
    <w:p>
      <w:pPr>
        <w:spacing w:line="240" w:lineRule="auto"/>
        <w:ind w:firstLine="420" w:firstLineChars="200"/>
        <w:rPr>
          <w:rFonts w:hint="eastAsia" w:ascii="宋体" w:hAnsi="宋体"/>
          <w:szCs w:val="21"/>
          <w:lang w:val="en-US" w:eastAsia="zh-CN"/>
        </w:rPr>
      </w:pPr>
      <w:r>
        <w:rPr>
          <w:rFonts w:hint="eastAsia" w:ascii="宋体" w:hAnsi="宋体"/>
          <w:szCs w:val="21"/>
          <w:lang w:val="en-US" w:eastAsia="zh-CN"/>
        </w:rPr>
        <w:t>3、强化管理者的法律风险意识、证据保留意识</w:t>
      </w:r>
    </w:p>
    <w:p>
      <w:pPr>
        <w:spacing w:line="240" w:lineRule="auto"/>
        <w:ind w:firstLine="420" w:firstLineChars="200"/>
        <w:rPr>
          <w:rFonts w:hint="eastAsia" w:ascii="宋体" w:hAnsi="宋体"/>
          <w:szCs w:val="21"/>
          <w:lang w:val="en-US" w:eastAsia="zh-CN"/>
        </w:rPr>
      </w:pPr>
      <w:r>
        <w:rPr>
          <w:rFonts w:hint="eastAsia" w:ascii="宋体" w:hAnsi="宋体"/>
          <w:szCs w:val="21"/>
          <w:lang w:val="en-US" w:eastAsia="zh-CN"/>
        </w:rPr>
        <w:t>4、掌握有效预防和应对风险的实战技能及方法工具</w:t>
      </w:r>
    </w:p>
    <w:p>
      <w:pPr>
        <w:spacing w:line="240" w:lineRule="auto"/>
        <w:ind w:firstLine="420" w:firstLineChars="200"/>
        <w:rPr>
          <w:rFonts w:hint="eastAsia" w:ascii="宋体" w:hAnsi="宋体"/>
          <w:szCs w:val="21"/>
          <w:lang w:val="en-US" w:eastAsia="zh-CN"/>
        </w:rPr>
      </w:pPr>
    </w:p>
    <w:p>
      <w:pPr>
        <w:spacing w:line="440" w:lineRule="exact"/>
        <w:rPr>
          <w:rFonts w:hint="eastAsia" w:ascii="宋体" w:hAnsi="宋体" w:eastAsia="宋体"/>
          <w:b/>
          <w:sz w:val="24"/>
          <w:lang w:eastAsia="zh-CN"/>
        </w:rPr>
      </w:pPr>
      <w:r>
        <w:rPr>
          <w:rFonts w:hint="eastAsia" w:ascii="宋体" w:hAnsi="宋体"/>
          <w:b/>
          <w:sz w:val="24"/>
        </w:rPr>
        <w:t>主讲嘉宾</w:t>
      </w:r>
      <w:r>
        <w:rPr>
          <w:rFonts w:hint="eastAsia" w:ascii="宋体" w:hAnsi="宋体"/>
          <w:b/>
          <w:sz w:val="24"/>
          <w:lang w:eastAsia="zh-CN"/>
        </w:rPr>
        <w:t>：</w:t>
      </w:r>
    </w:p>
    <w:p>
      <w:pPr>
        <w:spacing w:line="240" w:lineRule="auto"/>
        <w:ind w:firstLine="420" w:firstLineChars="200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Cs w:val="21"/>
        </w:rPr>
        <w:t xml:space="preserve">钟永棣  </w:t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 w:val="21"/>
          <w:szCs w:val="21"/>
        </w:rPr>
        <w:t>国内著名劳动法与劳动关系管理实战专家、高级人力资源管理师、高级劳动关系协调师；</w:t>
      </w:r>
      <w:r>
        <w:rPr>
          <w:rFonts w:hint="eastAsia" w:ascii="宋体" w:hAnsi="宋体"/>
          <w:sz w:val="21"/>
          <w:szCs w:val="21"/>
          <w:lang w:val="en-US" w:eastAsia="zh-CN"/>
        </w:rPr>
        <w:t>法学学士、管理学硕士；</w:t>
      </w:r>
      <w:r>
        <w:rPr>
          <w:rFonts w:hint="eastAsia" w:ascii="宋体" w:hAnsi="宋体"/>
          <w:sz w:val="21"/>
          <w:szCs w:val="21"/>
        </w:rPr>
        <w:t>2000年</w:t>
      </w:r>
      <w:r>
        <w:rPr>
          <w:rFonts w:hint="eastAsia" w:ascii="宋体" w:hAnsi="宋体"/>
          <w:sz w:val="21"/>
          <w:szCs w:val="21"/>
          <w:lang w:val="en-US" w:eastAsia="zh-CN"/>
        </w:rPr>
        <w:t>7月</w:t>
      </w:r>
      <w:r>
        <w:rPr>
          <w:rFonts w:hint="eastAsia" w:ascii="宋体" w:hAnsi="宋体"/>
          <w:sz w:val="21"/>
          <w:szCs w:val="21"/>
        </w:rPr>
        <w:t>至今一直从事与劳动法有关的工作，精通劳动法律法规和劳动争议的预防与应对，擅长把企业人力资源管理与劳动法律法规完美整合；曾获“广州市优秀劳动仲裁员”称号，任职劳动仲裁员期间审裁劳动争议案件</w:t>
      </w:r>
      <w:r>
        <w:rPr>
          <w:rFonts w:ascii="宋体" w:hAnsi="宋体"/>
          <w:sz w:val="21"/>
          <w:szCs w:val="21"/>
        </w:rPr>
        <w:t>400</w:t>
      </w:r>
      <w:r>
        <w:rPr>
          <w:rFonts w:hint="eastAsia" w:ascii="宋体" w:hAnsi="宋体"/>
          <w:sz w:val="21"/>
          <w:szCs w:val="21"/>
        </w:rPr>
        <w:t>多宗；多年来累计</w:t>
      </w:r>
      <w:r>
        <w:rPr>
          <w:rFonts w:hint="eastAsia" w:ascii="宋体" w:hAnsi="宋体"/>
          <w:sz w:val="21"/>
          <w:szCs w:val="21"/>
          <w:lang w:val="en-US" w:eastAsia="zh-CN"/>
        </w:rPr>
        <w:t>研究劳动争议判决书5000多份，累计</w:t>
      </w:r>
      <w:r>
        <w:rPr>
          <w:rFonts w:hint="eastAsia" w:ascii="宋体" w:hAnsi="宋体"/>
          <w:sz w:val="21"/>
          <w:szCs w:val="21"/>
        </w:rPr>
        <w:t>协助客户处理劳动争议</w:t>
      </w:r>
      <w:r>
        <w:rPr>
          <w:rFonts w:ascii="宋体" w:hAnsi="宋体"/>
          <w:sz w:val="21"/>
          <w:szCs w:val="21"/>
        </w:rPr>
        <w:t>500</w:t>
      </w:r>
      <w:r>
        <w:rPr>
          <w:rFonts w:hint="eastAsia" w:ascii="宋体" w:hAnsi="宋体"/>
          <w:sz w:val="21"/>
          <w:szCs w:val="21"/>
        </w:rPr>
        <w:t>多宗，</w:t>
      </w:r>
      <w:r>
        <w:rPr>
          <w:rFonts w:hint="eastAsia" w:ascii="宋体" w:hAnsi="宋体"/>
          <w:sz w:val="21"/>
          <w:szCs w:val="21"/>
          <w:lang w:val="en-US" w:eastAsia="zh-CN"/>
        </w:rPr>
        <w:t>累计</w:t>
      </w:r>
      <w:r>
        <w:rPr>
          <w:rFonts w:hint="eastAsia" w:ascii="宋体" w:hAnsi="宋体"/>
          <w:sz w:val="21"/>
          <w:szCs w:val="21"/>
        </w:rPr>
        <w:t>审查完善</w:t>
      </w:r>
      <w:r>
        <w:rPr>
          <w:rFonts w:ascii="宋体" w:hAnsi="宋体"/>
          <w:sz w:val="21"/>
          <w:szCs w:val="21"/>
        </w:rPr>
        <w:t>400</w:t>
      </w:r>
      <w:r>
        <w:rPr>
          <w:rFonts w:hint="eastAsia" w:ascii="宋体" w:hAnsi="宋体"/>
          <w:sz w:val="21"/>
          <w:szCs w:val="21"/>
        </w:rPr>
        <w:t>多家企业的人力资源制度合同文书，</w:t>
      </w:r>
      <w:r>
        <w:rPr>
          <w:rFonts w:hint="eastAsia" w:ascii="宋体" w:hAnsi="宋体"/>
          <w:sz w:val="21"/>
          <w:szCs w:val="21"/>
          <w:lang w:val="en-US" w:eastAsia="zh-CN"/>
        </w:rPr>
        <w:t>累计</w:t>
      </w:r>
      <w:r>
        <w:rPr>
          <w:rFonts w:hint="eastAsia" w:ascii="宋体" w:hAnsi="宋体"/>
          <w:sz w:val="21"/>
          <w:szCs w:val="21"/>
        </w:rPr>
        <w:t>担任</w:t>
      </w:r>
      <w:r>
        <w:rPr>
          <w:rFonts w:ascii="宋体" w:hAnsi="宋体"/>
          <w:sz w:val="21"/>
          <w:szCs w:val="21"/>
        </w:rPr>
        <w:t>200</w:t>
      </w:r>
      <w:r>
        <w:rPr>
          <w:rFonts w:hint="eastAsia" w:ascii="宋体" w:hAnsi="宋体"/>
          <w:sz w:val="21"/>
          <w:szCs w:val="21"/>
        </w:rPr>
        <w:t>多家企事业单位的人力资源法律顾问，</w:t>
      </w:r>
      <w:r>
        <w:rPr>
          <w:rFonts w:hint="eastAsia" w:ascii="宋体" w:hAnsi="宋体"/>
          <w:sz w:val="21"/>
          <w:szCs w:val="21"/>
          <w:lang w:val="en-US" w:eastAsia="zh-CN"/>
        </w:rPr>
        <w:t>累计</w:t>
      </w:r>
      <w:r>
        <w:rPr>
          <w:rFonts w:hint="eastAsia" w:ascii="宋体" w:hAnsi="宋体"/>
          <w:sz w:val="21"/>
          <w:szCs w:val="21"/>
        </w:rPr>
        <w:t>讲授劳动法与劳动关系课程1</w:t>
      </w:r>
      <w:r>
        <w:rPr>
          <w:rFonts w:hint="eastAsia" w:ascii="宋体" w:hAnsi="宋体"/>
          <w:sz w:val="21"/>
          <w:szCs w:val="21"/>
          <w:lang w:val="en-US" w:eastAsia="zh-CN"/>
        </w:rPr>
        <w:t>3</w:t>
      </w:r>
      <w:r>
        <w:rPr>
          <w:rFonts w:ascii="宋体" w:hAnsi="宋体"/>
          <w:sz w:val="21"/>
          <w:szCs w:val="21"/>
        </w:rPr>
        <w:t>00</w:t>
      </w:r>
      <w:r>
        <w:rPr>
          <w:rFonts w:hint="eastAsia" w:ascii="宋体" w:hAnsi="宋体"/>
          <w:sz w:val="21"/>
          <w:szCs w:val="21"/>
        </w:rPr>
        <w:t>多天；其课程深入浅出，实战型超强，让学员即时学以致用！</w:t>
      </w:r>
    </w:p>
    <w:p>
      <w:pPr>
        <w:tabs>
          <w:tab w:val="left" w:pos="1950"/>
        </w:tabs>
        <w:spacing w:line="300" w:lineRule="exact"/>
        <w:ind w:firstLine="525" w:firstLineChars="250"/>
        <w:rPr>
          <w:rFonts w:hint="eastAsia" w:ascii="宋体" w:hAnsi="宋体"/>
          <w:szCs w:val="21"/>
        </w:rPr>
      </w:pPr>
    </w:p>
    <w:p>
      <w:pPr>
        <w:spacing w:line="300" w:lineRule="exact"/>
        <w:rPr>
          <w:rFonts w:hint="eastAsia" w:ascii="宋体" w:hAnsi="宋体" w:eastAsia="宋体" w:cs="Arial"/>
          <w:b/>
          <w:kern w:val="0"/>
          <w:sz w:val="24"/>
          <w:szCs w:val="24"/>
          <w:lang w:eastAsia="zh-CN"/>
        </w:rPr>
      </w:pPr>
      <w:r>
        <w:rPr>
          <w:rFonts w:hint="eastAsia" w:ascii="宋体" w:hAnsi="宋体" w:cs="Arial"/>
          <w:b/>
          <w:kern w:val="0"/>
          <w:sz w:val="24"/>
          <w:szCs w:val="24"/>
          <w:lang w:eastAsia="zh-CN"/>
        </w:rPr>
        <w:t>一、</w:t>
      </w:r>
      <w:r>
        <w:rPr>
          <w:rFonts w:hint="eastAsia" w:ascii="宋体" w:hAnsi="宋体" w:cs="Arial"/>
          <w:b/>
          <w:kern w:val="0"/>
          <w:sz w:val="24"/>
          <w:szCs w:val="24"/>
        </w:rPr>
        <w:t>违纪违规问题员工处理</w:t>
      </w:r>
    </w:p>
    <w:p>
      <w:pPr>
        <w:pStyle w:val="3"/>
        <w:numPr>
          <w:ilvl w:val="0"/>
          <w:numId w:val="1"/>
        </w:numPr>
        <w:spacing w:before="0" w:beforeAutospacing="0" w:after="0" w:afterAutospacing="0" w:line="300" w:lineRule="exact"/>
        <w:jc w:val="both"/>
        <w:rPr>
          <w:rStyle w:val="7"/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Style w:val="7"/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劳动者往往拒绝签收处分、解雇通知书，如何应对？</w:t>
      </w:r>
    </w:p>
    <w:p>
      <w:pPr>
        <w:pStyle w:val="3"/>
        <w:numPr>
          <w:ilvl w:val="0"/>
          <w:numId w:val="1"/>
        </w:numPr>
        <w:spacing w:before="0" w:beforeAutospacing="0" w:after="0" w:afterAutospacing="0" w:line="300" w:lineRule="exact"/>
        <w:jc w:val="both"/>
        <w:rPr>
          <w:rStyle w:val="7"/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Style w:val="7"/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问题员工往往拒绝提交《检讨书》或否认违纪违规事实，用人单位该如何收集证据？</w:t>
      </w:r>
    </w:p>
    <w:p>
      <w:pPr>
        <w:pStyle w:val="3"/>
        <w:numPr>
          <w:ilvl w:val="0"/>
          <w:numId w:val="1"/>
        </w:numPr>
        <w:spacing w:before="0" w:beforeAutospacing="0" w:after="0" w:afterAutospacing="0" w:line="300" w:lineRule="exact"/>
        <w:jc w:val="both"/>
        <w:rPr>
          <w:rStyle w:val="7"/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Style w:val="7"/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对于违纪员工，应该在什么时间内处理？</w:t>
      </w:r>
    </w:p>
    <w:p>
      <w:pPr>
        <w:pStyle w:val="3"/>
        <w:numPr>
          <w:ilvl w:val="0"/>
          <w:numId w:val="1"/>
        </w:numPr>
        <w:spacing w:before="0" w:beforeAutospacing="0" w:after="0" w:afterAutospacing="0" w:line="300" w:lineRule="exact"/>
        <w:jc w:val="both"/>
        <w:rPr>
          <w:rStyle w:val="7"/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Style w:val="7"/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续签劳动合同后，能否追究员工上一期合同内的违纪责任？</w:t>
      </w:r>
    </w:p>
    <w:p>
      <w:pPr>
        <w:pStyle w:val="3"/>
        <w:numPr>
          <w:ilvl w:val="0"/>
          <w:numId w:val="1"/>
        </w:numPr>
        <w:spacing w:before="0" w:beforeAutospacing="0" w:after="0" w:afterAutospacing="0" w:line="300" w:lineRule="exact"/>
        <w:jc w:val="both"/>
        <w:rPr>
          <w:rStyle w:val="7"/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Style w:val="7"/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怎样理解“严重违反用人单位的规章制度”?</w:t>
      </w:r>
    </w:p>
    <w:p>
      <w:pPr>
        <w:pStyle w:val="3"/>
        <w:numPr>
          <w:ilvl w:val="0"/>
          <w:numId w:val="1"/>
        </w:numPr>
        <w:spacing w:before="0" w:beforeAutospacing="0" w:after="0" w:afterAutospacing="0" w:line="300" w:lineRule="exact"/>
        <w:jc w:val="both"/>
        <w:rPr>
          <w:rStyle w:val="7"/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Style w:val="7"/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 xml:space="preserve">如何在《惩罚条例》中描述“一般违纪”、“较重违纪”及“严重违纪”？ </w:t>
      </w:r>
    </w:p>
    <w:p>
      <w:pPr>
        <w:pStyle w:val="3"/>
        <w:numPr>
          <w:ilvl w:val="0"/>
          <w:numId w:val="1"/>
        </w:numPr>
        <w:spacing w:before="0" w:beforeAutospacing="0" w:after="0" w:afterAutospacing="0" w:line="300" w:lineRule="exact"/>
        <w:jc w:val="both"/>
        <w:rPr>
          <w:rStyle w:val="7"/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Style w:val="7"/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怎样理解“严重失职，营私舞弊，给用人单位造成重大损害”？</w:t>
      </w:r>
    </w:p>
    <w:p>
      <w:pPr>
        <w:pStyle w:val="3"/>
        <w:numPr>
          <w:ilvl w:val="0"/>
          <w:numId w:val="1"/>
        </w:numPr>
        <w:spacing w:before="0" w:beforeAutospacing="0" w:after="0" w:afterAutospacing="0" w:line="300" w:lineRule="exact"/>
        <w:jc w:val="both"/>
        <w:rPr>
          <w:rStyle w:val="7"/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Style w:val="7"/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如何界定“重大损害”，“重大损害”是否必须体现为造成直接的经济损失？</w:t>
      </w:r>
    </w:p>
    <w:p>
      <w:pPr>
        <w:pStyle w:val="3"/>
        <w:numPr>
          <w:ilvl w:val="0"/>
          <w:numId w:val="1"/>
        </w:numPr>
        <w:spacing w:before="0" w:beforeAutospacing="0" w:after="0" w:afterAutospacing="0" w:line="300" w:lineRule="exact"/>
        <w:jc w:val="both"/>
        <w:rPr>
          <w:rStyle w:val="7"/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Style w:val="7"/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如何追究“严重失职、严重违纪违规”者的法律责任？</w:t>
      </w:r>
    </w:p>
    <w:p>
      <w:pPr>
        <w:pStyle w:val="3"/>
        <w:numPr>
          <w:ilvl w:val="0"/>
          <w:numId w:val="1"/>
        </w:numPr>
        <w:spacing w:before="0" w:beforeAutospacing="0" w:after="0" w:afterAutospacing="0" w:line="300" w:lineRule="exact"/>
        <w:jc w:val="both"/>
        <w:rPr>
          <w:rStyle w:val="7"/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Style w:val="7"/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能否直接规定“禁止兼职，否则视为严重违纪违规”？</w:t>
      </w:r>
    </w:p>
    <w:p>
      <w:pPr>
        <w:pStyle w:val="3"/>
        <w:numPr>
          <w:ilvl w:val="0"/>
          <w:numId w:val="1"/>
        </w:numPr>
        <w:spacing w:before="0" w:beforeAutospacing="0" w:after="0" w:afterAutospacing="0" w:line="300" w:lineRule="exact"/>
        <w:jc w:val="both"/>
        <w:rPr>
          <w:rStyle w:val="7"/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Style w:val="7"/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直线部门经理擅自口头辞退员工，仲裁机构往往认定用人单位非法解雇，用人单位该如何做，才避免案件败诉？</w:t>
      </w:r>
    </w:p>
    <w:p>
      <w:pPr>
        <w:pStyle w:val="3"/>
        <w:numPr>
          <w:ilvl w:val="0"/>
          <w:numId w:val="1"/>
        </w:numPr>
        <w:spacing w:before="0" w:beforeAutospacing="0" w:after="0" w:afterAutospacing="0" w:line="300" w:lineRule="exact"/>
        <w:jc w:val="both"/>
        <w:rPr>
          <w:rStyle w:val="7"/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Style w:val="7"/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劳动者不辞而别、无故旷工，却主张被用人单位口头解雇，往往得到仲裁机构的支持，用人单位该如何做，才避免案件败诉？</w:t>
      </w:r>
    </w:p>
    <w:p>
      <w:pPr>
        <w:pStyle w:val="3"/>
        <w:numPr>
          <w:ilvl w:val="0"/>
          <w:numId w:val="1"/>
        </w:numPr>
        <w:spacing w:before="0" w:beforeAutospacing="0" w:after="0" w:afterAutospacing="0" w:line="300" w:lineRule="exact"/>
        <w:jc w:val="both"/>
        <w:rPr>
          <w:rStyle w:val="7"/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Style w:val="7"/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员工被</w:t>
      </w:r>
      <w:r>
        <w:rPr>
          <w:rStyle w:val="7"/>
          <w:rFonts w:hint="eastAsia" w:eastAsia="宋体" w:cs="宋体"/>
          <w:b w:val="0"/>
          <w:bCs w:val="0"/>
          <w:sz w:val="21"/>
          <w:szCs w:val="21"/>
          <w:lang w:val="en-US" w:eastAsia="zh-CN"/>
        </w:rPr>
        <w:t>拘留、</w:t>
      </w:r>
      <w:r>
        <w:rPr>
          <w:rStyle w:val="7"/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判刑，劳动关系怎样处理？</w:t>
      </w:r>
    </w:p>
    <w:p>
      <w:pPr>
        <w:pStyle w:val="3"/>
        <w:numPr>
          <w:ilvl w:val="0"/>
          <w:numId w:val="1"/>
        </w:numPr>
        <w:spacing w:before="0" w:beforeAutospacing="0" w:after="0" w:afterAutospacing="0" w:line="300" w:lineRule="exact"/>
        <w:jc w:val="both"/>
        <w:rPr>
          <w:rStyle w:val="7"/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Style w:val="7"/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 xml:space="preserve">“录音录象”证据，仲裁与法院是否采信；用人单位内部OA系统上的资料能否作为证据使用；电子邮件、手机短信能否作为证据使用？ </w:t>
      </w:r>
    </w:p>
    <w:p>
      <w:pPr>
        <w:pStyle w:val="3"/>
        <w:numPr>
          <w:ilvl w:val="0"/>
          <w:numId w:val="0"/>
        </w:numPr>
        <w:spacing w:before="0" w:beforeAutospacing="0" w:after="0" w:afterAutospacing="0" w:line="300" w:lineRule="exact"/>
        <w:ind w:left="420" w:leftChars="0"/>
        <w:jc w:val="both"/>
        <w:rPr>
          <w:rStyle w:val="7"/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</w:p>
    <w:p>
      <w:pPr>
        <w:spacing w:line="300" w:lineRule="exact"/>
        <w:rPr>
          <w:rFonts w:hint="eastAsia" w:ascii="宋体" w:hAnsi="宋体" w:eastAsia="宋体" w:cs="Arial"/>
          <w:b/>
          <w:kern w:val="0"/>
          <w:sz w:val="24"/>
          <w:szCs w:val="24"/>
          <w:lang w:eastAsia="zh-CN"/>
        </w:rPr>
      </w:pPr>
      <w:r>
        <w:rPr>
          <w:rFonts w:hint="eastAsia" w:ascii="宋体" w:hAnsi="宋体" w:cs="Arial"/>
          <w:b/>
          <w:kern w:val="0"/>
          <w:sz w:val="24"/>
          <w:szCs w:val="24"/>
          <w:lang w:val="en-US" w:eastAsia="zh-CN"/>
        </w:rPr>
        <w:t>二、</w:t>
      </w:r>
      <w:r>
        <w:rPr>
          <w:rFonts w:hint="eastAsia" w:ascii="宋体" w:hAnsi="宋体" w:cs="Arial"/>
          <w:b/>
          <w:kern w:val="0"/>
          <w:sz w:val="24"/>
          <w:szCs w:val="24"/>
        </w:rPr>
        <w:t>劳动</w:t>
      </w:r>
      <w:r>
        <w:rPr>
          <w:rFonts w:hint="eastAsia" w:ascii="宋体" w:hAnsi="宋体" w:cs="Arial"/>
          <w:b/>
          <w:kern w:val="0"/>
          <w:sz w:val="24"/>
          <w:szCs w:val="24"/>
          <w:lang w:val="en-US" w:eastAsia="zh-CN"/>
        </w:rPr>
        <w:t>合同</w:t>
      </w:r>
      <w:r>
        <w:rPr>
          <w:rFonts w:hint="eastAsia" w:ascii="宋体" w:hAnsi="宋体" w:cs="Arial"/>
          <w:b/>
          <w:kern w:val="0"/>
          <w:sz w:val="24"/>
          <w:szCs w:val="24"/>
        </w:rPr>
        <w:t>解除</w:t>
      </w:r>
      <w:r>
        <w:rPr>
          <w:rFonts w:hint="eastAsia" w:ascii="宋体" w:hAnsi="宋体" w:cs="Arial"/>
          <w:b/>
          <w:kern w:val="0"/>
          <w:sz w:val="24"/>
          <w:szCs w:val="24"/>
          <w:lang w:val="en-US" w:eastAsia="zh-CN"/>
        </w:rPr>
        <w:t>与</w:t>
      </w:r>
      <w:r>
        <w:rPr>
          <w:rFonts w:hint="eastAsia" w:ascii="宋体" w:hAnsi="宋体" w:cs="Arial"/>
          <w:b/>
          <w:kern w:val="0"/>
          <w:sz w:val="24"/>
          <w:szCs w:val="24"/>
        </w:rPr>
        <w:t>终止</w:t>
      </w:r>
    </w:p>
    <w:p>
      <w:pPr>
        <w:pStyle w:val="3"/>
        <w:numPr>
          <w:ilvl w:val="0"/>
          <w:numId w:val="2"/>
        </w:numPr>
        <w:spacing w:before="0" w:beforeAutospacing="0" w:after="0" w:afterAutospacing="0" w:line="300" w:lineRule="exact"/>
        <w:jc w:val="both"/>
        <w:rPr>
          <w:rStyle w:val="7"/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Style w:val="7"/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解除与终止有什么区别？</w:t>
      </w:r>
    </w:p>
    <w:p>
      <w:pPr>
        <w:pStyle w:val="3"/>
        <w:numPr>
          <w:ilvl w:val="0"/>
          <w:numId w:val="2"/>
        </w:numPr>
        <w:spacing w:before="0" w:beforeAutospacing="0" w:after="0" w:afterAutospacing="0" w:line="300" w:lineRule="exact"/>
        <w:jc w:val="both"/>
        <w:rPr>
          <w:rStyle w:val="7"/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Style w:val="7"/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双方协商解除劳动合同并约定支付适当的经济补偿，事后劳动者追讨经济补偿的差额部分，仲裁、法院有可能支持劳动者的诉求，用人单位如何避免案件败诉？</w:t>
      </w:r>
    </w:p>
    <w:p>
      <w:pPr>
        <w:pStyle w:val="3"/>
        <w:numPr>
          <w:ilvl w:val="0"/>
          <w:numId w:val="2"/>
        </w:numPr>
        <w:spacing w:before="0" w:beforeAutospacing="0" w:after="0" w:afterAutospacing="0" w:line="300" w:lineRule="exact"/>
        <w:jc w:val="both"/>
        <w:rPr>
          <w:rStyle w:val="7"/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Style w:val="7"/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能否与“三期妇女、特殊保护期间的员工”协商解除，如何规避风险？</w:t>
      </w:r>
    </w:p>
    <w:p>
      <w:pPr>
        <w:pStyle w:val="3"/>
        <w:numPr>
          <w:ilvl w:val="0"/>
          <w:numId w:val="2"/>
        </w:numPr>
        <w:spacing w:before="0" w:beforeAutospacing="0" w:after="0" w:afterAutospacing="0" w:line="300" w:lineRule="exact"/>
        <w:jc w:val="both"/>
        <w:rPr>
          <w:rStyle w:val="7"/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Style w:val="7"/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员工未提前30日通知用人单位即自行离职，用人单位能否扣减其工资？</w:t>
      </w:r>
    </w:p>
    <w:p>
      <w:pPr>
        <w:pStyle w:val="3"/>
        <w:numPr>
          <w:ilvl w:val="0"/>
          <w:numId w:val="2"/>
        </w:numPr>
        <w:spacing w:before="0" w:beforeAutospacing="0" w:after="0" w:afterAutospacing="0" w:line="300" w:lineRule="exact"/>
        <w:jc w:val="both"/>
        <w:rPr>
          <w:rStyle w:val="7"/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Style w:val="7"/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员工提交辞职信后的30天内，用人单位批准其离职，可能有风险，如何化解？</w:t>
      </w:r>
    </w:p>
    <w:p>
      <w:pPr>
        <w:pStyle w:val="3"/>
        <w:numPr>
          <w:ilvl w:val="0"/>
          <w:numId w:val="2"/>
        </w:numPr>
        <w:spacing w:before="0" w:beforeAutospacing="0" w:after="0" w:afterAutospacing="0" w:line="300" w:lineRule="exact"/>
        <w:jc w:val="both"/>
        <w:rPr>
          <w:rStyle w:val="7"/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Style w:val="7"/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员工提交辞职信后的30天后，用人单位批准其离职，也可能有风险，如何化解？</w:t>
      </w:r>
    </w:p>
    <w:p>
      <w:pPr>
        <w:pStyle w:val="3"/>
        <w:numPr>
          <w:ilvl w:val="0"/>
          <w:numId w:val="2"/>
        </w:numPr>
        <w:spacing w:before="0" w:beforeAutospacing="0" w:after="0" w:afterAutospacing="0" w:line="300" w:lineRule="exact"/>
        <w:jc w:val="both"/>
        <w:rPr>
          <w:rStyle w:val="7"/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Style w:val="7"/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解除劳动合同是否均需提前30日告知劳动者？</w:t>
      </w:r>
    </w:p>
    <w:p>
      <w:pPr>
        <w:pStyle w:val="3"/>
        <w:numPr>
          <w:ilvl w:val="0"/>
          <w:numId w:val="2"/>
        </w:numPr>
        <w:spacing w:before="0" w:beforeAutospacing="0" w:after="0" w:afterAutospacing="0" w:line="300" w:lineRule="exact"/>
        <w:jc w:val="both"/>
        <w:rPr>
          <w:rStyle w:val="7"/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Style w:val="7"/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对于患病员工，能否解除，如何操作才能降低法律风险？</w:t>
      </w:r>
    </w:p>
    <w:p>
      <w:pPr>
        <w:pStyle w:val="3"/>
        <w:numPr>
          <w:ilvl w:val="0"/>
          <w:numId w:val="2"/>
        </w:numPr>
        <w:spacing w:before="0" w:beforeAutospacing="0" w:after="0" w:afterAutospacing="0" w:line="300" w:lineRule="exact"/>
        <w:jc w:val="both"/>
        <w:rPr>
          <w:rStyle w:val="7"/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Style w:val="7"/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实行末位淘汰制，以末位排名为由解雇员工，往往被认定非法解雇，用人单位该如何做，才避免案件败诉？</w:t>
      </w:r>
    </w:p>
    <w:p>
      <w:pPr>
        <w:pStyle w:val="3"/>
        <w:numPr>
          <w:ilvl w:val="0"/>
          <w:numId w:val="2"/>
        </w:numPr>
        <w:spacing w:before="0" w:beforeAutospacing="0" w:after="0" w:afterAutospacing="0" w:line="300" w:lineRule="exact"/>
        <w:jc w:val="both"/>
        <w:rPr>
          <w:rStyle w:val="7"/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Style w:val="7"/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以“组织架构调整，无合适岗位安排”为由解雇员工，感觉非常符合常理，但往往被认定非法解雇，用人单位该如何做才避免风险？</w:t>
      </w:r>
    </w:p>
    <w:p>
      <w:pPr>
        <w:pStyle w:val="3"/>
        <w:numPr>
          <w:ilvl w:val="0"/>
          <w:numId w:val="2"/>
        </w:numPr>
        <w:spacing w:before="0" w:beforeAutospacing="0" w:after="0" w:afterAutospacing="0" w:line="300" w:lineRule="exact"/>
        <w:jc w:val="both"/>
        <w:rPr>
          <w:rStyle w:val="7"/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Style w:val="7"/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以“经济性裁员”名义解雇员工，感觉非常符合常理，但往往被认定非法解雇，用人单位该如何操作？</w:t>
      </w:r>
    </w:p>
    <w:p>
      <w:pPr>
        <w:pStyle w:val="3"/>
        <w:numPr>
          <w:ilvl w:val="0"/>
          <w:numId w:val="2"/>
        </w:numPr>
        <w:spacing w:before="0" w:beforeAutospacing="0" w:after="0" w:afterAutospacing="0" w:line="300" w:lineRule="exact"/>
        <w:jc w:val="both"/>
        <w:rPr>
          <w:rStyle w:val="7"/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Style w:val="7"/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《解除劳动合同通知书》如果表述不当，往往成为劳动者打赢官司的有力证据，用人单位该如何书写，才避免案件败诉而承担法律责任？</w:t>
      </w:r>
    </w:p>
    <w:p>
      <w:pPr>
        <w:pStyle w:val="3"/>
        <w:numPr>
          <w:ilvl w:val="0"/>
          <w:numId w:val="2"/>
        </w:numPr>
        <w:spacing w:before="0" w:beforeAutospacing="0" w:after="0" w:afterAutospacing="0" w:line="300" w:lineRule="exact"/>
        <w:jc w:val="both"/>
        <w:rPr>
          <w:rStyle w:val="7"/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Style w:val="7"/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解除劳动合同前未通知及征求工会的意见，是否构成非法解除？</w:t>
      </w:r>
    </w:p>
    <w:p>
      <w:pPr>
        <w:pStyle w:val="3"/>
        <w:numPr>
          <w:ilvl w:val="0"/>
          <w:numId w:val="2"/>
        </w:numPr>
        <w:spacing w:before="0" w:beforeAutospacing="0" w:after="0" w:afterAutospacing="0" w:line="300" w:lineRule="exact"/>
        <w:jc w:val="both"/>
        <w:rPr>
          <w:rStyle w:val="7"/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Style w:val="7"/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终止劳动合同是否需要提前30日告知劳动者？</w:t>
      </w:r>
    </w:p>
    <w:p>
      <w:pPr>
        <w:pStyle w:val="3"/>
        <w:numPr>
          <w:ilvl w:val="0"/>
          <w:numId w:val="2"/>
        </w:numPr>
        <w:spacing w:before="0" w:beforeAutospacing="0" w:after="0" w:afterAutospacing="0" w:line="300" w:lineRule="exact"/>
        <w:jc w:val="both"/>
        <w:rPr>
          <w:rStyle w:val="7"/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Style w:val="7"/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用人单位不出具《离职证明》的，有什么法律责任？</w:t>
      </w:r>
    </w:p>
    <w:p>
      <w:pPr>
        <w:pStyle w:val="3"/>
        <w:numPr>
          <w:ilvl w:val="0"/>
          <w:numId w:val="0"/>
        </w:numPr>
        <w:spacing w:before="0" w:beforeAutospacing="0" w:after="0" w:afterAutospacing="0" w:line="300" w:lineRule="exact"/>
        <w:ind w:left="420" w:leftChars="0"/>
        <w:jc w:val="both"/>
        <w:rPr>
          <w:rStyle w:val="7"/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</w:p>
    <w:p>
      <w:pPr>
        <w:spacing w:line="300" w:lineRule="exact"/>
        <w:rPr>
          <w:rFonts w:hint="default" w:ascii="宋体" w:hAnsi="宋体" w:cs="Arial" w:eastAsiaTheme="minorEastAsia"/>
          <w:b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Arial"/>
          <w:b/>
          <w:kern w:val="0"/>
          <w:sz w:val="24"/>
          <w:szCs w:val="24"/>
          <w:lang w:val="en-US" w:eastAsia="zh-CN"/>
        </w:rPr>
        <w:t>三</w:t>
      </w:r>
      <w:r>
        <w:rPr>
          <w:rFonts w:hint="eastAsia" w:ascii="宋体" w:hAnsi="宋体" w:cs="Arial"/>
          <w:b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cs="Arial"/>
          <w:b/>
          <w:kern w:val="0"/>
          <w:sz w:val="24"/>
          <w:szCs w:val="24"/>
        </w:rPr>
        <w:t>经济补偿</w:t>
      </w:r>
      <w:r>
        <w:rPr>
          <w:rFonts w:hint="eastAsia" w:ascii="宋体" w:hAnsi="宋体" w:cs="Arial"/>
          <w:b/>
          <w:kern w:val="0"/>
          <w:sz w:val="24"/>
          <w:szCs w:val="24"/>
          <w:lang w:val="en-US" w:eastAsia="zh-CN"/>
        </w:rPr>
        <w:t>与赔偿金</w:t>
      </w:r>
    </w:p>
    <w:p>
      <w:pPr>
        <w:pStyle w:val="3"/>
        <w:numPr>
          <w:ilvl w:val="0"/>
          <w:numId w:val="3"/>
        </w:numPr>
        <w:spacing w:before="0" w:beforeAutospacing="0" w:after="0" w:afterAutospacing="0" w:line="300" w:lineRule="exact"/>
        <w:jc w:val="both"/>
        <w:rPr>
          <w:rStyle w:val="7"/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Style w:val="7"/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用人单位需向劳动者支付经济补偿的情形有哪些？</w:t>
      </w:r>
    </w:p>
    <w:p>
      <w:pPr>
        <w:pStyle w:val="3"/>
        <w:numPr>
          <w:ilvl w:val="0"/>
          <w:numId w:val="3"/>
        </w:numPr>
        <w:spacing w:before="0" w:beforeAutospacing="0" w:after="0" w:afterAutospacing="0" w:line="300" w:lineRule="exact"/>
        <w:jc w:val="both"/>
        <w:rPr>
          <w:rStyle w:val="7"/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Style w:val="7"/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什么情况下用人单位需支付两倍的经济补偿？</w:t>
      </w:r>
    </w:p>
    <w:p>
      <w:pPr>
        <w:pStyle w:val="3"/>
        <w:numPr>
          <w:ilvl w:val="0"/>
          <w:numId w:val="3"/>
        </w:numPr>
        <w:spacing w:before="0" w:beforeAutospacing="0" w:after="0" w:afterAutospacing="0" w:line="300" w:lineRule="exact"/>
        <w:jc w:val="both"/>
        <w:rPr>
          <w:rStyle w:val="7"/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Style w:val="7"/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劳动者可否同时向用人单位主张经济补偿和赔偿金？</w:t>
      </w:r>
    </w:p>
    <w:p>
      <w:pPr>
        <w:pStyle w:val="3"/>
        <w:numPr>
          <w:ilvl w:val="0"/>
          <w:numId w:val="3"/>
        </w:numPr>
        <w:spacing w:before="0" w:beforeAutospacing="0" w:after="0" w:afterAutospacing="0" w:line="300" w:lineRule="exact"/>
        <w:jc w:val="both"/>
        <w:rPr>
          <w:rStyle w:val="7"/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Style w:val="7"/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经济补偿计算的基数及标准如何确定？</w:t>
      </w:r>
    </w:p>
    <w:p>
      <w:pPr>
        <w:pStyle w:val="3"/>
        <w:numPr>
          <w:ilvl w:val="0"/>
          <w:numId w:val="3"/>
        </w:numPr>
        <w:spacing w:before="0" w:beforeAutospacing="0" w:after="0" w:afterAutospacing="0" w:line="300" w:lineRule="exact"/>
        <w:jc w:val="both"/>
        <w:rPr>
          <w:rStyle w:val="7"/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Style w:val="7"/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解除前12个月内员工休过医疗期，其平均工资如何认定？</w:t>
      </w:r>
    </w:p>
    <w:p>
      <w:pPr>
        <w:pStyle w:val="3"/>
        <w:numPr>
          <w:ilvl w:val="0"/>
          <w:numId w:val="3"/>
        </w:numPr>
        <w:spacing w:before="0" w:beforeAutospacing="0" w:after="0" w:afterAutospacing="0" w:line="300" w:lineRule="exact"/>
        <w:jc w:val="both"/>
        <w:rPr>
          <w:rStyle w:val="7"/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Style w:val="7"/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经济补偿年限最高不超过十二年的适用范围？</w:t>
      </w:r>
    </w:p>
    <w:p>
      <w:pPr>
        <w:pStyle w:val="3"/>
        <w:numPr>
          <w:ilvl w:val="0"/>
          <w:numId w:val="3"/>
        </w:numPr>
        <w:spacing w:before="0" w:beforeAutospacing="0" w:after="0" w:afterAutospacing="0" w:line="300" w:lineRule="exact"/>
        <w:jc w:val="both"/>
        <w:rPr>
          <w:rStyle w:val="7"/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Style w:val="7"/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如何计算《劳动合同法》生效前后的经济补偿年限？</w:t>
      </w:r>
    </w:p>
    <w:p>
      <w:pPr>
        <w:pStyle w:val="3"/>
        <w:numPr>
          <w:ilvl w:val="0"/>
          <w:numId w:val="3"/>
        </w:numPr>
        <w:spacing w:before="0" w:beforeAutospacing="0" w:after="0" w:afterAutospacing="0" w:line="300" w:lineRule="exact"/>
        <w:jc w:val="both"/>
        <w:rPr>
          <w:rStyle w:val="7"/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Style w:val="7"/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如何理解“六个月以上不满一年的，按一年计算；不满六个月的，向劳动者支付半个月工资的经济补偿”？</w:t>
      </w:r>
    </w:p>
    <w:p>
      <w:pPr>
        <w:pStyle w:val="3"/>
        <w:numPr>
          <w:ilvl w:val="0"/>
          <w:numId w:val="3"/>
        </w:numPr>
        <w:spacing w:before="0" w:beforeAutospacing="0" w:after="0" w:afterAutospacing="0" w:line="300" w:lineRule="exact"/>
        <w:jc w:val="both"/>
        <w:rPr>
          <w:rStyle w:val="7"/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Style w:val="7"/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未提前30天通知解除的代通知金标准是多少？</w:t>
      </w:r>
    </w:p>
    <w:p>
      <w:pPr>
        <w:pStyle w:val="3"/>
        <w:numPr>
          <w:ilvl w:val="0"/>
          <w:numId w:val="3"/>
        </w:numPr>
        <w:spacing w:before="0" w:beforeAutospacing="0" w:after="0" w:afterAutospacing="0" w:line="300" w:lineRule="exact"/>
        <w:jc w:val="both"/>
        <w:rPr>
          <w:rStyle w:val="7"/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Style w:val="7"/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以劳动合同法第四十条即时解雇且不支付代通知金，是否属于违法解除？</w:t>
      </w:r>
    </w:p>
    <w:p>
      <w:pPr>
        <w:pStyle w:val="3"/>
        <w:numPr>
          <w:ilvl w:val="0"/>
          <w:numId w:val="3"/>
        </w:numPr>
        <w:spacing w:before="0" w:beforeAutospacing="0" w:after="0" w:afterAutospacing="0" w:line="300" w:lineRule="exact"/>
        <w:jc w:val="both"/>
        <w:rPr>
          <w:rStyle w:val="7"/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Style w:val="7"/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违法解除下是否存在代通知金？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217E33C"/>
    <w:multiLevelType w:val="multilevel"/>
    <w:tmpl w:val="8217E33C"/>
    <w:lvl w:ilvl="0" w:tentative="0">
      <w:start w:val="1"/>
      <w:numFmt w:val="decimal"/>
      <w:lvlText w:val="%1."/>
      <w:lvlJc w:val="left"/>
      <w:pPr>
        <w:tabs>
          <w:tab w:val="left" w:pos="840"/>
        </w:tabs>
        <w:ind w:left="84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FE0F66A7"/>
    <w:multiLevelType w:val="multilevel"/>
    <w:tmpl w:val="FE0F66A7"/>
    <w:lvl w:ilvl="0" w:tentative="0">
      <w:start w:val="1"/>
      <w:numFmt w:val="decimal"/>
      <w:lvlText w:val="%1."/>
      <w:lvlJc w:val="left"/>
      <w:pPr>
        <w:tabs>
          <w:tab w:val="left" w:pos="840"/>
        </w:tabs>
        <w:ind w:left="84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>
    <w:nsid w:val="7C1D743B"/>
    <w:multiLevelType w:val="multilevel"/>
    <w:tmpl w:val="7C1D743B"/>
    <w:lvl w:ilvl="0" w:tentative="0">
      <w:start w:val="1"/>
      <w:numFmt w:val="decimal"/>
      <w:lvlText w:val="%1."/>
      <w:lvlJc w:val="left"/>
      <w:pPr>
        <w:tabs>
          <w:tab w:val="left" w:pos="840"/>
        </w:tabs>
        <w:ind w:left="84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M0ZTY3ZWExNWMzOTkwNTZkMTk0MzY3M2NlZTI0ZDkifQ=="/>
  </w:docVars>
  <w:rsids>
    <w:rsidRoot w:val="00000000"/>
    <w:rsid w:val="0432553C"/>
    <w:rsid w:val="38374F66"/>
    <w:rsid w:val="3F25428D"/>
    <w:rsid w:val="417A34B2"/>
    <w:rsid w:val="51B618EE"/>
    <w:rsid w:val="5EED0B49"/>
    <w:rsid w:val="62AC76A6"/>
    <w:rsid w:val="63796E24"/>
    <w:rsid w:val="7E140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link w:val="6"/>
    <w:semiHidden/>
    <w:qFormat/>
    <w:uiPriority w:val="0"/>
    <w:rPr>
      <w:rFonts w:ascii="Tahoma" w:hAnsi="Tahoma"/>
      <w:b/>
      <w:sz w:val="24"/>
    </w:rPr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qFormat/>
    <w:uiPriority w:val="0"/>
    <w:pPr>
      <w:shd w:val="clear" w:color="auto" w:fill="000080"/>
    </w:p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6">
    <w:name w:val="6 Char"/>
    <w:basedOn w:val="2"/>
    <w:link w:val="5"/>
    <w:qFormat/>
    <w:uiPriority w:val="0"/>
    <w:pPr>
      <w:adjustRightInd w:val="0"/>
      <w:spacing w:line="436" w:lineRule="exact"/>
      <w:ind w:left="357"/>
      <w:jc w:val="left"/>
      <w:outlineLvl w:val="3"/>
    </w:pPr>
    <w:rPr>
      <w:rFonts w:ascii="Tahoma" w:hAnsi="Tahoma"/>
      <w:b/>
      <w:sz w:val="24"/>
    </w:rPr>
  </w:style>
  <w:style w:type="character" w:styleId="7">
    <w:name w:val="Strong"/>
    <w:basedOn w:val="5"/>
    <w:qFormat/>
    <w:uiPriority w:val="0"/>
    <w:rPr>
      <w:b w:val="0"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2019-07-23T07:02:00Z</dcterms:created>
  <dc:creator>Administrator</dc:creator>
  <cp:lastModifiedBy>诺达名师-蒋老师18188609073</cp:lastModifiedBy>
  <dcterms:modified xsi:type="dcterms:W3CDTF">2023-01-06T06:17:46Z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86C3B4F5EB5B46DFB0697F3AAC13F189</vt:lpwstr>
  </property>
</Properties>
</file>