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260" w:after="260" w:line="415" w:lineRule="auto"/>
        <w:ind w:firstLine="1281" w:firstLineChars="400"/>
        <w:outlineLvl w:val="1"/>
        <w:rPr>
          <w:rFonts w:ascii="微软雅黑" w:hAnsi="微软雅黑" w:eastAsia="微软雅黑" w:cs="Times New Roman"/>
          <w:b/>
          <w:bCs/>
          <w:sz w:val="32"/>
          <w:szCs w:val="32"/>
        </w:rPr>
      </w:pPr>
      <w:bookmarkStart w:id="0" w:name="_Toc198031273"/>
      <w:bookmarkStart w:id="1" w:name="_Toc227602586"/>
      <w:r>
        <w:rPr>
          <w:rFonts w:hint="eastAsia" w:ascii="微软雅黑" w:hAnsi="微软雅黑" w:eastAsia="微软雅黑" w:cs="黑体"/>
          <w:b/>
          <w:bCs/>
          <w:sz w:val="32"/>
          <w:szCs w:val="32"/>
        </w:rPr>
        <w:t>《客户投诉处理流程与说服技巧》</w:t>
      </w:r>
      <w:bookmarkEnd w:id="0"/>
      <w:bookmarkEnd w:id="1"/>
    </w:p>
    <w:p>
      <w:pPr>
        <w:tabs>
          <w:tab w:val="left" w:pos="360"/>
        </w:tabs>
        <w:spacing w:line="300" w:lineRule="auto"/>
        <w:rPr>
          <w:rFonts w:ascii="微软雅黑" w:hAnsi="微软雅黑" w:eastAsia="微软雅黑" w:cs="Times New Roman"/>
          <w:b/>
          <w:bCs/>
          <w:color w:val="000000"/>
          <w:sz w:val="30"/>
          <w:szCs w:val="30"/>
        </w:rPr>
      </w:pPr>
      <w:r>
        <w:rPr>
          <w:rFonts w:hint="eastAsia" w:ascii="微软雅黑" w:hAnsi="微软雅黑" w:eastAsia="微软雅黑" w:cs="Times New Roman"/>
          <w:b/>
          <w:bCs/>
          <w:color w:val="000000"/>
          <w:sz w:val="30"/>
          <w:szCs w:val="30"/>
        </w:rPr>
        <w:t>【课程背景】</w:t>
      </w:r>
    </w:p>
    <w:p>
      <w:pPr>
        <w:snapToGrid w:val="0"/>
        <w:spacing w:line="300" w:lineRule="atLeast"/>
        <w:ind w:left="143" w:leftChars="68" w:firstLine="600" w:firstLineChars="250"/>
        <w:jc w:val="left"/>
        <w:rPr>
          <w:rFonts w:ascii="微软雅黑" w:hAnsi="微软雅黑" w:eastAsia="微软雅黑"/>
          <w:sz w:val="24"/>
        </w:rPr>
      </w:pPr>
      <w:r>
        <w:rPr>
          <w:rFonts w:hint="eastAsia" w:ascii="微软雅黑" w:hAnsi="微软雅黑" w:eastAsia="微软雅黑"/>
          <w:sz w:val="24"/>
        </w:rPr>
        <w:t>移动互联时代是消费者主权时代，他们喜欢主动选择。在获得大量信息的基础上，消费者对企业进行比较分析的能力也越来越强，对供应商的选择和忠诚方面的自主性也越来越大。</w:t>
      </w:r>
    </w:p>
    <w:p>
      <w:pPr>
        <w:snapToGrid w:val="0"/>
        <w:spacing w:line="300" w:lineRule="atLeast"/>
        <w:ind w:left="143" w:leftChars="68" w:firstLine="600" w:firstLineChars="250"/>
        <w:jc w:val="left"/>
        <w:rPr>
          <w:rFonts w:ascii="微软雅黑" w:hAnsi="微软雅黑" w:eastAsia="微软雅黑"/>
          <w:sz w:val="24"/>
        </w:rPr>
      </w:pPr>
      <w:r>
        <w:rPr>
          <w:rFonts w:hint="eastAsia" w:ascii="微软雅黑" w:hAnsi="微软雅黑" w:eastAsia="微软雅黑"/>
          <w:sz w:val="24"/>
        </w:rPr>
        <w:t>移动互联网对企业的战略、市场营销、组织结构和业务流程都有很大影响，改变了企业与客户的传统关系，主要表现为沟通方式、营销方式、信息对称性的改变。如何提升客户的满意度和忠诚度是每家企业面临的课题。世界上没有尽善尽美的商品和服务，这就注定了会有客户的投诉。</w:t>
      </w:r>
    </w:p>
    <w:p>
      <w:pPr>
        <w:snapToGrid w:val="0"/>
        <w:spacing w:line="300" w:lineRule="atLeast"/>
        <w:ind w:left="143" w:leftChars="68" w:firstLine="600" w:firstLineChars="250"/>
        <w:jc w:val="left"/>
        <w:rPr>
          <w:rFonts w:ascii="微软雅黑" w:hAnsi="微软雅黑" w:eastAsia="微软雅黑"/>
          <w:sz w:val="24"/>
        </w:rPr>
      </w:pPr>
      <w:r>
        <w:rPr>
          <w:rFonts w:hint="eastAsia" w:ascii="微软雅黑" w:hAnsi="微软雅黑" w:eastAsia="微软雅黑"/>
          <w:sz w:val="24"/>
        </w:rPr>
        <w:t>随着社会的发展变化日趋加速以及全球信息化程度的提高，世界上每日无不爆发着这样或那样的突发事件。虽然有效的危机管理不一定能彻底避免突发事件的出现，但未必不可减少突发事件带来的损失甚至转为危机，甚至让原本该是天灾人祸的受害者转危为安并从中获利。</w:t>
      </w:r>
    </w:p>
    <w:p>
      <w:pPr>
        <w:snapToGrid w:val="0"/>
        <w:spacing w:line="300" w:lineRule="atLeast"/>
        <w:ind w:left="143" w:leftChars="68" w:firstLine="600" w:firstLineChars="250"/>
        <w:jc w:val="left"/>
        <w:rPr>
          <w:rFonts w:ascii="微软雅黑" w:hAnsi="微软雅黑" w:eastAsia="微软雅黑"/>
          <w:sz w:val="24"/>
        </w:rPr>
      </w:pPr>
      <w:r>
        <w:rPr>
          <w:rFonts w:hint="eastAsia" w:ascii="微软雅黑" w:hAnsi="微软雅黑" w:eastAsia="微软雅黑"/>
          <w:sz w:val="24"/>
        </w:rPr>
        <w:t>因此，现代企业掌握有效的投诉处理和突发事件管理至关重要。</w:t>
      </w:r>
    </w:p>
    <w:p>
      <w:pPr>
        <w:pStyle w:val="10"/>
        <w:widowControl/>
        <w:numPr>
          <w:ilvl w:val="0"/>
          <w:numId w:val="0"/>
        </w:numPr>
        <w:tabs>
          <w:tab w:val="left" w:pos="720"/>
          <w:tab w:val="left" w:pos="1440"/>
        </w:tabs>
        <w:snapToGrid w:val="0"/>
        <w:spacing w:line="300" w:lineRule="atLeast"/>
        <w:ind w:left="900" w:right="105" w:rightChars="50" w:firstLine="420" w:firstLineChars="0"/>
        <w:jc w:val="left"/>
        <w:rPr>
          <w:rFonts w:ascii="微软雅黑" w:hAnsi="微软雅黑" w:eastAsia="微软雅黑"/>
          <w:sz w:val="24"/>
        </w:rPr>
      </w:pPr>
      <w:r>
        <w:rPr>
          <w:rFonts w:hint="eastAsia" w:ascii="微软雅黑" w:hAnsi="微软雅黑" w:eastAsia="微软雅黑"/>
          <w:sz w:val="24"/>
        </w:rPr>
        <w:t>我们的客户是谁？</w:t>
      </w:r>
    </w:p>
    <w:p>
      <w:pPr>
        <w:pStyle w:val="10"/>
        <w:widowControl/>
        <w:numPr>
          <w:ilvl w:val="0"/>
          <w:numId w:val="0"/>
        </w:numPr>
        <w:tabs>
          <w:tab w:val="left" w:pos="720"/>
          <w:tab w:val="left" w:pos="1440"/>
        </w:tabs>
        <w:snapToGrid w:val="0"/>
        <w:spacing w:line="300" w:lineRule="atLeast"/>
        <w:ind w:left="900" w:right="105" w:rightChars="50" w:firstLine="420" w:firstLineChars="0"/>
        <w:jc w:val="left"/>
        <w:rPr>
          <w:rFonts w:ascii="微软雅黑" w:hAnsi="微软雅黑" w:eastAsia="微软雅黑"/>
          <w:sz w:val="24"/>
        </w:rPr>
      </w:pPr>
      <w:r>
        <w:rPr>
          <w:rFonts w:hint="eastAsia" w:ascii="微软雅黑" w:hAnsi="微软雅黑" w:eastAsia="微软雅黑"/>
          <w:sz w:val="24"/>
        </w:rPr>
        <w:t>是我们在选择客户，还是客户在选择我们？</w:t>
      </w:r>
    </w:p>
    <w:p>
      <w:pPr>
        <w:pStyle w:val="10"/>
        <w:widowControl/>
        <w:numPr>
          <w:ilvl w:val="0"/>
          <w:numId w:val="0"/>
        </w:numPr>
        <w:tabs>
          <w:tab w:val="left" w:pos="720"/>
          <w:tab w:val="left" w:pos="1440"/>
        </w:tabs>
        <w:snapToGrid w:val="0"/>
        <w:spacing w:line="300" w:lineRule="atLeast"/>
        <w:ind w:left="900" w:right="105" w:rightChars="50" w:firstLine="420" w:firstLineChars="0"/>
        <w:jc w:val="left"/>
        <w:rPr>
          <w:rFonts w:ascii="微软雅黑" w:hAnsi="微软雅黑" w:eastAsia="微软雅黑"/>
          <w:sz w:val="24"/>
        </w:rPr>
      </w:pPr>
      <w:r>
        <w:rPr>
          <w:rFonts w:hint="eastAsia" w:ascii="微软雅黑" w:hAnsi="微软雅黑" w:eastAsia="微软雅黑"/>
          <w:sz w:val="24"/>
        </w:rPr>
        <w:t>为什么企业要重视客户投诉？</w:t>
      </w:r>
    </w:p>
    <w:p>
      <w:pPr>
        <w:pStyle w:val="10"/>
        <w:widowControl/>
        <w:numPr>
          <w:ilvl w:val="0"/>
          <w:numId w:val="0"/>
        </w:numPr>
        <w:tabs>
          <w:tab w:val="left" w:pos="720"/>
          <w:tab w:val="left" w:pos="1440"/>
        </w:tabs>
        <w:snapToGrid w:val="0"/>
        <w:spacing w:line="300" w:lineRule="atLeast"/>
        <w:ind w:left="900" w:right="105" w:rightChars="50" w:firstLine="420" w:firstLineChars="0"/>
        <w:jc w:val="left"/>
        <w:rPr>
          <w:rFonts w:ascii="微软雅黑" w:hAnsi="微软雅黑" w:eastAsia="微软雅黑"/>
          <w:sz w:val="24"/>
        </w:rPr>
      </w:pPr>
      <w:r>
        <w:rPr>
          <w:rFonts w:hint="eastAsia" w:ascii="微软雅黑" w:hAnsi="微软雅黑" w:eastAsia="微软雅黑"/>
          <w:sz w:val="24"/>
        </w:rPr>
        <w:t>为什么我们要做好客户关系？（这对我们会有什么好处？）</w:t>
      </w:r>
    </w:p>
    <w:p>
      <w:pPr>
        <w:pStyle w:val="10"/>
        <w:widowControl/>
        <w:numPr>
          <w:ilvl w:val="0"/>
          <w:numId w:val="0"/>
        </w:numPr>
        <w:tabs>
          <w:tab w:val="left" w:pos="720"/>
          <w:tab w:val="left" w:pos="1440"/>
        </w:tabs>
        <w:snapToGrid w:val="0"/>
        <w:spacing w:line="300" w:lineRule="atLeast"/>
        <w:ind w:left="900" w:right="105" w:rightChars="50" w:firstLine="420" w:firstLineChars="0"/>
        <w:jc w:val="left"/>
        <w:rPr>
          <w:rFonts w:ascii="微软雅黑" w:hAnsi="微软雅黑" w:eastAsia="微软雅黑"/>
          <w:sz w:val="24"/>
        </w:rPr>
      </w:pPr>
      <w:r>
        <w:rPr>
          <w:rFonts w:hint="eastAsia" w:ascii="微软雅黑" w:hAnsi="微软雅黑" w:eastAsia="微软雅黑"/>
          <w:sz w:val="24"/>
        </w:rPr>
        <w:t>为什么现在得做好突发事件处理？（如果现在不做会有什么后果？）</w:t>
      </w:r>
    </w:p>
    <w:p>
      <w:pPr>
        <w:pStyle w:val="10"/>
        <w:widowControl/>
        <w:numPr>
          <w:ilvl w:val="0"/>
          <w:numId w:val="0"/>
        </w:numPr>
        <w:tabs>
          <w:tab w:val="left" w:pos="720"/>
          <w:tab w:val="left" w:pos="1440"/>
        </w:tabs>
        <w:snapToGrid w:val="0"/>
        <w:spacing w:line="300" w:lineRule="atLeast"/>
        <w:ind w:left="900" w:right="105" w:rightChars="50" w:firstLine="420" w:firstLineChars="0"/>
        <w:jc w:val="left"/>
        <w:rPr>
          <w:rFonts w:ascii="微软雅黑" w:hAnsi="微软雅黑" w:eastAsia="微软雅黑"/>
          <w:sz w:val="24"/>
        </w:rPr>
      </w:pPr>
      <w:r>
        <w:rPr>
          <w:rFonts w:hint="eastAsia" w:ascii="微软雅黑" w:hAnsi="微软雅黑" w:eastAsia="微软雅黑"/>
          <w:sz w:val="24"/>
        </w:rPr>
        <w:t xml:space="preserve">公司做好客户服务和什么因素有关？ </w:t>
      </w:r>
    </w:p>
    <w:p>
      <w:pPr>
        <w:widowControl/>
        <w:tabs>
          <w:tab w:val="left" w:pos="720"/>
          <w:tab w:val="left" w:pos="1440"/>
        </w:tabs>
        <w:snapToGrid w:val="0"/>
        <w:spacing w:line="300" w:lineRule="atLeast"/>
        <w:ind w:right="105" w:rightChars="50" w:firstLine="480" w:firstLineChars="200"/>
        <w:jc w:val="left"/>
        <w:rPr>
          <w:rFonts w:ascii="微软雅黑" w:hAnsi="微软雅黑" w:eastAsia="微软雅黑"/>
          <w:sz w:val="24"/>
        </w:rPr>
      </w:pPr>
      <w:r>
        <w:rPr>
          <w:rFonts w:hint="eastAsia" w:ascii="微软雅黑" w:hAnsi="微软雅黑" w:eastAsia="微软雅黑"/>
          <w:sz w:val="24"/>
        </w:rPr>
        <w:t>课程也将围绕着这几个方面，提出问题并解决问题，从而达到企业、客户、员工、社会四赢的局面。</w:t>
      </w:r>
    </w:p>
    <w:p>
      <w:pPr>
        <w:widowControl/>
        <w:tabs>
          <w:tab w:val="left" w:pos="720"/>
          <w:tab w:val="left" w:pos="1440"/>
        </w:tabs>
        <w:snapToGrid w:val="0"/>
        <w:spacing w:line="300" w:lineRule="atLeast"/>
        <w:ind w:right="105" w:rightChars="50" w:firstLine="480" w:firstLineChars="200"/>
        <w:jc w:val="left"/>
        <w:rPr>
          <w:rFonts w:ascii="微软雅黑" w:hAnsi="微软雅黑" w:eastAsia="微软雅黑"/>
          <w:sz w:val="24"/>
        </w:rPr>
      </w:pPr>
    </w:p>
    <w:p>
      <w:pPr>
        <w:tabs>
          <w:tab w:val="left" w:pos="360"/>
        </w:tabs>
        <w:spacing w:line="300" w:lineRule="auto"/>
        <w:rPr>
          <w:rFonts w:ascii="微软雅黑" w:hAnsi="微软雅黑" w:eastAsia="微软雅黑" w:cs="Times New Roman"/>
          <w:b/>
          <w:bCs/>
          <w:color w:val="000000"/>
          <w:sz w:val="30"/>
          <w:szCs w:val="30"/>
        </w:rPr>
      </w:pPr>
      <w:r>
        <w:rPr>
          <w:rFonts w:hint="eastAsia" w:ascii="微软雅黑" w:hAnsi="微软雅黑" w:eastAsia="微软雅黑" w:cs="Times New Roman"/>
          <w:b/>
          <w:bCs/>
          <w:color w:val="000000"/>
          <w:sz w:val="30"/>
          <w:szCs w:val="30"/>
        </w:rPr>
        <w:t>【课程收获】</w:t>
      </w:r>
    </w:p>
    <w:p>
      <w:pPr>
        <w:pStyle w:val="10"/>
        <w:widowControl/>
        <w:numPr>
          <w:ilvl w:val="0"/>
          <w:numId w:val="0"/>
        </w:numPr>
        <w:tabs>
          <w:tab w:val="left" w:pos="720"/>
          <w:tab w:val="left" w:pos="1440"/>
        </w:tabs>
        <w:snapToGrid w:val="0"/>
        <w:spacing w:line="300" w:lineRule="atLeast"/>
        <w:ind w:left="900" w:right="105" w:rightChars="50" w:firstLine="420" w:firstLineChars="0"/>
        <w:jc w:val="left"/>
        <w:rPr>
          <w:rFonts w:ascii="微软雅黑" w:hAnsi="微软雅黑" w:eastAsia="微软雅黑"/>
          <w:sz w:val="24"/>
        </w:rPr>
      </w:pPr>
      <w:r>
        <w:rPr>
          <w:rFonts w:hint="eastAsia" w:ascii="微软雅黑" w:hAnsi="微软雅黑" w:eastAsia="微软雅黑"/>
          <w:sz w:val="24"/>
        </w:rPr>
        <w:t>了解移动互联网对企业运营管理的冲击</w:t>
      </w:r>
    </w:p>
    <w:p>
      <w:pPr>
        <w:pStyle w:val="10"/>
        <w:widowControl/>
        <w:numPr>
          <w:ilvl w:val="0"/>
          <w:numId w:val="0"/>
        </w:numPr>
        <w:tabs>
          <w:tab w:val="left" w:pos="720"/>
          <w:tab w:val="left" w:pos="1440"/>
        </w:tabs>
        <w:snapToGrid w:val="0"/>
        <w:spacing w:line="300" w:lineRule="atLeast"/>
        <w:ind w:left="900" w:right="105" w:rightChars="50" w:firstLine="420" w:firstLineChars="0"/>
        <w:jc w:val="left"/>
        <w:rPr>
          <w:rFonts w:ascii="微软雅黑" w:hAnsi="微软雅黑" w:eastAsia="微软雅黑"/>
          <w:sz w:val="24"/>
        </w:rPr>
      </w:pPr>
      <w:r>
        <w:rPr>
          <w:rFonts w:hint="eastAsia" w:ascii="微软雅黑" w:hAnsi="微软雅黑" w:eastAsia="微软雅黑"/>
          <w:sz w:val="24"/>
        </w:rPr>
        <w:t>了解移动互联网时代下客户对服务体验以及消费需求的转变</w:t>
      </w:r>
    </w:p>
    <w:p>
      <w:pPr>
        <w:pStyle w:val="10"/>
        <w:widowControl/>
        <w:numPr>
          <w:ilvl w:val="0"/>
          <w:numId w:val="0"/>
        </w:numPr>
        <w:tabs>
          <w:tab w:val="left" w:pos="720"/>
          <w:tab w:val="left" w:pos="1440"/>
        </w:tabs>
        <w:snapToGrid w:val="0"/>
        <w:spacing w:line="300" w:lineRule="atLeast"/>
        <w:ind w:left="900" w:right="105" w:rightChars="50" w:firstLine="420" w:firstLineChars="0"/>
        <w:jc w:val="left"/>
        <w:rPr>
          <w:rFonts w:ascii="微软雅黑" w:hAnsi="微软雅黑" w:eastAsia="微软雅黑"/>
          <w:sz w:val="24"/>
        </w:rPr>
      </w:pPr>
      <w:r>
        <w:rPr>
          <w:rFonts w:hint="eastAsia" w:ascii="微软雅黑" w:hAnsi="微软雅黑" w:eastAsia="微软雅黑"/>
          <w:sz w:val="24"/>
        </w:rPr>
        <w:t>掌握互联网时代下客户投诉的心理需求</w:t>
      </w:r>
    </w:p>
    <w:p>
      <w:pPr>
        <w:pStyle w:val="10"/>
        <w:widowControl/>
        <w:numPr>
          <w:ilvl w:val="0"/>
          <w:numId w:val="0"/>
        </w:numPr>
        <w:tabs>
          <w:tab w:val="left" w:pos="720"/>
          <w:tab w:val="left" w:pos="1440"/>
        </w:tabs>
        <w:snapToGrid w:val="0"/>
        <w:spacing w:line="300" w:lineRule="atLeast"/>
        <w:ind w:left="900" w:right="105" w:rightChars="50" w:firstLine="420" w:firstLineChars="0"/>
        <w:jc w:val="left"/>
        <w:rPr>
          <w:rFonts w:ascii="微软雅黑" w:hAnsi="微软雅黑" w:eastAsia="微软雅黑"/>
          <w:sz w:val="24"/>
        </w:rPr>
      </w:pPr>
      <w:r>
        <w:rPr>
          <w:rFonts w:hint="eastAsia" w:ascii="微软雅黑" w:hAnsi="微软雅黑" w:eastAsia="微软雅黑"/>
          <w:sz w:val="24"/>
        </w:rPr>
        <w:t>知晓突发事件处理的原则，避免激化事件</w:t>
      </w:r>
    </w:p>
    <w:p>
      <w:pPr>
        <w:pStyle w:val="10"/>
        <w:widowControl/>
        <w:numPr>
          <w:ilvl w:val="0"/>
          <w:numId w:val="0"/>
        </w:numPr>
        <w:tabs>
          <w:tab w:val="left" w:pos="720"/>
          <w:tab w:val="left" w:pos="1440"/>
        </w:tabs>
        <w:snapToGrid w:val="0"/>
        <w:spacing w:line="300" w:lineRule="atLeast"/>
        <w:ind w:left="900" w:right="105" w:rightChars="50" w:firstLine="420" w:firstLineChars="0"/>
        <w:jc w:val="left"/>
        <w:rPr>
          <w:rFonts w:ascii="微软雅黑" w:hAnsi="微软雅黑" w:eastAsia="微软雅黑"/>
          <w:sz w:val="24"/>
        </w:rPr>
      </w:pPr>
      <w:r>
        <w:rPr>
          <w:rFonts w:hint="eastAsia" w:ascii="微软雅黑" w:hAnsi="微软雅黑" w:eastAsia="微软雅黑"/>
          <w:sz w:val="24"/>
        </w:rPr>
        <w:t>学员能够熟练运用投诉处理话术，借鉴好的投诉处理技巧</w:t>
      </w:r>
    </w:p>
    <w:p>
      <w:pPr>
        <w:spacing w:line="360" w:lineRule="auto"/>
        <w:rPr>
          <w:rFonts w:ascii="微软雅黑" w:hAnsi="微软雅黑" w:eastAsia="微软雅黑" w:cs="Times New Roman"/>
          <w:szCs w:val="21"/>
        </w:rPr>
      </w:pPr>
    </w:p>
    <w:p>
      <w:pPr>
        <w:spacing w:line="360" w:lineRule="auto"/>
        <w:rPr>
          <w:rFonts w:ascii="微软雅黑" w:hAnsi="微软雅黑" w:eastAsia="微软雅黑"/>
          <w:b/>
          <w:bCs/>
          <w:sz w:val="28"/>
          <w:szCs w:val="28"/>
        </w:rPr>
      </w:pPr>
      <w:bookmarkStart w:id="2" w:name="_Hlk60926554"/>
      <w:r>
        <w:rPr>
          <w:rFonts w:hint="eastAsia" w:ascii="微软雅黑" w:hAnsi="微软雅黑" w:eastAsia="微软雅黑"/>
          <w:b/>
          <w:bCs/>
          <w:sz w:val="28"/>
          <w:szCs w:val="28"/>
        </w:rPr>
        <w:t>一、互联网时代下建立全员客户服务的意识</w:t>
      </w:r>
    </w:p>
    <w:p>
      <w:pPr>
        <w:widowControl/>
        <w:tabs>
          <w:tab w:val="left" w:pos="720"/>
          <w:tab w:val="left" w:pos="1440"/>
        </w:tabs>
        <w:snapToGrid w:val="0"/>
        <w:spacing w:line="520" w:lineRule="atLeast"/>
        <w:ind w:right="105" w:rightChars="50"/>
        <w:jc w:val="left"/>
        <w:rPr>
          <w:rFonts w:ascii="微软雅黑" w:hAnsi="微软雅黑" w:eastAsia="微软雅黑"/>
          <w:b/>
          <w:sz w:val="24"/>
        </w:rPr>
      </w:pPr>
      <w:r>
        <w:rPr>
          <w:rFonts w:ascii="微软雅黑" w:hAnsi="微软雅黑" w:eastAsia="微软雅黑"/>
          <w:b/>
          <w:sz w:val="24"/>
        </w:rPr>
        <w:t>1</w:t>
      </w:r>
      <w:r>
        <w:rPr>
          <w:rFonts w:hint="eastAsia" w:ascii="微软雅黑" w:hAnsi="微软雅黑" w:eastAsia="微软雅黑"/>
          <w:b/>
          <w:sz w:val="24"/>
        </w:rPr>
        <w:t>、互联网时代</w:t>
      </w:r>
      <w:r>
        <w:rPr>
          <w:rFonts w:ascii="微软雅黑" w:hAnsi="微软雅黑" w:eastAsia="微软雅黑"/>
          <w:b/>
          <w:sz w:val="24"/>
        </w:rPr>
        <w:t>客户体验的特点</w:t>
      </w:r>
    </w:p>
    <w:p>
      <w:pPr>
        <w:pStyle w:val="10"/>
        <w:widowControl/>
        <w:numPr>
          <w:numId w:val="0"/>
        </w:numPr>
        <w:tabs>
          <w:tab w:val="left" w:pos="720"/>
          <w:tab w:val="left" w:pos="1440"/>
        </w:tabs>
        <w:snapToGrid w:val="0"/>
        <w:spacing w:line="520" w:lineRule="atLeast"/>
        <w:ind w:left="480" w:leftChars="0" w:right="105" w:rightChars="50"/>
        <w:jc w:val="left"/>
        <w:rPr>
          <w:rFonts w:ascii="微软雅黑" w:hAnsi="微软雅黑" w:eastAsia="微软雅黑"/>
          <w:sz w:val="24"/>
        </w:rPr>
      </w:pPr>
      <w:r>
        <w:rPr>
          <w:rFonts w:ascii="微软雅黑" w:hAnsi="微软雅黑" w:eastAsia="微软雅黑"/>
          <w:sz w:val="24"/>
        </w:rPr>
        <w:t>客户体验存在的理分析</w:t>
      </w:r>
    </w:p>
    <w:p>
      <w:pPr>
        <w:pStyle w:val="10"/>
        <w:widowControl/>
        <w:numPr>
          <w:numId w:val="0"/>
        </w:numPr>
        <w:tabs>
          <w:tab w:val="left" w:pos="720"/>
          <w:tab w:val="left" w:pos="1440"/>
        </w:tabs>
        <w:snapToGrid w:val="0"/>
        <w:spacing w:line="520" w:lineRule="atLeast"/>
        <w:ind w:left="480" w:leftChars="0" w:right="105" w:rightChars="50"/>
        <w:jc w:val="left"/>
        <w:rPr>
          <w:rFonts w:ascii="微软雅黑" w:hAnsi="微软雅黑" w:eastAsia="微软雅黑"/>
          <w:sz w:val="24"/>
        </w:rPr>
      </w:pPr>
      <w:r>
        <w:rPr>
          <w:rFonts w:ascii="微软雅黑" w:hAnsi="微软雅黑" w:eastAsia="微软雅黑"/>
          <w:sz w:val="24"/>
        </w:rPr>
        <w:t>客户体验的</w:t>
      </w:r>
      <w:r>
        <w:rPr>
          <w:rFonts w:hint="eastAsia" w:ascii="微软雅黑" w:hAnsi="微软雅黑" w:eastAsia="微软雅黑"/>
          <w:sz w:val="24"/>
        </w:rPr>
        <w:t>三个</w:t>
      </w:r>
      <w:r>
        <w:rPr>
          <w:rFonts w:ascii="微软雅黑" w:hAnsi="微软雅黑" w:eastAsia="微软雅黑"/>
          <w:sz w:val="24"/>
        </w:rPr>
        <w:t>层次</w:t>
      </w:r>
      <w:r>
        <w:rPr>
          <w:rFonts w:hint="eastAsia" w:ascii="微软雅黑" w:hAnsi="微软雅黑" w:eastAsia="微软雅黑"/>
          <w:sz w:val="24"/>
        </w:rPr>
        <w:t>：</w:t>
      </w:r>
      <w:r>
        <w:rPr>
          <w:rFonts w:ascii="微软雅黑" w:hAnsi="微软雅黑" w:eastAsia="微软雅黑"/>
          <w:sz w:val="24"/>
        </w:rPr>
        <w:t>需求满足、</w:t>
      </w:r>
      <w:r>
        <w:rPr>
          <w:rFonts w:hint="eastAsia" w:ascii="微软雅黑" w:hAnsi="微软雅黑" w:eastAsia="微软雅黑"/>
          <w:sz w:val="24"/>
        </w:rPr>
        <w:t>方便</w:t>
      </w:r>
      <w:r>
        <w:rPr>
          <w:rFonts w:ascii="微软雅黑" w:hAnsi="微软雅黑" w:eastAsia="微软雅黑"/>
          <w:sz w:val="24"/>
        </w:rPr>
        <w:t>和愉悦</w:t>
      </w:r>
    </w:p>
    <w:p>
      <w:pPr>
        <w:pStyle w:val="10"/>
        <w:widowControl/>
        <w:numPr>
          <w:numId w:val="0"/>
        </w:numPr>
        <w:tabs>
          <w:tab w:val="left" w:pos="720"/>
          <w:tab w:val="left" w:pos="1440"/>
        </w:tabs>
        <w:snapToGrid w:val="0"/>
        <w:spacing w:line="520" w:lineRule="atLeast"/>
        <w:ind w:left="480" w:leftChars="0" w:right="105" w:rightChars="50"/>
        <w:jc w:val="left"/>
        <w:rPr>
          <w:rFonts w:ascii="微软雅黑" w:hAnsi="微软雅黑" w:eastAsia="微软雅黑"/>
          <w:sz w:val="24"/>
        </w:rPr>
      </w:pPr>
      <w:r>
        <w:rPr>
          <w:rFonts w:ascii="微软雅黑" w:hAnsi="微软雅黑" w:eastAsia="微软雅黑"/>
          <w:sz w:val="24"/>
        </w:rPr>
        <w:t>客户体验</w:t>
      </w:r>
      <w:r>
        <w:rPr>
          <w:rFonts w:hint="eastAsia" w:ascii="微软雅黑" w:hAnsi="微软雅黑" w:eastAsia="微软雅黑"/>
          <w:sz w:val="24"/>
        </w:rPr>
        <w:t>与</w:t>
      </w:r>
      <w:r>
        <w:rPr>
          <w:rFonts w:ascii="微软雅黑" w:hAnsi="微软雅黑" w:eastAsia="微软雅黑"/>
          <w:sz w:val="24"/>
        </w:rPr>
        <w:t>客户满意</w:t>
      </w:r>
      <w:r>
        <w:rPr>
          <w:rFonts w:hint="eastAsia" w:ascii="微软雅黑" w:hAnsi="微软雅黑" w:eastAsia="微软雅黑"/>
          <w:sz w:val="24"/>
        </w:rPr>
        <w:t>、忠诚的关系</w:t>
      </w:r>
    </w:p>
    <w:p>
      <w:pPr>
        <w:widowControl/>
        <w:tabs>
          <w:tab w:val="left" w:pos="720"/>
          <w:tab w:val="left" w:pos="1440"/>
        </w:tabs>
        <w:snapToGrid w:val="0"/>
        <w:spacing w:line="520" w:lineRule="atLeast"/>
        <w:ind w:right="105" w:rightChars="50" w:firstLine="480" w:firstLineChars="200"/>
        <w:jc w:val="left"/>
        <w:rPr>
          <w:rFonts w:ascii="微软雅黑" w:hAnsi="微软雅黑" w:eastAsia="微软雅黑"/>
          <w:sz w:val="24"/>
        </w:rPr>
      </w:pPr>
      <w:r>
        <w:rPr>
          <w:rFonts w:hint="eastAsia" w:ascii="微软雅黑" w:hAnsi="微软雅黑" w:eastAsia="微软雅黑"/>
          <w:sz w:val="24"/>
        </w:rPr>
        <w:t>案例：客户在麦当劳、迪斯尼和星巴克排队有和不同？</w:t>
      </w:r>
    </w:p>
    <w:p>
      <w:pPr>
        <w:widowControl/>
        <w:tabs>
          <w:tab w:val="left" w:pos="720"/>
          <w:tab w:val="left" w:pos="1440"/>
        </w:tabs>
        <w:snapToGrid w:val="0"/>
        <w:spacing w:line="520" w:lineRule="atLeast"/>
        <w:ind w:right="105" w:rightChars="50"/>
        <w:jc w:val="left"/>
        <w:rPr>
          <w:rFonts w:ascii="微软雅黑" w:hAnsi="微软雅黑" w:eastAsia="微软雅黑"/>
          <w:b/>
          <w:sz w:val="24"/>
        </w:rPr>
      </w:pPr>
      <w:r>
        <w:rPr>
          <w:rFonts w:ascii="微软雅黑" w:hAnsi="微软雅黑" w:eastAsia="微软雅黑"/>
          <w:b/>
          <w:sz w:val="24"/>
        </w:rPr>
        <w:t>2</w:t>
      </w:r>
      <w:r>
        <w:rPr>
          <w:rFonts w:hint="eastAsia" w:ascii="微软雅黑" w:hAnsi="微软雅黑" w:eastAsia="微软雅黑"/>
          <w:b/>
          <w:sz w:val="24"/>
        </w:rPr>
        <w:t>、互联网时代客户现状分析</w:t>
      </w:r>
    </w:p>
    <w:p>
      <w:pPr>
        <w:pStyle w:val="10"/>
        <w:widowControl/>
        <w:numPr>
          <w:numId w:val="0"/>
        </w:numPr>
        <w:tabs>
          <w:tab w:val="left" w:pos="720"/>
          <w:tab w:val="left" w:pos="1440"/>
        </w:tabs>
        <w:snapToGrid w:val="0"/>
        <w:spacing w:line="520" w:lineRule="atLeast"/>
        <w:ind w:left="480" w:leftChars="0" w:right="105" w:rightChars="50"/>
        <w:jc w:val="left"/>
        <w:rPr>
          <w:rFonts w:ascii="微软雅黑" w:hAnsi="微软雅黑" w:eastAsia="微软雅黑"/>
          <w:sz w:val="24"/>
        </w:rPr>
      </w:pPr>
      <w:r>
        <w:rPr>
          <w:rFonts w:hint="eastAsia" w:ascii="微软雅黑" w:hAnsi="微软雅黑" w:eastAsia="微软雅黑"/>
          <w:sz w:val="24"/>
        </w:rPr>
        <w:t>客户维权意识更高</w:t>
      </w:r>
    </w:p>
    <w:p>
      <w:pPr>
        <w:pStyle w:val="10"/>
        <w:widowControl/>
        <w:numPr>
          <w:numId w:val="0"/>
        </w:numPr>
        <w:tabs>
          <w:tab w:val="left" w:pos="720"/>
          <w:tab w:val="left" w:pos="1440"/>
        </w:tabs>
        <w:snapToGrid w:val="0"/>
        <w:spacing w:line="520" w:lineRule="atLeast"/>
        <w:ind w:left="480" w:leftChars="0" w:right="105" w:rightChars="50"/>
        <w:jc w:val="left"/>
        <w:rPr>
          <w:rFonts w:ascii="微软雅黑" w:hAnsi="微软雅黑" w:eastAsia="微软雅黑"/>
          <w:sz w:val="24"/>
        </w:rPr>
      </w:pPr>
      <w:r>
        <w:rPr>
          <w:rFonts w:hint="eastAsia" w:ascii="微软雅黑" w:hAnsi="微软雅黑" w:eastAsia="微软雅黑"/>
          <w:sz w:val="24"/>
        </w:rPr>
        <w:t>客户声音更容易被世界听到</w:t>
      </w:r>
    </w:p>
    <w:p>
      <w:pPr>
        <w:pStyle w:val="10"/>
        <w:widowControl/>
        <w:numPr>
          <w:numId w:val="0"/>
        </w:numPr>
        <w:tabs>
          <w:tab w:val="left" w:pos="720"/>
          <w:tab w:val="left" w:pos="1440"/>
        </w:tabs>
        <w:snapToGrid w:val="0"/>
        <w:spacing w:line="520" w:lineRule="atLeast"/>
        <w:ind w:left="480" w:leftChars="0" w:right="105" w:rightChars="50"/>
        <w:jc w:val="left"/>
        <w:rPr>
          <w:rFonts w:ascii="微软雅黑" w:hAnsi="微软雅黑" w:eastAsia="微软雅黑"/>
          <w:sz w:val="24"/>
        </w:rPr>
      </w:pPr>
      <w:r>
        <w:rPr>
          <w:rFonts w:hint="eastAsia" w:ascii="微软雅黑" w:hAnsi="微软雅黑" w:eastAsia="微软雅黑"/>
          <w:sz w:val="24"/>
        </w:rPr>
        <w:t>与客户往来的渠道更多样化</w:t>
      </w:r>
    </w:p>
    <w:p>
      <w:pPr>
        <w:pStyle w:val="10"/>
        <w:widowControl/>
        <w:numPr>
          <w:numId w:val="0"/>
        </w:numPr>
        <w:tabs>
          <w:tab w:val="left" w:pos="720"/>
          <w:tab w:val="left" w:pos="1440"/>
        </w:tabs>
        <w:snapToGrid w:val="0"/>
        <w:spacing w:line="520" w:lineRule="atLeast"/>
        <w:ind w:left="480" w:leftChars="0" w:right="105" w:rightChars="50"/>
        <w:jc w:val="left"/>
        <w:rPr>
          <w:rFonts w:ascii="微软雅黑" w:hAnsi="微软雅黑" w:eastAsia="微软雅黑"/>
          <w:sz w:val="24"/>
        </w:rPr>
      </w:pPr>
      <w:r>
        <w:rPr>
          <w:rFonts w:hint="eastAsia" w:ascii="微软雅黑" w:hAnsi="微软雅黑" w:eastAsia="微软雅黑"/>
          <w:sz w:val="24"/>
        </w:rPr>
        <w:t>一哄而上</w:t>
      </w:r>
    </w:p>
    <w:p>
      <w:pPr>
        <w:widowControl/>
        <w:tabs>
          <w:tab w:val="left" w:pos="720"/>
          <w:tab w:val="left" w:pos="1440"/>
        </w:tabs>
        <w:snapToGrid w:val="0"/>
        <w:spacing w:line="520" w:lineRule="atLeast"/>
        <w:ind w:right="105" w:rightChars="50"/>
        <w:jc w:val="left"/>
        <w:rPr>
          <w:rFonts w:ascii="微软雅黑" w:hAnsi="微软雅黑" w:eastAsia="微软雅黑"/>
          <w:b/>
          <w:sz w:val="24"/>
        </w:rPr>
      </w:pPr>
      <w:r>
        <w:rPr>
          <w:rFonts w:ascii="微软雅黑" w:hAnsi="微软雅黑" w:eastAsia="微软雅黑"/>
          <w:b/>
          <w:sz w:val="24"/>
        </w:rPr>
        <w:t>3</w:t>
      </w:r>
      <w:r>
        <w:rPr>
          <w:rFonts w:hint="eastAsia" w:ascii="微软雅黑" w:hAnsi="微软雅黑" w:eastAsia="微软雅黑"/>
          <w:b/>
          <w:sz w:val="24"/>
        </w:rPr>
        <w:t>、客户投诉的</w:t>
      </w:r>
      <w:r>
        <w:rPr>
          <w:rFonts w:ascii="微软雅黑" w:hAnsi="微软雅黑" w:eastAsia="微软雅黑"/>
          <w:b/>
          <w:sz w:val="24"/>
        </w:rPr>
        <w:t>6</w:t>
      </w:r>
      <w:r>
        <w:rPr>
          <w:rFonts w:hint="eastAsia" w:ascii="微软雅黑" w:hAnsi="微软雅黑" w:eastAsia="微软雅黑"/>
          <w:b/>
          <w:sz w:val="24"/>
        </w:rPr>
        <w:t>大关键要素</w:t>
      </w:r>
    </w:p>
    <w:p>
      <w:pPr>
        <w:pStyle w:val="10"/>
        <w:widowControl/>
        <w:numPr>
          <w:numId w:val="0"/>
        </w:numPr>
        <w:tabs>
          <w:tab w:val="left" w:pos="720"/>
          <w:tab w:val="left" w:pos="1440"/>
        </w:tabs>
        <w:snapToGrid w:val="0"/>
        <w:spacing w:line="520" w:lineRule="atLeast"/>
        <w:ind w:left="480" w:leftChars="0" w:right="105" w:rightChars="50"/>
        <w:jc w:val="left"/>
        <w:rPr>
          <w:rFonts w:ascii="微软雅黑" w:hAnsi="微软雅黑" w:eastAsia="微软雅黑"/>
          <w:sz w:val="24"/>
        </w:rPr>
      </w:pPr>
      <w:r>
        <w:rPr>
          <w:rFonts w:ascii="微软雅黑" w:hAnsi="微软雅黑" w:eastAsia="微软雅黑"/>
          <w:sz w:val="24"/>
        </w:rPr>
        <w:t>产</w:t>
      </w:r>
      <w:r>
        <w:rPr>
          <w:rFonts w:hint="eastAsia" w:ascii="微软雅黑" w:hAnsi="微软雅黑" w:eastAsia="微软雅黑"/>
          <w:sz w:val="24"/>
        </w:rPr>
        <w:t xml:space="preserve"> </w:t>
      </w:r>
      <w:r>
        <w:rPr>
          <w:rFonts w:ascii="微软雅黑" w:hAnsi="微软雅黑" w:eastAsia="微软雅黑"/>
          <w:sz w:val="24"/>
        </w:rPr>
        <w:t xml:space="preserve">   品</w:t>
      </w:r>
      <w:r>
        <w:rPr>
          <w:rFonts w:hint="eastAsia" w:ascii="微软雅黑" w:hAnsi="微软雅黑" w:eastAsia="微软雅黑"/>
          <w:sz w:val="24"/>
        </w:rPr>
        <w:t>：</w:t>
      </w:r>
      <w:r>
        <w:rPr>
          <w:rFonts w:ascii="微软雅黑" w:hAnsi="微软雅黑" w:eastAsia="微软雅黑"/>
          <w:sz w:val="24"/>
        </w:rPr>
        <w:t>有即时</w:t>
      </w:r>
      <w:r>
        <w:rPr>
          <w:rFonts w:hint="eastAsia" w:ascii="微软雅黑" w:hAnsi="微软雅黑" w:eastAsia="微软雅黑"/>
          <w:sz w:val="24"/>
        </w:rPr>
        <w:t>使</w:t>
      </w:r>
      <w:r>
        <w:rPr>
          <w:rFonts w:ascii="微软雅黑" w:hAnsi="微软雅黑" w:eastAsia="微软雅黑"/>
          <w:sz w:val="24"/>
        </w:rPr>
        <w:t>用</w:t>
      </w:r>
      <w:r>
        <w:rPr>
          <w:rFonts w:hint="eastAsia" w:ascii="微软雅黑" w:hAnsi="微软雅黑" w:eastAsia="微软雅黑"/>
          <w:sz w:val="24"/>
        </w:rPr>
        <w:t>和延迟</w:t>
      </w:r>
      <w:r>
        <w:rPr>
          <w:rFonts w:ascii="微软雅黑" w:hAnsi="微软雅黑" w:eastAsia="微软雅黑"/>
          <w:sz w:val="24"/>
        </w:rPr>
        <w:t>使用</w:t>
      </w:r>
    </w:p>
    <w:p>
      <w:pPr>
        <w:pStyle w:val="10"/>
        <w:widowControl/>
        <w:numPr>
          <w:numId w:val="0"/>
        </w:numPr>
        <w:tabs>
          <w:tab w:val="left" w:pos="720"/>
          <w:tab w:val="left" w:pos="1440"/>
        </w:tabs>
        <w:snapToGrid w:val="0"/>
        <w:spacing w:line="520" w:lineRule="atLeast"/>
        <w:ind w:left="480" w:leftChars="0" w:right="105" w:rightChars="50"/>
        <w:jc w:val="left"/>
        <w:rPr>
          <w:rFonts w:ascii="微软雅黑" w:hAnsi="微软雅黑" w:eastAsia="微软雅黑"/>
          <w:sz w:val="24"/>
        </w:rPr>
      </w:pPr>
      <w:r>
        <w:rPr>
          <w:rFonts w:ascii="微软雅黑" w:hAnsi="微软雅黑" w:eastAsia="微软雅黑"/>
          <w:sz w:val="24"/>
        </w:rPr>
        <w:t>服</w:t>
      </w:r>
      <w:r>
        <w:rPr>
          <w:rFonts w:hint="eastAsia" w:ascii="微软雅黑" w:hAnsi="微软雅黑" w:eastAsia="微软雅黑"/>
          <w:sz w:val="24"/>
        </w:rPr>
        <w:t xml:space="preserve"> </w:t>
      </w:r>
      <w:r>
        <w:rPr>
          <w:rFonts w:ascii="微软雅黑" w:hAnsi="微软雅黑" w:eastAsia="微软雅黑"/>
          <w:sz w:val="24"/>
        </w:rPr>
        <w:t xml:space="preserve">   务</w:t>
      </w:r>
      <w:r>
        <w:rPr>
          <w:rFonts w:hint="eastAsia" w:ascii="微软雅黑" w:hAnsi="微软雅黑" w:eastAsia="微软雅黑"/>
          <w:sz w:val="24"/>
        </w:rPr>
        <w:t>：</w:t>
      </w:r>
      <w:r>
        <w:rPr>
          <w:rFonts w:ascii="微软雅黑" w:hAnsi="微软雅黑" w:eastAsia="微软雅黑"/>
          <w:sz w:val="24"/>
        </w:rPr>
        <w:t>包括基本服务</w:t>
      </w:r>
      <w:r>
        <w:rPr>
          <w:rFonts w:hint="eastAsia" w:ascii="微软雅黑" w:hAnsi="微软雅黑" w:eastAsia="微软雅黑"/>
          <w:sz w:val="24"/>
        </w:rPr>
        <w:t>、</w:t>
      </w:r>
      <w:r>
        <w:rPr>
          <w:rFonts w:ascii="微软雅黑" w:hAnsi="微软雅黑" w:eastAsia="微软雅黑"/>
          <w:sz w:val="24"/>
        </w:rPr>
        <w:t>额外服务</w:t>
      </w:r>
    </w:p>
    <w:p>
      <w:pPr>
        <w:pStyle w:val="10"/>
        <w:widowControl/>
        <w:numPr>
          <w:numId w:val="0"/>
        </w:numPr>
        <w:tabs>
          <w:tab w:val="left" w:pos="720"/>
          <w:tab w:val="left" w:pos="1440"/>
        </w:tabs>
        <w:snapToGrid w:val="0"/>
        <w:spacing w:line="520" w:lineRule="atLeast"/>
        <w:ind w:left="480" w:leftChars="0" w:right="105" w:rightChars="50"/>
        <w:jc w:val="left"/>
        <w:rPr>
          <w:rFonts w:ascii="微软雅黑" w:hAnsi="微软雅黑" w:eastAsia="微软雅黑"/>
          <w:sz w:val="24"/>
        </w:rPr>
      </w:pPr>
      <w:r>
        <w:rPr>
          <w:rFonts w:ascii="微软雅黑" w:hAnsi="微软雅黑" w:eastAsia="微软雅黑"/>
          <w:sz w:val="24"/>
        </w:rPr>
        <w:t>关</w:t>
      </w:r>
      <w:r>
        <w:rPr>
          <w:rFonts w:hint="eastAsia" w:ascii="微软雅黑" w:hAnsi="微软雅黑" w:eastAsia="微软雅黑"/>
          <w:sz w:val="24"/>
        </w:rPr>
        <w:t xml:space="preserve"> </w:t>
      </w:r>
      <w:r>
        <w:rPr>
          <w:rFonts w:ascii="微软雅黑" w:hAnsi="微软雅黑" w:eastAsia="微软雅黑"/>
          <w:sz w:val="24"/>
        </w:rPr>
        <w:t xml:space="preserve">   系</w:t>
      </w:r>
      <w:r>
        <w:rPr>
          <w:rFonts w:hint="eastAsia" w:ascii="微软雅黑" w:hAnsi="微软雅黑" w:eastAsia="微软雅黑"/>
          <w:sz w:val="24"/>
        </w:rPr>
        <w:t>：加强</w:t>
      </w:r>
      <w:r>
        <w:rPr>
          <w:rFonts w:ascii="微软雅黑" w:hAnsi="微软雅黑" w:eastAsia="微软雅黑"/>
          <w:sz w:val="24"/>
        </w:rPr>
        <w:t>与客户关系的手段</w:t>
      </w:r>
    </w:p>
    <w:p>
      <w:pPr>
        <w:pStyle w:val="10"/>
        <w:widowControl/>
        <w:numPr>
          <w:numId w:val="0"/>
        </w:numPr>
        <w:tabs>
          <w:tab w:val="left" w:pos="720"/>
          <w:tab w:val="left" w:pos="1440"/>
        </w:tabs>
        <w:snapToGrid w:val="0"/>
        <w:spacing w:line="520" w:lineRule="atLeast"/>
        <w:ind w:left="480" w:leftChars="0" w:right="105" w:rightChars="50"/>
        <w:jc w:val="left"/>
        <w:rPr>
          <w:rFonts w:ascii="微软雅黑" w:hAnsi="微软雅黑" w:eastAsia="微软雅黑"/>
          <w:sz w:val="24"/>
        </w:rPr>
      </w:pPr>
      <w:r>
        <w:rPr>
          <w:rFonts w:ascii="微软雅黑" w:hAnsi="微软雅黑" w:eastAsia="微软雅黑"/>
          <w:sz w:val="24"/>
        </w:rPr>
        <w:t>便</w:t>
      </w:r>
      <w:r>
        <w:rPr>
          <w:rFonts w:hint="eastAsia" w:ascii="微软雅黑" w:hAnsi="微软雅黑" w:eastAsia="微软雅黑"/>
          <w:sz w:val="24"/>
        </w:rPr>
        <w:t xml:space="preserve"> </w:t>
      </w:r>
      <w:r>
        <w:rPr>
          <w:rFonts w:ascii="微软雅黑" w:hAnsi="微软雅黑" w:eastAsia="微软雅黑"/>
          <w:sz w:val="24"/>
        </w:rPr>
        <w:t>利</w:t>
      </w:r>
      <w:r>
        <w:rPr>
          <w:rFonts w:hint="eastAsia" w:ascii="微软雅黑" w:hAnsi="微软雅黑" w:eastAsia="微软雅黑"/>
          <w:sz w:val="24"/>
        </w:rPr>
        <w:t xml:space="preserve"> </w:t>
      </w:r>
      <w:r>
        <w:rPr>
          <w:rFonts w:ascii="微软雅黑" w:hAnsi="微软雅黑" w:eastAsia="微软雅黑"/>
          <w:sz w:val="24"/>
        </w:rPr>
        <w:t>性</w:t>
      </w:r>
      <w:r>
        <w:rPr>
          <w:rFonts w:hint="eastAsia" w:ascii="微软雅黑" w:hAnsi="微软雅黑" w:eastAsia="微软雅黑"/>
          <w:sz w:val="24"/>
        </w:rPr>
        <w:t>：</w:t>
      </w:r>
      <w:r>
        <w:rPr>
          <w:rFonts w:ascii="微软雅黑" w:hAnsi="微软雅黑" w:eastAsia="微软雅黑"/>
          <w:sz w:val="24"/>
        </w:rPr>
        <w:t>包括在整个客户周期流程</w:t>
      </w:r>
      <w:r>
        <w:rPr>
          <w:rFonts w:hint="eastAsia" w:ascii="微软雅黑" w:hAnsi="微软雅黑" w:eastAsia="微软雅黑"/>
          <w:sz w:val="24"/>
        </w:rPr>
        <w:t>（</w:t>
      </w:r>
      <w:r>
        <w:rPr>
          <w:rFonts w:ascii="微软雅黑" w:hAnsi="微软雅黑" w:eastAsia="微软雅黑"/>
          <w:sz w:val="24"/>
        </w:rPr>
        <w:t>消费前、中、后</w:t>
      </w:r>
      <w:r>
        <w:rPr>
          <w:rFonts w:hint="eastAsia" w:ascii="微软雅黑" w:hAnsi="微软雅黑" w:eastAsia="微软雅黑"/>
          <w:sz w:val="24"/>
        </w:rPr>
        <w:t>）</w:t>
      </w:r>
      <w:r>
        <w:rPr>
          <w:rFonts w:ascii="微软雅黑" w:hAnsi="微软雅黑" w:eastAsia="微软雅黑"/>
          <w:sz w:val="24"/>
        </w:rPr>
        <w:t>的便利性</w:t>
      </w:r>
    </w:p>
    <w:p>
      <w:pPr>
        <w:pStyle w:val="10"/>
        <w:widowControl/>
        <w:numPr>
          <w:numId w:val="0"/>
        </w:numPr>
        <w:tabs>
          <w:tab w:val="left" w:pos="720"/>
          <w:tab w:val="left" w:pos="1440"/>
        </w:tabs>
        <w:snapToGrid w:val="0"/>
        <w:spacing w:line="520" w:lineRule="atLeast"/>
        <w:ind w:left="480" w:leftChars="0" w:right="105" w:rightChars="50"/>
        <w:jc w:val="left"/>
        <w:rPr>
          <w:rFonts w:ascii="微软雅黑" w:hAnsi="微软雅黑" w:eastAsia="微软雅黑"/>
          <w:sz w:val="24"/>
        </w:rPr>
      </w:pPr>
      <w:r>
        <w:rPr>
          <w:rFonts w:ascii="微软雅黑" w:hAnsi="微软雅黑" w:eastAsia="微软雅黑"/>
          <w:sz w:val="24"/>
        </w:rPr>
        <w:t>品牌形象</w:t>
      </w:r>
      <w:r>
        <w:rPr>
          <w:rFonts w:hint="eastAsia" w:ascii="微软雅黑" w:hAnsi="微软雅黑" w:eastAsia="微软雅黑"/>
          <w:sz w:val="24"/>
        </w:rPr>
        <w:t>：</w:t>
      </w:r>
      <w:r>
        <w:rPr>
          <w:rFonts w:ascii="微软雅黑" w:hAnsi="微软雅黑" w:eastAsia="微软雅黑"/>
          <w:sz w:val="24"/>
        </w:rPr>
        <w:t>包括针对各种市场与目标客户的品牌定位。</w:t>
      </w:r>
    </w:p>
    <w:p>
      <w:pPr>
        <w:pStyle w:val="10"/>
        <w:widowControl/>
        <w:numPr>
          <w:numId w:val="0"/>
        </w:numPr>
        <w:tabs>
          <w:tab w:val="left" w:pos="720"/>
          <w:tab w:val="left" w:pos="1440"/>
        </w:tabs>
        <w:snapToGrid w:val="0"/>
        <w:spacing w:line="520" w:lineRule="atLeast"/>
        <w:ind w:left="480" w:leftChars="0" w:right="105" w:rightChars="50"/>
        <w:jc w:val="left"/>
        <w:rPr>
          <w:rFonts w:ascii="微软雅黑" w:hAnsi="微软雅黑" w:eastAsia="微软雅黑"/>
          <w:sz w:val="24"/>
        </w:rPr>
      </w:pPr>
      <w:r>
        <w:rPr>
          <w:rFonts w:ascii="微软雅黑" w:hAnsi="微软雅黑" w:eastAsia="微软雅黑"/>
          <w:sz w:val="24"/>
        </w:rPr>
        <w:t>价</w:t>
      </w:r>
      <w:r>
        <w:rPr>
          <w:rFonts w:hint="eastAsia" w:ascii="微软雅黑" w:hAnsi="微软雅黑" w:eastAsia="微软雅黑"/>
          <w:sz w:val="24"/>
        </w:rPr>
        <w:t xml:space="preserve"> </w:t>
      </w:r>
      <w:r>
        <w:rPr>
          <w:rFonts w:ascii="微软雅黑" w:hAnsi="微软雅黑" w:eastAsia="微软雅黑"/>
          <w:sz w:val="24"/>
        </w:rPr>
        <w:t xml:space="preserve">   格</w:t>
      </w:r>
      <w:r>
        <w:rPr>
          <w:rFonts w:hint="eastAsia" w:ascii="微软雅黑" w:hAnsi="微软雅黑" w:eastAsia="微软雅黑"/>
          <w:sz w:val="24"/>
        </w:rPr>
        <w:t>：</w:t>
      </w:r>
      <w:r>
        <w:rPr>
          <w:rFonts w:ascii="微软雅黑" w:hAnsi="微软雅黑" w:eastAsia="微软雅黑"/>
          <w:sz w:val="24"/>
        </w:rPr>
        <w:t>包括评价、规格、高性价比、客户细分定价等。</w:t>
      </w:r>
      <w:bookmarkEnd w:id="2"/>
    </w:p>
    <w:p>
      <w:pPr>
        <w:widowControl/>
        <w:tabs>
          <w:tab w:val="left" w:pos="720"/>
          <w:tab w:val="left" w:pos="1440"/>
        </w:tabs>
        <w:snapToGrid w:val="0"/>
        <w:spacing w:line="520" w:lineRule="atLeast"/>
        <w:ind w:right="105" w:rightChars="50"/>
        <w:jc w:val="left"/>
        <w:rPr>
          <w:rFonts w:ascii="微软雅黑" w:hAnsi="微软雅黑" w:eastAsia="微软雅黑"/>
          <w:b/>
          <w:sz w:val="24"/>
        </w:rPr>
      </w:pPr>
      <w:r>
        <w:rPr>
          <w:rFonts w:ascii="微软雅黑" w:hAnsi="微软雅黑" w:eastAsia="微软雅黑"/>
          <w:b/>
          <w:sz w:val="24"/>
        </w:rPr>
        <w:t>4</w:t>
      </w:r>
      <w:r>
        <w:rPr>
          <w:rFonts w:hint="eastAsia" w:ascii="微软雅黑" w:hAnsi="微软雅黑" w:eastAsia="微软雅黑"/>
          <w:b/>
          <w:sz w:val="24"/>
        </w:rPr>
        <w:t>、客户体验欠佳的原因分析</w:t>
      </w:r>
    </w:p>
    <w:p>
      <w:pPr>
        <w:pStyle w:val="10"/>
        <w:widowControl/>
        <w:numPr>
          <w:numId w:val="0"/>
        </w:numPr>
        <w:tabs>
          <w:tab w:val="left" w:pos="720"/>
          <w:tab w:val="left" w:pos="851"/>
        </w:tabs>
        <w:snapToGrid w:val="0"/>
        <w:spacing w:line="520" w:lineRule="atLeast"/>
        <w:ind w:left="567" w:leftChars="0" w:right="105" w:rightChars="50"/>
        <w:jc w:val="left"/>
        <w:rPr>
          <w:rFonts w:ascii="微软雅黑" w:hAnsi="微软雅黑" w:eastAsia="微软雅黑"/>
          <w:sz w:val="24"/>
        </w:rPr>
      </w:pPr>
      <w:r>
        <w:rPr>
          <w:rFonts w:hint="eastAsia" w:ascii="微软雅黑" w:hAnsi="微软雅黑" w:eastAsia="微软雅黑"/>
          <w:sz w:val="24"/>
        </w:rPr>
        <w:t>员工业务知识</w:t>
      </w:r>
      <w:r>
        <w:rPr>
          <w:rFonts w:ascii="微软雅黑" w:hAnsi="微软雅黑" w:eastAsia="微软雅黑"/>
          <w:sz w:val="24"/>
        </w:rPr>
        <w:t>/</w:t>
      </w:r>
      <w:r>
        <w:rPr>
          <w:rFonts w:hint="eastAsia" w:ascii="微软雅黑" w:hAnsi="微软雅黑" w:eastAsia="微软雅黑"/>
          <w:sz w:val="24"/>
        </w:rPr>
        <w:t>技能欠缺</w:t>
      </w:r>
    </w:p>
    <w:p>
      <w:pPr>
        <w:pStyle w:val="10"/>
        <w:widowControl/>
        <w:numPr>
          <w:numId w:val="0"/>
        </w:numPr>
        <w:tabs>
          <w:tab w:val="left" w:pos="720"/>
          <w:tab w:val="left" w:pos="851"/>
        </w:tabs>
        <w:snapToGrid w:val="0"/>
        <w:spacing w:line="520" w:lineRule="atLeast"/>
        <w:ind w:left="567" w:leftChars="0" w:right="105" w:rightChars="50"/>
        <w:jc w:val="left"/>
        <w:rPr>
          <w:rFonts w:ascii="微软雅黑" w:hAnsi="微软雅黑" w:eastAsia="微软雅黑"/>
          <w:sz w:val="24"/>
        </w:rPr>
      </w:pPr>
      <w:r>
        <w:rPr>
          <w:rFonts w:hint="eastAsia" w:ascii="微软雅黑" w:hAnsi="微软雅黑" w:eastAsia="微软雅黑"/>
          <w:sz w:val="24"/>
        </w:rPr>
        <w:t>员工处理问题的灵活性欠缺</w:t>
      </w:r>
    </w:p>
    <w:p>
      <w:pPr>
        <w:pStyle w:val="10"/>
        <w:widowControl/>
        <w:numPr>
          <w:numId w:val="0"/>
        </w:numPr>
        <w:tabs>
          <w:tab w:val="left" w:pos="720"/>
          <w:tab w:val="left" w:pos="851"/>
        </w:tabs>
        <w:snapToGrid w:val="0"/>
        <w:spacing w:line="520" w:lineRule="atLeast"/>
        <w:ind w:left="567" w:leftChars="0" w:right="105" w:rightChars="50"/>
        <w:jc w:val="left"/>
        <w:rPr>
          <w:rFonts w:ascii="微软雅黑" w:hAnsi="微软雅黑" w:eastAsia="微软雅黑"/>
          <w:sz w:val="24"/>
        </w:rPr>
      </w:pPr>
      <w:r>
        <w:rPr>
          <w:rFonts w:hint="eastAsia" w:ascii="微软雅黑" w:hAnsi="微软雅黑" w:eastAsia="微软雅黑"/>
          <w:sz w:val="24"/>
        </w:rPr>
        <w:t>产品质量问题：系统、计算复杂、收费出错</w:t>
      </w:r>
    </w:p>
    <w:p>
      <w:pPr>
        <w:pStyle w:val="10"/>
        <w:widowControl/>
        <w:numPr>
          <w:numId w:val="0"/>
        </w:numPr>
        <w:tabs>
          <w:tab w:val="left" w:pos="720"/>
          <w:tab w:val="left" w:pos="851"/>
        </w:tabs>
        <w:snapToGrid w:val="0"/>
        <w:spacing w:line="520" w:lineRule="atLeast"/>
        <w:ind w:left="567" w:leftChars="0" w:right="105" w:rightChars="50"/>
        <w:jc w:val="left"/>
        <w:rPr>
          <w:rFonts w:hint="eastAsia" w:ascii="微软雅黑" w:hAnsi="微软雅黑" w:eastAsia="微软雅黑"/>
          <w:sz w:val="24"/>
        </w:rPr>
      </w:pPr>
      <w:r>
        <w:rPr>
          <w:rFonts w:hint="eastAsia" w:ascii="微软雅黑" w:hAnsi="微软雅黑" w:eastAsia="微软雅黑"/>
          <w:sz w:val="24"/>
        </w:rPr>
        <w:t>客户原因：期望值过高、与竞争对手对比、当下心情不好、个性</w:t>
      </w:r>
    </w:p>
    <w:p>
      <w:pPr>
        <w:pStyle w:val="10"/>
        <w:spacing w:line="300" w:lineRule="auto"/>
        <w:ind w:left="780" w:firstLine="0" w:firstLineChars="0"/>
        <w:rPr>
          <w:rFonts w:ascii="微软雅黑" w:hAnsi="微软雅黑" w:eastAsia="微软雅黑" w:cs="Times New Roman"/>
          <w:b/>
          <w:color w:val="FF0000"/>
          <w:szCs w:val="21"/>
        </w:rPr>
      </w:pPr>
      <w:r>
        <w:rPr>
          <w:rFonts w:hint="eastAsia" w:ascii="微软雅黑" w:hAnsi="微软雅黑" w:eastAsia="微软雅黑" w:cs="Times New Roman"/>
          <w:b/>
          <w:color w:val="FF0000"/>
          <w:szCs w:val="21"/>
        </w:rPr>
        <w:t>解决问题：让学员了解互联网投诉会引发的“蝴蝶效应”，以及企业常常引发客户</w:t>
      </w:r>
    </w:p>
    <w:p>
      <w:pPr>
        <w:pStyle w:val="10"/>
        <w:spacing w:line="300" w:lineRule="auto"/>
        <w:ind w:left="780" w:firstLine="1051" w:firstLineChars="500"/>
        <w:rPr>
          <w:rFonts w:ascii="微软雅黑" w:hAnsi="微软雅黑" w:eastAsia="微软雅黑" w:cs="Times New Roman"/>
          <w:b/>
          <w:color w:val="FF0000"/>
          <w:szCs w:val="21"/>
        </w:rPr>
      </w:pPr>
      <w:r>
        <w:rPr>
          <w:rFonts w:hint="eastAsia" w:ascii="微软雅黑" w:hAnsi="微软雅黑" w:eastAsia="微软雅黑" w:cs="Times New Roman"/>
          <w:b/>
          <w:color w:val="FF0000"/>
          <w:szCs w:val="21"/>
        </w:rPr>
        <w:t>的具体原因。</w:t>
      </w:r>
    </w:p>
    <w:p>
      <w:pPr>
        <w:spacing w:line="240" w:lineRule="atLeast"/>
        <w:rPr>
          <w:rFonts w:ascii="微软雅黑" w:hAnsi="微软雅黑" w:eastAsia="微软雅黑" w:cs="Times New Roman"/>
          <w:b/>
          <w:sz w:val="28"/>
          <w:szCs w:val="28"/>
        </w:rPr>
      </w:pPr>
      <w:bookmarkStart w:id="3" w:name="_GoBack"/>
    </w:p>
    <w:bookmarkEnd w:id="3"/>
    <w:p>
      <w:pPr>
        <w:spacing w:line="240" w:lineRule="atLeast"/>
        <w:rPr>
          <w:rFonts w:ascii="微软雅黑" w:hAnsi="微软雅黑" w:eastAsia="微软雅黑" w:cs="Times New Roman"/>
          <w:b/>
          <w:sz w:val="28"/>
          <w:szCs w:val="28"/>
        </w:rPr>
      </w:pPr>
      <w:r>
        <w:rPr>
          <w:rFonts w:hint="eastAsia" w:ascii="微软雅黑" w:hAnsi="微软雅黑" w:eastAsia="微软雅黑" w:cs="Times New Roman"/>
          <w:b/>
          <w:sz w:val="28"/>
          <w:szCs w:val="28"/>
        </w:rPr>
        <w:t>二、互联网时代客户投诉处理流程</w:t>
      </w:r>
    </w:p>
    <w:p>
      <w:pPr>
        <w:snapToGrid w:val="0"/>
        <w:spacing w:line="440" w:lineRule="atLeast"/>
        <w:rPr>
          <w:rFonts w:ascii="微软雅黑" w:hAnsi="微软雅黑" w:eastAsia="微软雅黑" w:cs="宋体"/>
          <w:b/>
          <w:sz w:val="24"/>
          <w:szCs w:val="24"/>
        </w:rPr>
      </w:pPr>
      <w:r>
        <w:rPr>
          <w:rFonts w:ascii="微软雅黑" w:hAnsi="微软雅黑" w:eastAsia="微软雅黑" w:cs="宋体"/>
          <w:b/>
          <w:sz w:val="24"/>
          <w:szCs w:val="24"/>
        </w:rPr>
        <w:t>1</w:t>
      </w:r>
      <w:r>
        <w:rPr>
          <w:rFonts w:hint="eastAsia" w:ascii="微软雅黑" w:hAnsi="微软雅黑" w:eastAsia="微软雅黑" w:cs="宋体"/>
          <w:b/>
          <w:sz w:val="24"/>
          <w:szCs w:val="24"/>
        </w:rPr>
        <w:t>、客户投诉响应的准备工作</w:t>
      </w:r>
      <w:r>
        <w:rPr>
          <w:rFonts w:ascii="微软雅黑" w:hAnsi="微软雅黑" w:eastAsia="微软雅黑" w:cs="宋体"/>
          <w:b/>
          <w:sz w:val="24"/>
          <w:szCs w:val="24"/>
        </w:rPr>
        <w:t xml:space="preserve">  </w:t>
      </w:r>
    </w:p>
    <w:p>
      <w:pPr>
        <w:numPr>
          <w:numId w:val="0"/>
        </w:numPr>
        <w:snapToGrid w:val="0"/>
        <w:spacing w:line="440" w:lineRule="atLeast"/>
        <w:ind w:left="426" w:leftChars="0"/>
        <w:rPr>
          <w:rFonts w:ascii="微软雅黑" w:hAnsi="微软雅黑" w:eastAsia="微软雅黑" w:cs="宋体"/>
          <w:sz w:val="24"/>
          <w:szCs w:val="24"/>
        </w:rPr>
      </w:pPr>
      <w:r>
        <w:rPr>
          <w:rFonts w:hint="eastAsia" w:ascii="微软雅黑" w:hAnsi="微软雅黑" w:eastAsia="微软雅黑" w:cs="宋体"/>
          <w:sz w:val="24"/>
          <w:szCs w:val="24"/>
        </w:rPr>
        <w:t>投诉人背景分析</w:t>
      </w:r>
      <w:r>
        <w:rPr>
          <w:rFonts w:ascii="微软雅黑" w:hAnsi="微软雅黑" w:eastAsia="微软雅黑" w:cs="宋体"/>
          <w:sz w:val="24"/>
          <w:szCs w:val="24"/>
        </w:rPr>
        <w:t xml:space="preserve">    </w:t>
      </w:r>
    </w:p>
    <w:p>
      <w:pPr>
        <w:numPr>
          <w:numId w:val="0"/>
        </w:numPr>
        <w:snapToGrid w:val="0"/>
        <w:spacing w:line="440" w:lineRule="atLeast"/>
        <w:ind w:left="426" w:leftChars="0"/>
        <w:rPr>
          <w:rFonts w:ascii="微软雅黑" w:hAnsi="微软雅黑" w:eastAsia="微软雅黑" w:cs="宋体"/>
          <w:sz w:val="24"/>
          <w:szCs w:val="24"/>
        </w:rPr>
      </w:pPr>
      <w:r>
        <w:rPr>
          <w:rFonts w:hint="eastAsia" w:ascii="微软雅黑" w:hAnsi="微软雅黑" w:eastAsia="微软雅黑" w:cs="宋体"/>
          <w:sz w:val="24"/>
          <w:szCs w:val="24"/>
        </w:rPr>
        <w:t>投诉问题分析</w:t>
      </w:r>
      <w:r>
        <w:rPr>
          <w:rFonts w:ascii="微软雅黑" w:hAnsi="微软雅黑" w:eastAsia="微软雅黑" w:cs="宋体"/>
          <w:sz w:val="24"/>
          <w:szCs w:val="24"/>
        </w:rPr>
        <w:t xml:space="preserve">    </w:t>
      </w:r>
    </w:p>
    <w:p>
      <w:pPr>
        <w:numPr>
          <w:numId w:val="0"/>
        </w:numPr>
        <w:snapToGrid w:val="0"/>
        <w:spacing w:line="440" w:lineRule="atLeast"/>
        <w:ind w:left="426" w:leftChars="0"/>
        <w:rPr>
          <w:rFonts w:ascii="微软雅黑" w:hAnsi="微软雅黑" w:eastAsia="微软雅黑" w:cs="宋体"/>
          <w:sz w:val="24"/>
          <w:szCs w:val="24"/>
        </w:rPr>
      </w:pPr>
      <w:r>
        <w:rPr>
          <w:rFonts w:hint="eastAsia" w:ascii="微软雅黑" w:hAnsi="微软雅黑" w:eastAsia="微软雅黑" w:cs="宋体"/>
          <w:sz w:val="24"/>
          <w:szCs w:val="24"/>
        </w:rPr>
        <w:t>投诉级别的划分</w:t>
      </w:r>
    </w:p>
    <w:p>
      <w:pPr>
        <w:numPr>
          <w:numId w:val="0"/>
        </w:numPr>
        <w:snapToGrid w:val="0"/>
        <w:spacing w:line="440" w:lineRule="atLeast"/>
        <w:ind w:left="426" w:leftChars="0"/>
        <w:rPr>
          <w:rFonts w:ascii="微软雅黑" w:hAnsi="微软雅黑" w:eastAsia="微软雅黑" w:cs="宋体"/>
          <w:sz w:val="24"/>
          <w:szCs w:val="24"/>
        </w:rPr>
      </w:pPr>
      <w:r>
        <w:rPr>
          <w:rFonts w:hint="eastAsia" w:ascii="微软雅黑" w:hAnsi="微软雅黑" w:eastAsia="微软雅黑" w:cs="宋体"/>
          <w:sz w:val="24"/>
          <w:szCs w:val="24"/>
        </w:rPr>
        <w:t>投诉响应的速度</w:t>
      </w:r>
    </w:p>
    <w:p>
      <w:pPr>
        <w:snapToGrid w:val="0"/>
        <w:spacing w:line="440" w:lineRule="atLeast"/>
        <w:rPr>
          <w:rFonts w:ascii="微软雅黑" w:hAnsi="微软雅黑" w:eastAsia="微软雅黑" w:cs="宋体"/>
          <w:b/>
          <w:sz w:val="24"/>
          <w:szCs w:val="24"/>
        </w:rPr>
      </w:pPr>
      <w:r>
        <w:rPr>
          <w:rFonts w:ascii="微软雅黑" w:hAnsi="微软雅黑" w:eastAsia="微软雅黑" w:cs="宋体"/>
          <w:b/>
          <w:sz w:val="24"/>
          <w:szCs w:val="24"/>
        </w:rPr>
        <w:t>2</w:t>
      </w:r>
      <w:r>
        <w:rPr>
          <w:rFonts w:hint="eastAsia" w:ascii="微软雅黑" w:hAnsi="微软雅黑" w:eastAsia="微软雅黑" w:cs="宋体"/>
          <w:b/>
          <w:sz w:val="24"/>
          <w:szCs w:val="24"/>
        </w:rPr>
        <w:t>、互联网时代下客户投诉处理流程</w:t>
      </w:r>
      <w:r>
        <w:rPr>
          <w:rFonts w:ascii="微软雅黑" w:hAnsi="微软雅黑" w:eastAsia="微软雅黑" w:cs="宋体"/>
          <w:b/>
          <w:sz w:val="24"/>
          <w:szCs w:val="24"/>
        </w:rPr>
        <w:t xml:space="preserve"> </w:t>
      </w:r>
    </w:p>
    <w:p>
      <w:pPr>
        <w:numPr>
          <w:numId w:val="0"/>
        </w:numPr>
        <w:snapToGrid w:val="0"/>
        <w:spacing w:line="440" w:lineRule="atLeast"/>
        <w:ind w:left="426" w:leftChars="0"/>
        <w:rPr>
          <w:rFonts w:ascii="微软雅黑" w:hAnsi="微软雅黑" w:eastAsia="微软雅黑" w:cs="宋体"/>
          <w:sz w:val="24"/>
          <w:szCs w:val="24"/>
        </w:rPr>
      </w:pPr>
      <w:r>
        <w:rPr>
          <w:rFonts w:hint="eastAsia" w:ascii="微软雅黑" w:hAnsi="微软雅黑" w:eastAsia="微软雅黑" w:cs="宋体"/>
          <w:sz w:val="24"/>
          <w:szCs w:val="24"/>
        </w:rPr>
        <w:t>投诉事件或被投诉人的调查</w:t>
      </w:r>
      <w:r>
        <w:rPr>
          <w:rFonts w:ascii="微软雅黑" w:hAnsi="微软雅黑" w:eastAsia="微软雅黑" w:cs="宋体"/>
          <w:sz w:val="24"/>
          <w:szCs w:val="24"/>
        </w:rPr>
        <w:t xml:space="preserve">    </w:t>
      </w:r>
    </w:p>
    <w:p>
      <w:pPr>
        <w:numPr>
          <w:numId w:val="0"/>
        </w:numPr>
        <w:snapToGrid w:val="0"/>
        <w:spacing w:line="440" w:lineRule="atLeast"/>
        <w:ind w:left="426" w:leftChars="0"/>
        <w:rPr>
          <w:rFonts w:ascii="微软雅黑" w:hAnsi="微软雅黑" w:eastAsia="微软雅黑" w:cs="宋体"/>
          <w:sz w:val="24"/>
          <w:szCs w:val="24"/>
        </w:rPr>
      </w:pPr>
      <w:r>
        <w:rPr>
          <w:rFonts w:hint="eastAsia" w:ascii="微软雅黑" w:hAnsi="微软雅黑" w:eastAsia="微软雅黑" w:cs="宋体"/>
          <w:sz w:val="24"/>
          <w:szCs w:val="24"/>
        </w:rPr>
        <w:t>投诉责任的认定</w:t>
      </w:r>
      <w:r>
        <w:rPr>
          <w:rFonts w:ascii="微软雅黑" w:hAnsi="微软雅黑" w:eastAsia="微软雅黑" w:cs="宋体"/>
          <w:sz w:val="24"/>
          <w:szCs w:val="24"/>
        </w:rPr>
        <w:t xml:space="preserve"> </w:t>
      </w:r>
    </w:p>
    <w:p>
      <w:pPr>
        <w:numPr>
          <w:numId w:val="0"/>
        </w:numPr>
        <w:snapToGrid w:val="0"/>
        <w:spacing w:line="440" w:lineRule="atLeast"/>
        <w:ind w:left="426" w:leftChars="0"/>
        <w:rPr>
          <w:rFonts w:ascii="微软雅黑" w:hAnsi="微软雅黑" w:eastAsia="微软雅黑" w:cs="宋体"/>
          <w:sz w:val="24"/>
          <w:szCs w:val="24"/>
        </w:rPr>
      </w:pPr>
      <w:r>
        <w:rPr>
          <w:rFonts w:hint="eastAsia" w:ascii="微软雅黑" w:hAnsi="微软雅黑" w:eastAsia="微软雅黑" w:cs="宋体"/>
          <w:sz w:val="24"/>
          <w:szCs w:val="24"/>
        </w:rPr>
        <w:t>投诉处理方案的商讨</w:t>
      </w:r>
      <w:r>
        <w:rPr>
          <w:rFonts w:ascii="微软雅黑" w:hAnsi="微软雅黑" w:eastAsia="微软雅黑" w:cs="宋体"/>
          <w:sz w:val="24"/>
          <w:szCs w:val="24"/>
        </w:rPr>
        <w:t xml:space="preserve"> </w:t>
      </w:r>
    </w:p>
    <w:p>
      <w:pPr>
        <w:numPr>
          <w:numId w:val="0"/>
        </w:numPr>
        <w:snapToGrid w:val="0"/>
        <w:spacing w:line="440" w:lineRule="atLeast"/>
        <w:ind w:left="426" w:leftChars="0"/>
        <w:rPr>
          <w:rFonts w:ascii="微软雅黑" w:hAnsi="微软雅黑" w:eastAsia="微软雅黑" w:cs="宋体"/>
          <w:sz w:val="24"/>
          <w:szCs w:val="24"/>
        </w:rPr>
      </w:pPr>
      <w:r>
        <w:rPr>
          <w:rFonts w:hint="eastAsia" w:ascii="微软雅黑" w:hAnsi="微软雅黑" w:eastAsia="微软雅黑" w:cs="宋体"/>
          <w:sz w:val="24"/>
          <w:szCs w:val="24"/>
        </w:rPr>
        <w:t>领导对解决方案的通过与批准</w:t>
      </w:r>
      <w:r>
        <w:rPr>
          <w:rFonts w:ascii="微软雅黑" w:hAnsi="微软雅黑" w:eastAsia="微软雅黑" w:cs="宋体"/>
          <w:sz w:val="24"/>
          <w:szCs w:val="24"/>
        </w:rPr>
        <w:t xml:space="preserve"> </w:t>
      </w:r>
    </w:p>
    <w:p>
      <w:pPr>
        <w:numPr>
          <w:numId w:val="0"/>
        </w:numPr>
        <w:snapToGrid w:val="0"/>
        <w:spacing w:line="440" w:lineRule="atLeast"/>
        <w:ind w:left="426" w:leftChars="0"/>
        <w:rPr>
          <w:rFonts w:ascii="微软雅黑" w:hAnsi="微软雅黑" w:eastAsia="微软雅黑" w:cs="宋体"/>
          <w:sz w:val="24"/>
          <w:szCs w:val="24"/>
        </w:rPr>
      </w:pPr>
      <w:r>
        <w:rPr>
          <w:rFonts w:hint="eastAsia" w:ascii="微软雅黑" w:hAnsi="微软雅黑" w:eastAsia="微软雅黑" w:cs="宋体"/>
          <w:sz w:val="24"/>
          <w:szCs w:val="24"/>
        </w:rPr>
        <w:t>处理方案回复（投诉四个步骤：</w:t>
      </w:r>
      <w:r>
        <w:rPr>
          <w:rFonts w:ascii="微软雅黑" w:hAnsi="微软雅黑" w:eastAsia="微软雅黑" w:cs="宋体"/>
          <w:sz w:val="24"/>
          <w:szCs w:val="24"/>
        </w:rPr>
        <w:t>Plan Do Check Action</w:t>
      </w:r>
      <w:r>
        <w:rPr>
          <w:rFonts w:hint="eastAsia" w:ascii="微软雅黑" w:hAnsi="微软雅黑" w:eastAsia="微软雅黑" w:cs="宋体"/>
          <w:sz w:val="24"/>
          <w:szCs w:val="24"/>
        </w:rPr>
        <w:t>）</w:t>
      </w:r>
      <w:r>
        <w:rPr>
          <w:rFonts w:ascii="微软雅黑" w:hAnsi="微软雅黑" w:eastAsia="微软雅黑" w:cs="宋体"/>
          <w:sz w:val="24"/>
          <w:szCs w:val="24"/>
        </w:rPr>
        <w:t xml:space="preserve"> </w:t>
      </w:r>
    </w:p>
    <w:p>
      <w:pPr>
        <w:numPr>
          <w:numId w:val="0"/>
        </w:numPr>
        <w:snapToGrid w:val="0"/>
        <w:spacing w:line="440" w:lineRule="atLeast"/>
        <w:ind w:left="426" w:leftChars="0"/>
        <w:rPr>
          <w:rFonts w:ascii="微软雅黑" w:hAnsi="微软雅黑" w:eastAsia="微软雅黑" w:cs="宋体"/>
          <w:sz w:val="24"/>
          <w:szCs w:val="24"/>
        </w:rPr>
      </w:pPr>
      <w:r>
        <w:rPr>
          <w:rFonts w:hint="eastAsia" w:ascii="微软雅黑" w:hAnsi="微软雅黑" w:eastAsia="微软雅黑" w:cs="宋体"/>
          <w:sz w:val="24"/>
          <w:szCs w:val="24"/>
        </w:rPr>
        <w:t>与客户对处理结果确定一致通过</w:t>
      </w:r>
    </w:p>
    <w:p>
      <w:pPr>
        <w:numPr>
          <w:numId w:val="0"/>
        </w:numPr>
        <w:snapToGrid w:val="0"/>
        <w:spacing w:line="440" w:lineRule="atLeast"/>
        <w:ind w:left="426" w:leftChars="0"/>
        <w:rPr>
          <w:rFonts w:ascii="微软雅黑" w:hAnsi="微软雅黑" w:eastAsia="微软雅黑" w:cs="宋体"/>
          <w:sz w:val="24"/>
          <w:szCs w:val="24"/>
        </w:rPr>
      </w:pPr>
      <w:r>
        <w:rPr>
          <w:rFonts w:hint="eastAsia" w:ascii="微软雅黑" w:hAnsi="微软雅黑" w:eastAsia="微软雅黑" w:cs="宋体"/>
          <w:sz w:val="24"/>
          <w:szCs w:val="24"/>
        </w:rPr>
        <w:t>投诉结果跟进与客户满意度后期关怀</w:t>
      </w:r>
      <w:r>
        <w:rPr>
          <w:rFonts w:ascii="微软雅黑" w:hAnsi="微软雅黑" w:eastAsia="微软雅黑" w:cs="宋体"/>
          <w:sz w:val="24"/>
          <w:szCs w:val="24"/>
        </w:rPr>
        <w:t xml:space="preserve"> </w:t>
      </w:r>
    </w:p>
    <w:p>
      <w:pPr>
        <w:numPr>
          <w:numId w:val="0"/>
        </w:numPr>
        <w:snapToGrid w:val="0"/>
        <w:spacing w:line="440" w:lineRule="atLeast"/>
        <w:ind w:left="426" w:leftChars="0"/>
        <w:rPr>
          <w:rFonts w:ascii="微软雅黑" w:hAnsi="微软雅黑" w:eastAsia="微软雅黑" w:cs="宋体"/>
          <w:sz w:val="24"/>
          <w:szCs w:val="24"/>
        </w:rPr>
      </w:pPr>
      <w:r>
        <w:rPr>
          <w:rFonts w:hint="eastAsia" w:ascii="微软雅黑" w:hAnsi="微软雅黑" w:eastAsia="微软雅黑" w:cs="宋体"/>
          <w:sz w:val="24"/>
          <w:szCs w:val="24"/>
        </w:rPr>
        <w:t>投诉问题改善措施拟定通过</w:t>
      </w:r>
    </w:p>
    <w:p>
      <w:pPr>
        <w:numPr>
          <w:numId w:val="0"/>
        </w:numPr>
        <w:snapToGrid w:val="0"/>
        <w:spacing w:line="440" w:lineRule="atLeast"/>
        <w:ind w:left="426" w:leftChars="0"/>
        <w:rPr>
          <w:rFonts w:ascii="微软雅黑" w:hAnsi="微软雅黑" w:eastAsia="微软雅黑" w:cs="宋体"/>
          <w:sz w:val="24"/>
          <w:szCs w:val="24"/>
        </w:rPr>
      </w:pPr>
      <w:r>
        <w:rPr>
          <w:rFonts w:hint="eastAsia" w:ascii="微软雅黑" w:hAnsi="微软雅黑" w:eastAsia="微软雅黑" w:cs="宋体"/>
          <w:sz w:val="24"/>
          <w:szCs w:val="24"/>
        </w:rPr>
        <w:t>改善方案的落实执行投诉管理制度的建立</w:t>
      </w:r>
      <w:r>
        <w:rPr>
          <w:rFonts w:ascii="微软雅黑" w:hAnsi="微软雅黑" w:eastAsia="微软雅黑" w:cs="宋体"/>
          <w:sz w:val="24"/>
          <w:szCs w:val="24"/>
        </w:rPr>
        <w:t xml:space="preserve"> </w:t>
      </w:r>
    </w:p>
    <w:p>
      <w:pPr>
        <w:snapToGrid w:val="0"/>
        <w:spacing w:line="440" w:lineRule="atLeast"/>
        <w:ind w:left="420" w:firstLine="6"/>
        <w:rPr>
          <w:rFonts w:ascii="微软雅黑" w:hAnsi="微软雅黑" w:eastAsia="微软雅黑" w:cs="宋体"/>
          <w:sz w:val="24"/>
          <w:szCs w:val="24"/>
        </w:rPr>
      </w:pPr>
      <w:r>
        <w:rPr>
          <w:rFonts w:hint="eastAsia" w:ascii="微软雅黑" w:hAnsi="微软雅黑" w:eastAsia="微软雅黑" w:cs="宋体"/>
          <w:sz w:val="24"/>
          <w:szCs w:val="24"/>
        </w:rPr>
        <w:t>案例分析：六六大战京东，京东为何一再被动？</w:t>
      </w:r>
    </w:p>
    <w:p>
      <w:pPr>
        <w:snapToGrid w:val="0"/>
        <w:spacing w:line="440" w:lineRule="atLeast"/>
        <w:ind w:left="420" w:firstLine="6"/>
        <w:rPr>
          <w:rFonts w:ascii="微软雅黑" w:hAnsi="微软雅黑" w:eastAsia="微软雅黑" w:cs="宋体"/>
          <w:sz w:val="24"/>
          <w:szCs w:val="24"/>
        </w:rPr>
      </w:pPr>
      <w:r>
        <w:rPr>
          <w:rFonts w:hint="eastAsia" w:ascii="微软雅黑" w:hAnsi="微软雅黑" w:eastAsia="微软雅黑" w:cs="宋体"/>
          <w:sz w:val="24"/>
          <w:szCs w:val="24"/>
        </w:rPr>
        <w:t>录音分析：某银行客户经理如何把一位满意的客户变成愤怒的客户？</w:t>
      </w:r>
    </w:p>
    <w:p>
      <w:pPr>
        <w:snapToGrid w:val="0"/>
        <w:spacing w:line="440" w:lineRule="atLeast"/>
        <w:rPr>
          <w:rFonts w:ascii="微软雅黑" w:hAnsi="微软雅黑" w:eastAsia="微软雅黑" w:cs="宋体"/>
          <w:b/>
          <w:sz w:val="24"/>
          <w:szCs w:val="24"/>
        </w:rPr>
      </w:pPr>
      <w:r>
        <w:rPr>
          <w:rFonts w:ascii="微软雅黑" w:hAnsi="微软雅黑" w:eastAsia="微软雅黑" w:cs="宋体"/>
          <w:b/>
          <w:sz w:val="24"/>
          <w:szCs w:val="24"/>
        </w:rPr>
        <w:t>3</w:t>
      </w:r>
      <w:r>
        <w:rPr>
          <w:rFonts w:hint="eastAsia" w:ascii="微软雅黑" w:hAnsi="微软雅黑" w:eastAsia="微软雅黑" w:cs="宋体"/>
          <w:b/>
          <w:sz w:val="24"/>
          <w:szCs w:val="24"/>
        </w:rPr>
        <w:t>、客户投诉处理具体五步骤</w:t>
      </w:r>
    </w:p>
    <w:p>
      <w:pPr>
        <w:numPr>
          <w:numId w:val="0"/>
        </w:numPr>
        <w:snapToGrid w:val="0"/>
        <w:spacing w:line="440" w:lineRule="atLeast"/>
        <w:ind w:left="420" w:leftChars="0"/>
        <w:rPr>
          <w:rFonts w:ascii="微软雅黑" w:hAnsi="微软雅黑" w:eastAsia="微软雅黑" w:cs="宋体"/>
          <w:sz w:val="24"/>
          <w:szCs w:val="24"/>
        </w:rPr>
      </w:pPr>
      <w:r>
        <w:rPr>
          <w:rFonts w:hint="eastAsia" w:ascii="微软雅黑" w:hAnsi="微软雅黑" w:eastAsia="微软雅黑" w:cs="宋体"/>
          <w:sz w:val="24"/>
          <w:szCs w:val="24"/>
        </w:rPr>
        <w:t>接受信息</w:t>
      </w:r>
    </w:p>
    <w:p>
      <w:pPr>
        <w:numPr>
          <w:numId w:val="0"/>
        </w:numPr>
        <w:snapToGrid w:val="0"/>
        <w:spacing w:line="440" w:lineRule="atLeast"/>
        <w:ind w:left="420" w:leftChars="0"/>
        <w:rPr>
          <w:rFonts w:ascii="微软雅黑" w:hAnsi="微软雅黑" w:eastAsia="微软雅黑" w:cs="宋体"/>
          <w:sz w:val="24"/>
          <w:szCs w:val="24"/>
        </w:rPr>
      </w:pPr>
      <w:r>
        <w:rPr>
          <w:rFonts w:hint="eastAsia" w:ascii="微软雅黑" w:hAnsi="微软雅黑" w:eastAsia="微软雅黑" w:cs="宋体"/>
          <w:sz w:val="24"/>
          <w:szCs w:val="24"/>
        </w:rPr>
        <w:t>同理心</w:t>
      </w:r>
    </w:p>
    <w:p>
      <w:pPr>
        <w:numPr>
          <w:numId w:val="0"/>
        </w:numPr>
        <w:snapToGrid w:val="0"/>
        <w:spacing w:line="440" w:lineRule="atLeast"/>
        <w:ind w:left="420" w:leftChars="0"/>
        <w:rPr>
          <w:rFonts w:ascii="微软雅黑" w:hAnsi="微软雅黑" w:eastAsia="微软雅黑" w:cs="宋体"/>
          <w:sz w:val="24"/>
          <w:szCs w:val="24"/>
        </w:rPr>
      </w:pPr>
      <w:r>
        <w:rPr>
          <w:rFonts w:hint="eastAsia" w:ascii="微软雅黑" w:hAnsi="微软雅黑" w:eastAsia="微软雅黑" w:cs="宋体"/>
          <w:sz w:val="24"/>
          <w:szCs w:val="24"/>
        </w:rPr>
        <w:t>分析客户期望值</w:t>
      </w:r>
      <w:r>
        <w:rPr>
          <w:rFonts w:ascii="微软雅黑" w:hAnsi="微软雅黑" w:eastAsia="微软雅黑" w:cs="宋体"/>
          <w:sz w:val="24"/>
          <w:szCs w:val="24"/>
        </w:rPr>
        <w:t xml:space="preserve"> </w:t>
      </w:r>
    </w:p>
    <w:p>
      <w:pPr>
        <w:numPr>
          <w:numId w:val="0"/>
        </w:numPr>
        <w:snapToGrid w:val="0"/>
        <w:spacing w:line="440" w:lineRule="atLeast"/>
        <w:ind w:left="420" w:leftChars="0"/>
        <w:rPr>
          <w:rFonts w:ascii="微软雅黑" w:hAnsi="微软雅黑" w:eastAsia="微软雅黑" w:cs="宋体"/>
          <w:sz w:val="24"/>
          <w:szCs w:val="24"/>
        </w:rPr>
      </w:pPr>
      <w:r>
        <w:rPr>
          <w:rFonts w:hint="eastAsia" w:ascii="微软雅黑" w:hAnsi="微软雅黑" w:eastAsia="微软雅黑" w:cs="宋体"/>
          <w:sz w:val="24"/>
          <w:szCs w:val="24"/>
        </w:rPr>
        <w:t>逻辑表达</w:t>
      </w:r>
    </w:p>
    <w:p>
      <w:pPr>
        <w:numPr>
          <w:numId w:val="0"/>
        </w:numPr>
        <w:snapToGrid w:val="0"/>
        <w:spacing w:line="440" w:lineRule="atLeast"/>
        <w:ind w:left="420" w:leftChars="0"/>
        <w:rPr>
          <w:rFonts w:ascii="微软雅黑" w:hAnsi="微软雅黑" w:eastAsia="微软雅黑" w:cs="宋体"/>
          <w:sz w:val="24"/>
          <w:szCs w:val="24"/>
        </w:rPr>
      </w:pPr>
      <w:r>
        <w:rPr>
          <w:rFonts w:hint="eastAsia" w:ascii="微软雅黑" w:hAnsi="微软雅黑" w:eastAsia="微软雅黑" w:cs="宋体"/>
          <w:sz w:val="24"/>
          <w:szCs w:val="24"/>
        </w:rPr>
        <w:t>总结归纳</w:t>
      </w:r>
    </w:p>
    <w:p>
      <w:pPr>
        <w:snapToGrid w:val="0"/>
        <w:spacing w:line="440" w:lineRule="atLeast"/>
        <w:rPr>
          <w:rFonts w:ascii="微软雅黑" w:hAnsi="微软雅黑" w:eastAsia="微软雅黑" w:cs="Times New Roman"/>
          <w:b/>
          <w:sz w:val="24"/>
          <w:szCs w:val="24"/>
        </w:rPr>
      </w:pPr>
      <w:r>
        <w:rPr>
          <w:rFonts w:hint="eastAsia" w:ascii="微软雅黑" w:hAnsi="微软雅黑" w:eastAsia="微软雅黑" w:cs="宋体"/>
          <w:b/>
          <w:sz w:val="24"/>
          <w:szCs w:val="24"/>
        </w:rPr>
        <w:t>4、化解客户不满的补救程序实战演练</w:t>
      </w:r>
    </w:p>
    <w:p>
      <w:pPr>
        <w:numPr>
          <w:numId w:val="0"/>
        </w:numPr>
        <w:snapToGrid w:val="0"/>
        <w:spacing w:line="440" w:lineRule="atLeast"/>
        <w:ind w:left="420" w:leftChars="0"/>
        <w:rPr>
          <w:rFonts w:ascii="微软雅黑" w:hAnsi="微软雅黑" w:eastAsia="微软雅黑" w:cs="Times New Roman"/>
          <w:sz w:val="24"/>
          <w:szCs w:val="24"/>
        </w:rPr>
      </w:pPr>
      <w:r>
        <w:rPr>
          <w:rFonts w:hint="eastAsia" w:ascii="微软雅黑" w:hAnsi="微软雅黑" w:eastAsia="微软雅黑" w:cs="宋体"/>
          <w:sz w:val="24"/>
          <w:szCs w:val="24"/>
        </w:rPr>
        <w:t>理解感受</w:t>
      </w:r>
    </w:p>
    <w:p>
      <w:pPr>
        <w:numPr>
          <w:numId w:val="0"/>
        </w:numPr>
        <w:snapToGrid w:val="0"/>
        <w:spacing w:line="440" w:lineRule="atLeast"/>
        <w:ind w:left="420" w:leftChars="0"/>
        <w:rPr>
          <w:rFonts w:ascii="微软雅黑" w:hAnsi="微软雅黑" w:eastAsia="微软雅黑" w:cs="Times New Roman"/>
          <w:sz w:val="24"/>
          <w:szCs w:val="24"/>
        </w:rPr>
      </w:pPr>
      <w:r>
        <w:rPr>
          <w:rFonts w:hint="eastAsia" w:ascii="微软雅黑" w:hAnsi="微软雅黑" w:eastAsia="微软雅黑" w:cs="宋体"/>
          <w:sz w:val="24"/>
          <w:szCs w:val="24"/>
        </w:rPr>
        <w:t>道歉</w:t>
      </w:r>
    </w:p>
    <w:p>
      <w:pPr>
        <w:numPr>
          <w:numId w:val="0"/>
        </w:numPr>
        <w:snapToGrid w:val="0"/>
        <w:spacing w:line="440" w:lineRule="atLeast"/>
        <w:ind w:left="420" w:leftChars="0"/>
        <w:rPr>
          <w:rFonts w:ascii="微软雅黑" w:hAnsi="微软雅黑" w:eastAsia="微软雅黑" w:cs="Times New Roman"/>
          <w:sz w:val="24"/>
          <w:szCs w:val="24"/>
        </w:rPr>
      </w:pPr>
      <w:r>
        <w:rPr>
          <w:rFonts w:hint="eastAsia" w:ascii="微软雅黑" w:hAnsi="微软雅黑" w:eastAsia="微软雅黑" w:cs="宋体"/>
          <w:sz w:val="24"/>
          <w:szCs w:val="24"/>
        </w:rPr>
        <w:t>急切感</w:t>
      </w:r>
    </w:p>
    <w:p>
      <w:pPr>
        <w:numPr>
          <w:numId w:val="0"/>
        </w:numPr>
        <w:snapToGrid w:val="0"/>
        <w:spacing w:line="440" w:lineRule="atLeast"/>
        <w:ind w:left="420" w:leftChars="0"/>
        <w:rPr>
          <w:rFonts w:ascii="微软雅黑" w:hAnsi="微软雅黑" w:eastAsia="微软雅黑" w:cs="Times New Roman"/>
          <w:sz w:val="24"/>
          <w:szCs w:val="24"/>
        </w:rPr>
      </w:pPr>
      <w:r>
        <w:rPr>
          <w:rFonts w:hint="eastAsia" w:ascii="微软雅黑" w:hAnsi="微软雅黑" w:eastAsia="微软雅黑" w:cs="宋体"/>
          <w:sz w:val="24"/>
          <w:szCs w:val="24"/>
        </w:rPr>
        <w:t>道歉</w:t>
      </w:r>
    </w:p>
    <w:p>
      <w:pPr>
        <w:numPr>
          <w:numId w:val="0"/>
        </w:numPr>
        <w:snapToGrid w:val="0"/>
        <w:spacing w:line="440" w:lineRule="atLeast"/>
        <w:ind w:left="420" w:leftChars="0"/>
        <w:rPr>
          <w:rFonts w:ascii="微软雅黑" w:hAnsi="微软雅黑" w:eastAsia="微软雅黑" w:cs="Times New Roman"/>
          <w:sz w:val="24"/>
          <w:szCs w:val="24"/>
        </w:rPr>
      </w:pPr>
      <w:r>
        <w:rPr>
          <w:rFonts w:hint="eastAsia" w:ascii="微软雅黑" w:hAnsi="微软雅黑" w:eastAsia="微软雅黑" w:cs="宋体"/>
          <w:sz w:val="24"/>
          <w:szCs w:val="24"/>
        </w:rPr>
        <w:t>一步到位</w:t>
      </w:r>
    </w:p>
    <w:p>
      <w:pPr>
        <w:snapToGrid w:val="0"/>
        <w:spacing w:line="440" w:lineRule="atLeast"/>
        <w:ind w:left="840"/>
        <w:rPr>
          <w:rFonts w:ascii="微软雅黑" w:hAnsi="微软雅黑" w:eastAsia="微软雅黑" w:cs="Times New Roman"/>
          <w:sz w:val="24"/>
          <w:szCs w:val="24"/>
        </w:rPr>
      </w:pPr>
    </w:p>
    <w:p>
      <w:pPr>
        <w:snapToGrid w:val="0"/>
        <w:spacing w:line="440" w:lineRule="atLeast"/>
        <w:rPr>
          <w:rFonts w:ascii="微软雅黑" w:hAnsi="微软雅黑" w:eastAsia="微软雅黑" w:cs="宋体"/>
          <w:b/>
          <w:sz w:val="24"/>
          <w:szCs w:val="24"/>
        </w:rPr>
      </w:pPr>
      <w:r>
        <w:rPr>
          <w:rFonts w:hint="eastAsia" w:ascii="微软雅黑" w:hAnsi="微软雅黑" w:eastAsia="微软雅黑" w:cs="宋体"/>
          <w:b/>
          <w:sz w:val="24"/>
          <w:szCs w:val="24"/>
        </w:rPr>
        <w:t>5、处理投诉过程中的大忌</w:t>
      </w:r>
      <w:r>
        <w:rPr>
          <w:rFonts w:ascii="微软雅黑" w:hAnsi="微软雅黑" w:eastAsia="微软雅黑" w:cs="宋体"/>
          <w:b/>
          <w:sz w:val="24"/>
          <w:szCs w:val="24"/>
        </w:rPr>
        <w:t xml:space="preserve"> </w:t>
      </w:r>
    </w:p>
    <w:p>
      <w:pPr>
        <w:numPr>
          <w:numId w:val="0"/>
        </w:numPr>
        <w:snapToGrid w:val="0"/>
        <w:spacing w:line="440" w:lineRule="atLeast"/>
        <w:ind w:left="420" w:leftChars="0"/>
        <w:rPr>
          <w:rFonts w:ascii="微软雅黑" w:hAnsi="微软雅黑" w:eastAsia="微软雅黑" w:cs="宋体"/>
          <w:sz w:val="24"/>
          <w:szCs w:val="24"/>
        </w:rPr>
      </w:pPr>
      <w:r>
        <w:rPr>
          <w:rFonts w:hint="eastAsia" w:ascii="微软雅黑" w:hAnsi="微软雅黑" w:eastAsia="微软雅黑" w:cs="宋体"/>
          <w:sz w:val="24"/>
          <w:szCs w:val="24"/>
        </w:rPr>
        <w:t>缺少专业知识</w:t>
      </w:r>
      <w:r>
        <w:rPr>
          <w:rFonts w:ascii="微软雅黑" w:hAnsi="微软雅黑" w:eastAsia="微软雅黑" w:cs="宋体"/>
          <w:sz w:val="24"/>
          <w:szCs w:val="24"/>
        </w:rPr>
        <w:t xml:space="preserve"> </w:t>
      </w:r>
    </w:p>
    <w:p>
      <w:pPr>
        <w:numPr>
          <w:numId w:val="0"/>
        </w:numPr>
        <w:snapToGrid w:val="0"/>
        <w:spacing w:line="440" w:lineRule="atLeast"/>
        <w:ind w:left="420" w:leftChars="0"/>
        <w:rPr>
          <w:rFonts w:ascii="微软雅黑" w:hAnsi="微软雅黑" w:eastAsia="微软雅黑" w:cs="宋体"/>
          <w:sz w:val="24"/>
          <w:szCs w:val="24"/>
        </w:rPr>
      </w:pPr>
      <w:r>
        <w:rPr>
          <w:rFonts w:hint="eastAsia" w:ascii="微软雅黑" w:hAnsi="微软雅黑" w:eastAsia="微软雅黑" w:cs="宋体"/>
          <w:sz w:val="24"/>
          <w:szCs w:val="24"/>
        </w:rPr>
        <w:t>怠慢客户</w:t>
      </w:r>
      <w:r>
        <w:rPr>
          <w:rFonts w:ascii="微软雅黑" w:hAnsi="微软雅黑" w:eastAsia="微软雅黑" w:cs="宋体"/>
          <w:sz w:val="24"/>
          <w:szCs w:val="24"/>
        </w:rPr>
        <w:t xml:space="preserve"> </w:t>
      </w:r>
    </w:p>
    <w:p>
      <w:pPr>
        <w:numPr>
          <w:numId w:val="0"/>
        </w:numPr>
        <w:snapToGrid w:val="0"/>
        <w:spacing w:line="440" w:lineRule="atLeast"/>
        <w:ind w:left="420" w:leftChars="0"/>
        <w:rPr>
          <w:rFonts w:ascii="微软雅黑" w:hAnsi="微软雅黑" w:eastAsia="微软雅黑" w:cs="宋体"/>
          <w:sz w:val="24"/>
          <w:szCs w:val="24"/>
        </w:rPr>
      </w:pPr>
      <w:r>
        <w:rPr>
          <w:rFonts w:hint="eastAsia" w:ascii="微软雅黑" w:hAnsi="微软雅黑" w:eastAsia="微软雅黑" w:cs="宋体"/>
          <w:sz w:val="24"/>
          <w:szCs w:val="24"/>
        </w:rPr>
        <w:t>缺乏耐心，急于打发客户</w:t>
      </w:r>
      <w:r>
        <w:rPr>
          <w:rFonts w:ascii="微软雅黑" w:hAnsi="微软雅黑" w:eastAsia="微软雅黑" w:cs="宋体"/>
          <w:sz w:val="24"/>
          <w:szCs w:val="24"/>
        </w:rPr>
        <w:t xml:space="preserve"> </w:t>
      </w:r>
    </w:p>
    <w:p>
      <w:pPr>
        <w:numPr>
          <w:numId w:val="0"/>
        </w:numPr>
        <w:snapToGrid w:val="0"/>
        <w:spacing w:line="440" w:lineRule="atLeast"/>
        <w:ind w:left="420" w:leftChars="0"/>
        <w:rPr>
          <w:rFonts w:ascii="微软雅黑" w:hAnsi="微软雅黑" w:eastAsia="微软雅黑" w:cs="宋体"/>
          <w:sz w:val="24"/>
          <w:szCs w:val="24"/>
        </w:rPr>
      </w:pPr>
      <w:r>
        <w:rPr>
          <w:rFonts w:hint="eastAsia" w:ascii="微软雅黑" w:hAnsi="微软雅黑" w:eastAsia="微软雅黑" w:cs="宋体"/>
          <w:sz w:val="24"/>
          <w:szCs w:val="24"/>
        </w:rPr>
        <w:t>允诺客户自己做不到的事</w:t>
      </w:r>
      <w:r>
        <w:rPr>
          <w:rFonts w:ascii="微软雅黑" w:hAnsi="微软雅黑" w:eastAsia="微软雅黑" w:cs="宋体"/>
          <w:sz w:val="24"/>
          <w:szCs w:val="24"/>
        </w:rPr>
        <w:t xml:space="preserve"> </w:t>
      </w:r>
    </w:p>
    <w:p>
      <w:pPr>
        <w:numPr>
          <w:numId w:val="0"/>
        </w:numPr>
        <w:snapToGrid w:val="0"/>
        <w:spacing w:line="440" w:lineRule="atLeast"/>
        <w:ind w:left="420" w:leftChars="0"/>
        <w:rPr>
          <w:rFonts w:ascii="微软雅黑" w:hAnsi="微软雅黑" w:eastAsia="微软雅黑" w:cs="宋体"/>
          <w:sz w:val="24"/>
          <w:szCs w:val="24"/>
        </w:rPr>
      </w:pPr>
      <w:r>
        <w:rPr>
          <w:rFonts w:hint="eastAsia" w:ascii="微软雅黑" w:hAnsi="微软雅黑" w:eastAsia="微软雅黑" w:cs="宋体"/>
          <w:sz w:val="24"/>
          <w:szCs w:val="24"/>
        </w:rPr>
        <w:t>急于开脱责任</w:t>
      </w:r>
      <w:r>
        <w:rPr>
          <w:rFonts w:ascii="微软雅黑" w:hAnsi="微软雅黑" w:eastAsia="微软雅黑" w:cs="宋体"/>
          <w:sz w:val="24"/>
          <w:szCs w:val="24"/>
        </w:rPr>
        <w:t xml:space="preserve"> </w:t>
      </w:r>
    </w:p>
    <w:p>
      <w:pPr>
        <w:spacing w:line="300" w:lineRule="auto"/>
        <w:rPr>
          <w:rFonts w:ascii="微软雅黑" w:hAnsi="微软雅黑" w:eastAsia="微软雅黑" w:cs="宋体"/>
          <w:b/>
          <w:bCs/>
          <w:color w:val="FF0000"/>
          <w:sz w:val="24"/>
          <w:szCs w:val="24"/>
        </w:rPr>
      </w:pPr>
      <w:r>
        <w:rPr>
          <w:rFonts w:hint="eastAsia" w:ascii="微软雅黑" w:hAnsi="微软雅黑" w:eastAsia="微软雅黑" w:cs="宋体"/>
          <w:b/>
          <w:bCs/>
          <w:color w:val="FF0000"/>
          <w:sz w:val="24"/>
          <w:szCs w:val="24"/>
        </w:rPr>
        <w:t>解决问题：从投诉流程、制度上解决客户投诉，防止客户就一问题多次投诉。</w:t>
      </w:r>
    </w:p>
    <w:p>
      <w:pPr>
        <w:spacing w:line="300" w:lineRule="auto"/>
        <w:rPr>
          <w:rFonts w:hint="eastAsia" w:ascii="宋体" w:hAnsi="宋体" w:eastAsia="宋体" w:cs="宋体"/>
          <w:b/>
          <w:bCs/>
          <w:sz w:val="24"/>
          <w:szCs w:val="24"/>
        </w:rPr>
      </w:pPr>
    </w:p>
    <w:p>
      <w:pPr>
        <w:pStyle w:val="10"/>
        <w:numPr>
          <w:numId w:val="0"/>
        </w:numPr>
        <w:ind w:leftChars="0"/>
        <w:rPr>
          <w:rFonts w:ascii="微软雅黑" w:hAnsi="微软雅黑" w:eastAsia="微软雅黑"/>
          <w:b/>
          <w:sz w:val="28"/>
          <w:szCs w:val="28"/>
        </w:rPr>
      </w:pPr>
      <w:r>
        <w:rPr>
          <w:rFonts w:hint="eastAsia" w:ascii="微软雅黑" w:hAnsi="微软雅黑" w:eastAsia="微软雅黑"/>
          <w:b/>
          <w:sz w:val="28"/>
          <w:szCs w:val="28"/>
          <w:lang w:eastAsia="zh-CN"/>
        </w:rPr>
        <w:t>三、</w:t>
      </w:r>
      <w:r>
        <w:rPr>
          <w:rFonts w:hint="eastAsia" w:ascii="微软雅黑" w:hAnsi="微软雅黑" w:eastAsia="微软雅黑"/>
          <w:b/>
          <w:sz w:val="28"/>
          <w:szCs w:val="28"/>
        </w:rPr>
        <w:t>投诉说服技巧</w:t>
      </w:r>
    </w:p>
    <w:p>
      <w:pPr>
        <w:tabs>
          <w:tab w:val="left" w:pos="840"/>
        </w:tabs>
        <w:rPr>
          <w:rFonts w:ascii="微软雅黑" w:hAnsi="微软雅黑" w:eastAsia="微软雅黑"/>
          <w:b/>
          <w:sz w:val="24"/>
          <w:szCs w:val="24"/>
        </w:rPr>
      </w:pPr>
      <w:r>
        <w:rPr>
          <w:rFonts w:hint="eastAsia" w:ascii="微软雅黑" w:hAnsi="微软雅黑" w:eastAsia="微软雅黑"/>
          <w:b/>
          <w:sz w:val="24"/>
          <w:szCs w:val="24"/>
        </w:rPr>
        <w:t>1、投诉中说服性话题</w:t>
      </w:r>
    </w:p>
    <w:p>
      <w:pPr>
        <w:numPr>
          <w:numId w:val="0"/>
        </w:numPr>
        <w:snapToGrid w:val="0"/>
        <w:spacing w:line="440" w:lineRule="atLeast"/>
        <w:ind w:left="420" w:leftChars="0"/>
        <w:rPr>
          <w:rFonts w:ascii="微软雅黑" w:hAnsi="微软雅黑" w:eastAsia="微软雅黑" w:cs="宋体"/>
          <w:sz w:val="24"/>
          <w:szCs w:val="24"/>
        </w:rPr>
      </w:pPr>
      <w:r>
        <w:rPr>
          <w:rFonts w:hint="eastAsia" w:ascii="微软雅黑" w:hAnsi="微软雅黑" w:eastAsia="微软雅黑" w:cs="宋体"/>
          <w:sz w:val="24"/>
          <w:szCs w:val="24"/>
        </w:rPr>
        <w:t>主动权与被动权：了解谈判、辩论、说服的本质区别</w:t>
      </w:r>
    </w:p>
    <w:p>
      <w:pPr>
        <w:numPr>
          <w:numId w:val="0"/>
        </w:numPr>
        <w:snapToGrid w:val="0"/>
        <w:spacing w:line="440" w:lineRule="atLeast"/>
        <w:ind w:left="420" w:leftChars="0"/>
        <w:rPr>
          <w:rFonts w:ascii="微软雅黑" w:hAnsi="微软雅黑" w:eastAsia="微软雅黑" w:cs="宋体"/>
          <w:sz w:val="24"/>
          <w:szCs w:val="24"/>
        </w:rPr>
      </w:pPr>
      <w:r>
        <w:rPr>
          <w:rFonts w:hint="eastAsia" w:ascii="微软雅黑" w:hAnsi="微软雅黑" w:eastAsia="微软雅黑" w:cs="宋体"/>
          <w:sz w:val="24"/>
          <w:szCs w:val="24"/>
        </w:rPr>
        <w:t>了解说服底层逻辑</w:t>
      </w:r>
    </w:p>
    <w:p>
      <w:pPr>
        <w:numPr>
          <w:numId w:val="0"/>
        </w:numPr>
        <w:snapToGrid w:val="0"/>
        <w:spacing w:line="440" w:lineRule="atLeast"/>
        <w:ind w:left="420" w:leftChars="0"/>
        <w:rPr>
          <w:rFonts w:ascii="微软雅黑" w:hAnsi="微软雅黑" w:eastAsia="微软雅黑" w:cs="宋体"/>
          <w:sz w:val="24"/>
          <w:szCs w:val="24"/>
        </w:rPr>
      </w:pPr>
      <w:r>
        <w:rPr>
          <w:rFonts w:hint="eastAsia" w:ascii="微软雅黑" w:hAnsi="微软雅黑" w:eastAsia="微软雅黑" w:cs="宋体"/>
          <w:sz w:val="24"/>
          <w:szCs w:val="24"/>
        </w:rPr>
        <w:t>投诉处理中无法让客户满意，就让客户感动</w:t>
      </w:r>
    </w:p>
    <w:p>
      <w:pPr>
        <w:rPr>
          <w:rFonts w:ascii="微软雅黑" w:hAnsi="微软雅黑" w:eastAsia="微软雅黑"/>
          <w:sz w:val="24"/>
          <w:szCs w:val="24"/>
        </w:rPr>
      </w:pPr>
      <w:r>
        <w:rPr>
          <w:rFonts w:hint="eastAsia" w:ascii="微软雅黑" w:hAnsi="微软雅黑" w:eastAsia="微软雅黑"/>
          <w:b/>
          <w:sz w:val="24"/>
          <w:szCs w:val="24"/>
        </w:rPr>
        <w:t>2、如何对症下药搞定不同的投诉者</w:t>
      </w:r>
    </w:p>
    <w:p>
      <w:pPr>
        <w:numPr>
          <w:numId w:val="0"/>
        </w:numPr>
        <w:snapToGrid w:val="0"/>
        <w:spacing w:line="440" w:lineRule="atLeast"/>
        <w:ind w:left="420" w:leftChars="0"/>
        <w:rPr>
          <w:rFonts w:ascii="微软雅黑" w:hAnsi="微软雅黑" w:eastAsia="微软雅黑" w:cs="宋体"/>
          <w:sz w:val="24"/>
          <w:szCs w:val="24"/>
        </w:rPr>
      </w:pPr>
      <w:r>
        <w:rPr>
          <w:rFonts w:hint="eastAsia" w:ascii="微软雅黑" w:hAnsi="微软雅黑" w:eastAsia="微软雅黑" w:cs="宋体"/>
          <w:sz w:val="24"/>
          <w:szCs w:val="24"/>
        </w:rPr>
        <w:t>分类是说服不同投诉者的开始</w:t>
      </w:r>
    </w:p>
    <w:p>
      <w:pPr>
        <w:numPr>
          <w:numId w:val="0"/>
        </w:numPr>
        <w:snapToGrid w:val="0"/>
        <w:spacing w:line="440" w:lineRule="atLeast"/>
        <w:ind w:left="420" w:leftChars="0"/>
        <w:rPr>
          <w:rFonts w:ascii="微软雅黑" w:hAnsi="微软雅黑" w:eastAsia="微软雅黑" w:cs="宋体"/>
          <w:sz w:val="24"/>
          <w:szCs w:val="24"/>
        </w:rPr>
      </w:pPr>
      <w:r>
        <w:rPr>
          <w:rFonts w:hint="eastAsia" w:ascii="微软雅黑" w:hAnsi="微软雅黑" w:eastAsia="微软雅黑" w:cs="宋体"/>
          <w:sz w:val="24"/>
          <w:szCs w:val="24"/>
        </w:rPr>
        <w:t>道理只能从顺从，而情感才能投入</w:t>
      </w:r>
    </w:p>
    <w:p>
      <w:pPr>
        <w:numPr>
          <w:numId w:val="0"/>
        </w:numPr>
        <w:snapToGrid w:val="0"/>
        <w:spacing w:line="440" w:lineRule="atLeast"/>
        <w:ind w:left="420" w:leftChars="0"/>
        <w:rPr>
          <w:rFonts w:ascii="微软雅黑" w:hAnsi="微软雅黑" w:eastAsia="微软雅黑" w:cs="宋体"/>
          <w:sz w:val="24"/>
          <w:szCs w:val="24"/>
        </w:rPr>
      </w:pPr>
      <w:r>
        <w:rPr>
          <w:rFonts w:hint="eastAsia" w:ascii="微软雅黑" w:hAnsi="微软雅黑" w:eastAsia="微软雅黑" w:cs="宋体"/>
          <w:sz w:val="24"/>
          <w:szCs w:val="24"/>
        </w:rPr>
        <w:t>掌握客户的隐性期望和显性期望</w:t>
      </w:r>
    </w:p>
    <w:p>
      <w:pPr>
        <w:numPr>
          <w:numId w:val="0"/>
        </w:numPr>
        <w:snapToGrid w:val="0"/>
        <w:spacing w:line="440" w:lineRule="atLeast"/>
        <w:ind w:left="420" w:leftChars="0"/>
        <w:rPr>
          <w:rFonts w:ascii="微软雅黑" w:hAnsi="微软雅黑" w:eastAsia="微软雅黑" w:cs="宋体"/>
          <w:sz w:val="24"/>
          <w:szCs w:val="24"/>
        </w:rPr>
      </w:pPr>
      <w:r>
        <w:rPr>
          <w:rFonts w:hint="eastAsia" w:ascii="微软雅黑" w:hAnsi="微软雅黑" w:eastAsia="微软雅黑" w:cs="宋体"/>
          <w:sz w:val="24"/>
          <w:szCs w:val="24"/>
        </w:rPr>
        <w:t>求心服不求口服</w:t>
      </w:r>
    </w:p>
    <w:p>
      <w:pPr>
        <w:rPr>
          <w:rFonts w:ascii="微软雅黑" w:hAnsi="微软雅黑" w:eastAsia="微软雅黑"/>
          <w:b/>
          <w:sz w:val="24"/>
          <w:szCs w:val="24"/>
        </w:rPr>
      </w:pPr>
      <w:r>
        <w:rPr>
          <w:rFonts w:ascii="微软雅黑" w:hAnsi="微软雅黑" w:eastAsia="微软雅黑"/>
          <w:b/>
          <w:sz w:val="24"/>
          <w:szCs w:val="24"/>
        </w:rPr>
        <w:t>3</w:t>
      </w:r>
      <w:r>
        <w:rPr>
          <w:rFonts w:hint="eastAsia" w:ascii="微软雅黑" w:hAnsi="微软雅黑" w:eastAsia="微软雅黑"/>
          <w:b/>
          <w:sz w:val="24"/>
          <w:szCs w:val="24"/>
        </w:rPr>
        <w:t>、如何让挑刺的投诉者转化成支持</w:t>
      </w:r>
    </w:p>
    <w:p>
      <w:pPr>
        <w:numPr>
          <w:numId w:val="0"/>
        </w:numPr>
        <w:snapToGrid w:val="0"/>
        <w:spacing w:line="440" w:lineRule="atLeast"/>
        <w:ind w:left="420" w:leftChars="0"/>
        <w:rPr>
          <w:rFonts w:ascii="微软雅黑" w:hAnsi="微软雅黑" w:eastAsia="微软雅黑" w:cs="宋体"/>
          <w:sz w:val="24"/>
          <w:szCs w:val="24"/>
        </w:rPr>
      </w:pPr>
      <w:r>
        <w:rPr>
          <w:rFonts w:hint="eastAsia" w:ascii="微软雅黑" w:hAnsi="微软雅黑" w:eastAsia="微软雅黑" w:cs="宋体"/>
          <w:sz w:val="24"/>
          <w:szCs w:val="24"/>
        </w:rPr>
        <w:t>借助不规则用词转换对方的感受</w:t>
      </w:r>
    </w:p>
    <w:p>
      <w:pPr>
        <w:numPr>
          <w:numId w:val="0"/>
        </w:numPr>
        <w:snapToGrid w:val="0"/>
        <w:spacing w:line="440" w:lineRule="atLeast"/>
        <w:ind w:left="420" w:leftChars="0"/>
        <w:rPr>
          <w:rFonts w:ascii="微软雅黑" w:hAnsi="微软雅黑" w:eastAsia="微软雅黑" w:cs="宋体"/>
          <w:sz w:val="24"/>
          <w:szCs w:val="24"/>
        </w:rPr>
      </w:pPr>
      <w:r>
        <w:rPr>
          <w:rFonts w:hint="eastAsia" w:ascii="微软雅黑" w:hAnsi="微软雅黑" w:eastAsia="微软雅黑" w:cs="宋体"/>
          <w:sz w:val="24"/>
          <w:szCs w:val="24"/>
        </w:rPr>
        <w:t>找到切换思维的语言通路</w:t>
      </w:r>
    </w:p>
    <w:p>
      <w:pPr>
        <w:numPr>
          <w:numId w:val="0"/>
        </w:numPr>
        <w:snapToGrid w:val="0"/>
        <w:spacing w:line="440" w:lineRule="atLeast"/>
        <w:ind w:left="420" w:leftChars="0"/>
        <w:rPr>
          <w:rFonts w:ascii="微软雅黑" w:hAnsi="微软雅黑" w:eastAsia="微软雅黑" w:cs="宋体"/>
          <w:sz w:val="24"/>
          <w:szCs w:val="24"/>
        </w:rPr>
      </w:pPr>
      <w:r>
        <w:rPr>
          <w:rFonts w:hint="eastAsia" w:ascii="微软雅黑" w:hAnsi="微软雅黑" w:eastAsia="微软雅黑" w:cs="宋体"/>
          <w:sz w:val="24"/>
          <w:szCs w:val="24"/>
        </w:rPr>
        <w:t>从对你的评估，到投诉者彻底愿意接受你的不足</w:t>
      </w:r>
    </w:p>
    <w:p>
      <w:pPr>
        <w:rPr>
          <w:rFonts w:ascii="微软雅黑" w:hAnsi="微软雅黑" w:eastAsia="微软雅黑"/>
          <w:b/>
          <w:sz w:val="24"/>
          <w:szCs w:val="24"/>
        </w:rPr>
      </w:pPr>
      <w:r>
        <w:rPr>
          <w:rFonts w:hint="eastAsia" w:ascii="微软雅黑" w:hAnsi="微软雅黑" w:eastAsia="微软雅黑"/>
          <w:b/>
          <w:sz w:val="24"/>
          <w:szCs w:val="24"/>
        </w:rPr>
        <w:t>4、增加投诉者的高粘性、高忠诚度</w:t>
      </w:r>
    </w:p>
    <w:p>
      <w:pPr>
        <w:numPr>
          <w:numId w:val="0"/>
        </w:numPr>
        <w:snapToGrid w:val="0"/>
        <w:spacing w:line="440" w:lineRule="atLeast"/>
        <w:ind w:left="420" w:leftChars="0"/>
        <w:rPr>
          <w:rFonts w:ascii="微软雅黑" w:hAnsi="微软雅黑" w:eastAsia="微软雅黑" w:cs="宋体"/>
          <w:sz w:val="24"/>
          <w:szCs w:val="24"/>
        </w:rPr>
      </w:pPr>
      <w:r>
        <w:rPr>
          <w:rFonts w:hint="eastAsia" w:ascii="微软雅黑" w:hAnsi="微软雅黑" w:eastAsia="微软雅黑" w:cs="宋体"/>
          <w:sz w:val="24"/>
          <w:szCs w:val="24"/>
        </w:rPr>
        <w:t>做好抵御的预防针</w:t>
      </w:r>
    </w:p>
    <w:p>
      <w:pPr>
        <w:numPr>
          <w:numId w:val="0"/>
        </w:numPr>
        <w:snapToGrid w:val="0"/>
        <w:spacing w:line="440" w:lineRule="atLeast"/>
        <w:ind w:left="420" w:leftChars="0"/>
        <w:rPr>
          <w:rFonts w:ascii="微软雅黑" w:hAnsi="微软雅黑" w:eastAsia="微软雅黑" w:cs="宋体"/>
          <w:sz w:val="24"/>
          <w:szCs w:val="24"/>
        </w:rPr>
      </w:pPr>
      <w:r>
        <w:rPr>
          <w:rFonts w:hint="eastAsia" w:ascii="微软雅黑" w:hAnsi="微软雅黑" w:eastAsia="微软雅黑" w:cs="宋体"/>
          <w:sz w:val="24"/>
          <w:szCs w:val="24"/>
        </w:rPr>
        <w:t>提前引爆原则</w:t>
      </w:r>
    </w:p>
    <w:p>
      <w:pPr>
        <w:numPr>
          <w:numId w:val="0"/>
        </w:numPr>
        <w:snapToGrid w:val="0"/>
        <w:spacing w:line="440" w:lineRule="atLeast"/>
        <w:ind w:left="420" w:leftChars="0"/>
        <w:rPr>
          <w:rFonts w:ascii="微软雅黑" w:hAnsi="微软雅黑" w:eastAsia="微软雅黑" w:cs="宋体"/>
          <w:sz w:val="24"/>
          <w:szCs w:val="24"/>
        </w:rPr>
      </w:pPr>
      <w:r>
        <w:rPr>
          <w:rFonts w:hint="eastAsia" w:ascii="微软雅黑" w:hAnsi="微软雅黑" w:eastAsia="微软雅黑" w:cs="宋体"/>
          <w:sz w:val="24"/>
          <w:szCs w:val="24"/>
        </w:rPr>
        <w:t>调整期待原则</w:t>
      </w:r>
    </w:p>
    <w:p>
      <w:pPr>
        <w:numPr>
          <w:numId w:val="0"/>
        </w:numPr>
        <w:rPr>
          <w:rFonts w:hint="eastAsia" w:ascii="微软雅黑" w:hAnsi="微软雅黑" w:eastAsia="微软雅黑"/>
          <w:b/>
          <w:sz w:val="24"/>
          <w:szCs w:val="24"/>
        </w:rPr>
      </w:pPr>
      <w:r>
        <w:rPr>
          <w:rFonts w:hint="eastAsia" w:ascii="微软雅黑" w:hAnsi="微软雅黑" w:eastAsia="微软雅黑"/>
          <w:b/>
          <w:sz w:val="24"/>
          <w:szCs w:val="24"/>
          <w:lang w:val="en-US" w:eastAsia="zh-CN"/>
        </w:rPr>
        <w:t>5、</w:t>
      </w:r>
      <w:r>
        <w:rPr>
          <w:rFonts w:hint="eastAsia" w:ascii="微软雅黑" w:hAnsi="微软雅黑" w:eastAsia="微软雅黑"/>
          <w:b/>
          <w:sz w:val="24"/>
          <w:szCs w:val="24"/>
        </w:rPr>
        <w:t>打造专业的投诉处理工作人员</w:t>
      </w:r>
    </w:p>
    <w:p>
      <w:pPr>
        <w:widowControl w:val="0"/>
        <w:numPr>
          <w:ilvl w:val="0"/>
          <w:numId w:val="0"/>
        </w:numPr>
        <w:jc w:val="both"/>
        <w:rPr>
          <w:rFonts w:hint="eastAsia" w:ascii="微软雅黑" w:hAnsi="微软雅黑" w:eastAsia="微软雅黑"/>
          <w:b/>
          <w:sz w:val="24"/>
          <w:szCs w:val="24"/>
        </w:rPr>
      </w:pPr>
    </w:p>
    <w:p>
      <w:pPr>
        <w:pStyle w:val="4"/>
        <w:snapToGrid w:val="0"/>
        <w:spacing w:line="600" w:lineRule="atLeast"/>
        <w:ind w:left="0" w:firstLine="964" w:firstLineChars="200"/>
        <w:jc w:val="left"/>
        <w:rPr>
          <w:rFonts w:ascii="宋体" w:hAnsi="宋体" w:eastAsia="宋体"/>
          <w:b/>
          <w:bCs/>
          <w:color w:val="000080"/>
          <w:kern w:val="0"/>
          <w:sz w:val="48"/>
          <w:szCs w:val="48"/>
          <w:lang w:bidi="he-IL"/>
        </w:rPr>
      </w:pPr>
      <w:r>
        <w:rPr>
          <w:rFonts w:hint="eastAsia" w:ascii="宋体" w:hAnsi="宋体" w:eastAsia="宋体"/>
          <w:b/>
          <w:bCs/>
          <w:color w:val="000080"/>
          <w:kern w:val="0"/>
          <w:sz w:val="48"/>
          <w:szCs w:val="48"/>
          <w:lang w:bidi="he-IL"/>
        </w:rPr>
        <w:t>知名客户服务培训师 李华丽</w:t>
      </w:r>
    </w:p>
    <w:p>
      <w:pPr>
        <w:pStyle w:val="4"/>
        <w:snapToGrid w:val="0"/>
        <w:spacing w:line="600" w:lineRule="atLeast"/>
        <w:ind w:left="0" w:firstLine="964" w:firstLineChars="200"/>
        <w:jc w:val="left"/>
        <w:rPr>
          <w:rFonts w:ascii="宋体" w:hAnsi="宋体" w:eastAsia="宋体"/>
          <w:b/>
          <w:bCs/>
          <w:color w:val="000080"/>
          <w:kern w:val="0"/>
          <w:sz w:val="48"/>
          <w:szCs w:val="48"/>
          <w:lang w:bidi="he-IL"/>
        </w:rPr>
      </w:pPr>
    </w:p>
    <w:p>
      <w:pPr>
        <w:numPr>
          <w:numId w:val="0"/>
        </w:numPr>
        <w:autoSpaceDE w:val="0"/>
        <w:autoSpaceDN w:val="0"/>
        <w:adjustRightInd w:val="0"/>
        <w:snapToGrid w:val="0"/>
        <w:spacing w:line="460" w:lineRule="atLeast"/>
        <w:ind w:leftChars="0"/>
        <w:rPr>
          <w:rFonts w:ascii="宋体" w:hAnsi="宋体"/>
          <w:sz w:val="24"/>
        </w:rPr>
      </w:pPr>
      <w:r>
        <w:rPr>
          <w:rFonts w:ascii="宋体" w:hAnsi="宋体"/>
          <w:b/>
          <w:bCs/>
          <w:color w:val="000080"/>
          <w:kern w:val="0"/>
          <w:sz w:val="52"/>
          <w:szCs w:val="52"/>
        </w:rPr>
        <w:drawing>
          <wp:anchor distT="0" distB="0" distL="114300" distR="114300" simplePos="0" relativeHeight="251659264" behindDoc="1" locked="0" layoutInCell="1" allowOverlap="1">
            <wp:simplePos x="0" y="0"/>
            <wp:positionH relativeFrom="column">
              <wp:posOffset>-1045845</wp:posOffset>
            </wp:positionH>
            <wp:positionV relativeFrom="paragraph">
              <wp:posOffset>109220</wp:posOffset>
            </wp:positionV>
            <wp:extent cx="2076450" cy="2019300"/>
            <wp:effectExtent l="0" t="0" r="11430" b="7620"/>
            <wp:wrapThrough wrapText="bothSides">
              <wp:wrapPolygon>
                <wp:start x="0" y="0"/>
                <wp:lineTo x="0" y="21518"/>
                <wp:lineTo x="21402" y="21518"/>
                <wp:lineTo x="21402" y="0"/>
                <wp:lineTo x="0" y="0"/>
              </wp:wrapPolygon>
            </wp:wrapThrough>
            <wp:docPr id="9" name="图片 9" descr="C:\Users\admin\Desktop\2016-05-01 20160501\20160501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Desktop\2016-05-01 20160501\20160501 0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076450" cy="2019300"/>
                    </a:xfrm>
                    <a:prstGeom prst="rect">
                      <a:avLst/>
                    </a:prstGeom>
                    <a:noFill/>
                    <a:ln>
                      <a:noFill/>
                    </a:ln>
                  </pic:spPr>
                </pic:pic>
              </a:graphicData>
            </a:graphic>
          </wp:anchor>
        </w:drawing>
      </w:r>
      <w:r>
        <w:rPr>
          <w:rFonts w:hint="eastAsia"/>
          <w:b/>
          <w:sz w:val="24"/>
        </w:rPr>
        <w:t>客户服务管理专家</w:t>
      </w:r>
      <w:r>
        <w:rPr>
          <w:rFonts w:hint="eastAsia"/>
          <w:sz w:val="24"/>
        </w:rPr>
        <w:t xml:space="preserve">  </w:t>
      </w:r>
      <w:r>
        <w:rPr>
          <w:rFonts w:hint="eastAsia"/>
          <w:b/>
          <w:sz w:val="24"/>
        </w:rPr>
        <w:t>2016年度中国客户服务中心最佳培训师</w:t>
      </w:r>
      <w:r>
        <w:rPr>
          <w:rFonts w:hint="eastAsia"/>
          <w:sz w:val="24"/>
        </w:rPr>
        <w:t xml:space="preserve">  </w:t>
      </w:r>
      <w:r>
        <w:rPr>
          <w:rFonts w:hint="eastAsia"/>
          <w:b/>
          <w:sz w:val="24"/>
        </w:rPr>
        <w:t>最具影响力的客户服务培训师之一</w:t>
      </w:r>
    </w:p>
    <w:p>
      <w:pPr>
        <w:numPr>
          <w:numId w:val="0"/>
        </w:numPr>
        <w:autoSpaceDE w:val="0"/>
        <w:autoSpaceDN w:val="0"/>
        <w:adjustRightInd w:val="0"/>
        <w:snapToGrid w:val="0"/>
        <w:spacing w:line="460" w:lineRule="atLeast"/>
        <w:ind w:leftChars="0"/>
        <w:rPr>
          <w:rFonts w:ascii="宋体" w:hAnsi="宋体"/>
          <w:b/>
          <w:sz w:val="24"/>
        </w:rPr>
      </w:pPr>
      <w:r>
        <w:rPr>
          <w:rFonts w:hint="eastAsia" w:ascii="宋体" w:hAnsi="宋体"/>
          <w:b/>
          <w:sz w:val="24"/>
        </w:rPr>
        <w:t>澳大利亚悉尼大学工商管理硕士  国家二级心理咨询师，超过1000小时个案辅导经验</w:t>
      </w:r>
    </w:p>
    <w:p>
      <w:pPr>
        <w:numPr>
          <w:numId w:val="0"/>
        </w:numPr>
        <w:autoSpaceDE w:val="0"/>
        <w:autoSpaceDN w:val="0"/>
        <w:adjustRightInd w:val="0"/>
        <w:snapToGrid w:val="0"/>
        <w:spacing w:line="460" w:lineRule="atLeast"/>
        <w:ind w:leftChars="0"/>
        <w:rPr>
          <w:rFonts w:ascii="宋体" w:hAnsi="宋体"/>
          <w:b/>
          <w:sz w:val="24"/>
        </w:rPr>
      </w:pPr>
      <w:r>
        <w:rPr>
          <w:rFonts w:hint="eastAsia" w:ascii="宋体" w:hAnsi="宋体"/>
          <w:b/>
          <w:sz w:val="24"/>
        </w:rPr>
        <w:t>第十六届广州亚运会3000多名志愿者(含开闭幕式、演出及交通运输团队的志愿者)服务技巧、礼仪课程培训讲师</w:t>
      </w:r>
    </w:p>
    <w:p>
      <w:pPr>
        <w:numPr>
          <w:numId w:val="0"/>
        </w:numPr>
        <w:autoSpaceDE w:val="0"/>
        <w:autoSpaceDN w:val="0"/>
        <w:adjustRightInd w:val="0"/>
        <w:snapToGrid w:val="0"/>
        <w:spacing w:line="460" w:lineRule="atLeast"/>
        <w:ind w:leftChars="0"/>
        <w:rPr>
          <w:rFonts w:ascii="宋体" w:hAnsi="宋体"/>
          <w:b/>
          <w:sz w:val="24"/>
        </w:rPr>
      </w:pPr>
      <w:r>
        <w:rPr>
          <w:rFonts w:hint="eastAsia"/>
          <w:b/>
          <w:sz w:val="24"/>
        </w:rPr>
        <w:t xml:space="preserve">《客户世界》杂志编委   </w:t>
      </w:r>
      <w:r>
        <w:rPr>
          <w:rFonts w:hint="eastAsia" w:ascii="宋体" w:hAnsi="宋体"/>
          <w:b/>
          <w:sz w:val="24"/>
        </w:rPr>
        <w:t>将多年的客户服务经验进行了整理、汇集成册，由国家级出版社出版《服务战争》一书。</w:t>
      </w:r>
    </w:p>
    <w:p>
      <w:pPr>
        <w:numPr>
          <w:numId w:val="0"/>
        </w:numPr>
        <w:autoSpaceDE w:val="0"/>
        <w:autoSpaceDN w:val="0"/>
        <w:adjustRightInd w:val="0"/>
        <w:snapToGrid w:val="0"/>
        <w:spacing w:line="460" w:lineRule="atLeast"/>
        <w:ind w:leftChars="0"/>
        <w:rPr>
          <w:rFonts w:ascii="宋体" w:hAnsi="宋体"/>
          <w:b/>
          <w:sz w:val="24"/>
        </w:rPr>
      </w:pPr>
      <w:r>
        <w:rPr>
          <w:rFonts w:hint="eastAsia"/>
          <w:b/>
          <w:sz w:val="24"/>
        </w:rPr>
        <w:t>课程《打造口碑相传的惊喜服务》的版权所有人</w:t>
      </w:r>
    </w:p>
    <w:p>
      <w:pPr>
        <w:autoSpaceDE w:val="0"/>
        <w:autoSpaceDN w:val="0"/>
        <w:adjustRightInd w:val="0"/>
        <w:snapToGrid w:val="0"/>
        <w:spacing w:line="460" w:lineRule="atLeast"/>
        <w:rPr>
          <w:rFonts w:ascii="宋体" w:hAnsi="宋体"/>
          <w:sz w:val="24"/>
        </w:rPr>
      </w:pPr>
    </w:p>
    <w:p>
      <w:pPr>
        <w:autoSpaceDE w:val="0"/>
        <w:autoSpaceDN w:val="0"/>
        <w:adjustRightInd w:val="0"/>
        <w:snapToGrid w:val="0"/>
        <w:spacing w:line="460" w:lineRule="atLeast"/>
        <w:rPr>
          <w:rFonts w:ascii="宋体" w:hAnsi="宋体"/>
          <w:b/>
          <w:sz w:val="36"/>
          <w:szCs w:val="36"/>
          <w:shd w:val="pct10" w:color="auto" w:fill="FFFFFF"/>
        </w:rPr>
      </w:pPr>
      <w:r>
        <w:rPr>
          <w:rFonts w:hint="eastAsia" w:ascii="宋体" w:hAnsi="宋体"/>
          <w:b/>
          <w:sz w:val="36"/>
          <w:szCs w:val="36"/>
          <w:shd w:val="pct10" w:color="auto" w:fill="FFFFFF"/>
        </w:rPr>
        <w:t>工作经历</w:t>
      </w:r>
    </w:p>
    <w:p>
      <w:pPr>
        <w:autoSpaceDE w:val="0"/>
        <w:autoSpaceDN w:val="0"/>
        <w:adjustRightInd w:val="0"/>
        <w:snapToGrid w:val="0"/>
        <w:spacing w:line="460" w:lineRule="atLeast"/>
        <w:rPr>
          <w:rFonts w:ascii="宋体" w:hAnsi="宋体"/>
          <w:b/>
          <w:sz w:val="36"/>
          <w:szCs w:val="36"/>
          <w:shd w:val="pct10" w:color="auto" w:fill="FFFFFF"/>
        </w:rPr>
      </w:pPr>
    </w:p>
    <w:p>
      <w:pPr>
        <w:numPr>
          <w:numId w:val="0"/>
        </w:numPr>
        <w:autoSpaceDE w:val="0"/>
        <w:autoSpaceDN w:val="0"/>
        <w:adjustRightInd w:val="0"/>
        <w:snapToGrid w:val="0"/>
        <w:spacing w:line="460" w:lineRule="atLeast"/>
        <w:ind w:leftChars="0"/>
        <w:rPr>
          <w:rFonts w:ascii="宋体" w:hAnsi="宋体"/>
          <w:sz w:val="24"/>
        </w:rPr>
      </w:pPr>
      <w:r>
        <w:rPr>
          <w:rFonts w:hint="eastAsia" w:ascii="宋体" w:hAnsi="宋体"/>
          <w:sz w:val="24"/>
        </w:rPr>
        <w:t>拥有多年跨国企业（</w:t>
      </w:r>
      <w:r>
        <w:rPr>
          <w:rFonts w:hint="eastAsia" w:ascii="宋体" w:hAnsi="宋体"/>
          <w:color w:val="FF0000"/>
          <w:sz w:val="24"/>
        </w:rPr>
        <w:t>德国汉高</w:t>
      </w:r>
      <w:r>
        <w:rPr>
          <w:rFonts w:hint="eastAsia" w:ascii="宋体" w:hAnsi="宋体"/>
          <w:sz w:val="24"/>
        </w:rPr>
        <w:t>）、著名民营企业（</w:t>
      </w:r>
      <w:r>
        <w:rPr>
          <w:rFonts w:hint="eastAsia" w:ascii="宋体" w:hAnsi="宋体"/>
          <w:color w:val="FF0000"/>
          <w:sz w:val="24"/>
        </w:rPr>
        <w:t>广州立白</w:t>
      </w:r>
      <w:r>
        <w:rPr>
          <w:rFonts w:hint="eastAsia" w:ascii="宋体" w:hAnsi="宋体"/>
          <w:sz w:val="24"/>
        </w:rPr>
        <w:t>）和大型国企（</w:t>
      </w:r>
      <w:r>
        <w:rPr>
          <w:rFonts w:hint="eastAsia" w:ascii="宋体" w:hAnsi="宋体"/>
          <w:color w:val="FF0000"/>
          <w:sz w:val="24"/>
        </w:rPr>
        <w:t>中国联通</w:t>
      </w:r>
      <w:r>
        <w:rPr>
          <w:rFonts w:hint="eastAsia" w:ascii="宋体" w:hAnsi="宋体"/>
          <w:sz w:val="24"/>
        </w:rPr>
        <w:t>）的管理工作经验，担任过人力资源部经理、总监和全国客户服务培训师。专业知识深厚，有多年企业管理实战经验。</w:t>
      </w:r>
    </w:p>
    <w:p>
      <w:pPr>
        <w:numPr>
          <w:numId w:val="0"/>
        </w:numPr>
        <w:autoSpaceDE w:val="0"/>
        <w:autoSpaceDN w:val="0"/>
        <w:adjustRightInd w:val="0"/>
        <w:snapToGrid w:val="0"/>
        <w:spacing w:line="460" w:lineRule="atLeast"/>
        <w:ind w:leftChars="0"/>
        <w:rPr>
          <w:rFonts w:ascii="宋体" w:hAnsi="宋体"/>
          <w:sz w:val="24"/>
        </w:rPr>
      </w:pPr>
      <w:r>
        <w:rPr>
          <w:rFonts w:hint="eastAsia" w:ascii="宋体" w:hAnsi="宋体"/>
          <w:sz w:val="24"/>
        </w:rPr>
        <w:t>多年客户服务管理工作，在中国联通广州分公司负责过营业厅、客户服务热线和大客户俱乐部、客户投诉等管理工作，掌握和熟悉客户服务体系、管理工作，积累了大量的案例和丰富的管理经验。</w:t>
      </w:r>
    </w:p>
    <w:p>
      <w:pPr>
        <w:autoSpaceDE w:val="0"/>
        <w:autoSpaceDN w:val="0"/>
        <w:adjustRightInd w:val="0"/>
        <w:snapToGrid w:val="0"/>
        <w:spacing w:line="460" w:lineRule="atLeast"/>
        <w:ind w:left="420"/>
        <w:rPr>
          <w:rFonts w:ascii="宋体" w:hAnsi="宋体"/>
          <w:sz w:val="24"/>
        </w:rPr>
      </w:pPr>
    </w:p>
    <w:p>
      <w:pPr>
        <w:autoSpaceDE w:val="0"/>
        <w:autoSpaceDN w:val="0"/>
        <w:adjustRightInd w:val="0"/>
        <w:snapToGrid w:val="0"/>
        <w:spacing w:line="460" w:lineRule="atLeast"/>
        <w:rPr>
          <w:rFonts w:ascii="宋体" w:hAnsi="宋体"/>
          <w:sz w:val="24"/>
        </w:rPr>
      </w:pPr>
    </w:p>
    <w:p>
      <w:pPr>
        <w:autoSpaceDE w:val="0"/>
        <w:autoSpaceDN w:val="0"/>
        <w:adjustRightInd w:val="0"/>
        <w:snapToGrid w:val="0"/>
        <w:spacing w:line="460" w:lineRule="atLeast"/>
        <w:rPr>
          <w:rFonts w:ascii="宋体" w:hAnsi="宋体"/>
          <w:b/>
          <w:sz w:val="36"/>
          <w:szCs w:val="36"/>
          <w:shd w:val="pct10" w:color="auto" w:fill="FFFFFF"/>
        </w:rPr>
      </w:pPr>
      <w:r>
        <w:rPr>
          <w:rFonts w:hint="eastAsia" w:ascii="宋体" w:hAnsi="宋体"/>
          <w:b/>
          <w:sz w:val="36"/>
          <w:szCs w:val="36"/>
          <w:shd w:val="pct10" w:color="auto" w:fill="FFFFFF"/>
        </w:rPr>
        <w:t>培训经验</w:t>
      </w:r>
    </w:p>
    <w:p>
      <w:pPr>
        <w:numPr>
          <w:numId w:val="0"/>
        </w:numPr>
        <w:spacing w:line="500" w:lineRule="exact"/>
        <w:ind w:leftChars="-200"/>
        <w:jc w:val="left"/>
        <w:rPr>
          <w:rFonts w:ascii="宋体" w:hAnsi="宋体"/>
          <w:sz w:val="24"/>
        </w:rPr>
      </w:pPr>
      <w:r>
        <w:rPr>
          <w:rFonts w:hint="eastAsia" w:ascii="宋体" w:hAnsi="宋体"/>
          <w:b/>
          <w:color w:val="FF0000"/>
          <w:sz w:val="24"/>
        </w:rPr>
        <w:t>十年专业培训经验，培训学员超过5万人次。学员非常满意度都是98%以上，重复采购率高，业界口碑佳，被相关机构评选为“最具影响力的客户服务培训师”。</w:t>
      </w:r>
    </w:p>
    <w:p>
      <w:pPr>
        <w:numPr>
          <w:numId w:val="0"/>
        </w:numPr>
        <w:spacing w:line="500" w:lineRule="exact"/>
        <w:ind w:leftChars="-200"/>
        <w:jc w:val="left"/>
        <w:rPr>
          <w:rFonts w:ascii="宋体" w:hAnsi="宋体"/>
          <w:sz w:val="24"/>
        </w:rPr>
      </w:pPr>
      <w:r>
        <w:rPr>
          <w:rFonts w:hint="eastAsia"/>
          <w:kern w:val="0"/>
          <w:sz w:val="24"/>
          <w:lang w:bidi="he-IL"/>
        </w:rPr>
        <w:t>多次受有影响力的传媒——《羊城晚报》、《新快报》等财智管理沙龙邀请，与读者分享客户服务管理经验与心得。</w:t>
      </w:r>
    </w:p>
    <w:p>
      <w:pPr>
        <w:numPr>
          <w:numId w:val="0"/>
        </w:numPr>
        <w:spacing w:line="500" w:lineRule="exact"/>
        <w:ind w:leftChars="-200"/>
        <w:jc w:val="left"/>
        <w:rPr>
          <w:rFonts w:ascii="宋体" w:hAnsi="宋体"/>
          <w:sz w:val="24"/>
        </w:rPr>
      </w:pPr>
      <w:r>
        <w:rPr>
          <w:rFonts w:hint="eastAsia" w:ascii="宋体" w:hAnsi="宋体"/>
          <w:sz w:val="24"/>
        </w:rPr>
        <w:t>负责组织、指导、落实中国联通参赛选手参加首届国资委和信产部主办的“中央企业客户服务人员大赛”（参赛选手有六大电信运营商、四大国有银行的客服人员）集训，参赛选手包揽个人前三名，并取得团体第一名的优秀成绩。</w:t>
      </w:r>
    </w:p>
    <w:p>
      <w:pPr>
        <w:numPr>
          <w:numId w:val="0"/>
        </w:numPr>
        <w:spacing w:line="500" w:lineRule="exact"/>
        <w:ind w:leftChars="-200"/>
        <w:jc w:val="left"/>
        <w:rPr>
          <w:rFonts w:ascii="宋体" w:hAnsi="宋体"/>
          <w:sz w:val="24"/>
        </w:rPr>
      </w:pPr>
      <w:r>
        <w:rPr>
          <w:rFonts w:hint="eastAsia" w:ascii="宋体" w:hAnsi="宋体"/>
          <w:sz w:val="24"/>
        </w:rPr>
        <w:t>2011年11月作为首席辅导老师辅导广州移动参赛选手参加广东省移动举办“谁是亚运英雄”英语竞赛。获得团体第一名及个人第一名的好成绩。</w:t>
      </w:r>
    </w:p>
    <w:p>
      <w:pPr>
        <w:numPr>
          <w:numId w:val="0"/>
        </w:numPr>
        <w:spacing w:line="500" w:lineRule="exact"/>
        <w:ind w:leftChars="-200"/>
        <w:jc w:val="left"/>
        <w:rPr>
          <w:rFonts w:ascii="宋体" w:hAnsi="宋体"/>
          <w:sz w:val="24"/>
        </w:rPr>
      </w:pPr>
      <w:r>
        <w:rPr>
          <w:rFonts w:hint="eastAsia" w:ascii="宋体" w:hAnsi="宋体"/>
          <w:sz w:val="24"/>
        </w:rPr>
        <w:t>2012年全力辅导重庆移动客服中心选手参加中国总工会和中移动集团举办</w:t>
      </w:r>
      <w:r>
        <w:rPr>
          <w:rFonts w:ascii="宋体" w:hAnsi="宋体"/>
          <w:sz w:val="24"/>
        </w:rPr>
        <w:t xml:space="preserve"> “</w:t>
      </w:r>
      <w:r>
        <w:rPr>
          <w:rFonts w:hint="eastAsia" w:ascii="宋体" w:hAnsi="宋体"/>
          <w:sz w:val="24"/>
        </w:rPr>
        <w:t>女职工大赛岗位技能大赛</w:t>
      </w:r>
      <w:r>
        <w:rPr>
          <w:rFonts w:ascii="宋体" w:hAnsi="宋体"/>
          <w:sz w:val="24"/>
        </w:rPr>
        <w:t>”</w:t>
      </w:r>
      <w:r>
        <w:rPr>
          <w:rFonts w:hint="eastAsia" w:ascii="宋体" w:hAnsi="宋体"/>
          <w:sz w:val="24"/>
        </w:rPr>
        <w:t>。六位初赛选手有三位进入决赛，三位决赛选手中有两位取得前十名的骄人成绩，且她们被全国总工会授予“全国五一帼国英雄”光荣称号。</w:t>
      </w:r>
    </w:p>
    <w:p>
      <w:pPr>
        <w:numPr>
          <w:numId w:val="0"/>
        </w:numPr>
        <w:spacing w:line="500" w:lineRule="exact"/>
        <w:ind w:leftChars="-200"/>
        <w:jc w:val="left"/>
        <w:rPr>
          <w:rFonts w:ascii="宋体" w:hAnsi="宋体"/>
          <w:sz w:val="24"/>
        </w:rPr>
      </w:pPr>
      <w:r>
        <w:rPr>
          <w:rFonts w:hint="eastAsia" w:ascii="宋体" w:hAnsi="宋体"/>
          <w:sz w:val="24"/>
        </w:rPr>
        <w:t>2013年分别辅导深圳移动和广州移动参加省公司“手机终端竞赛项目”和“手机达人项目”分别获得第一名的好成绩。</w:t>
      </w:r>
    </w:p>
    <w:p>
      <w:pPr>
        <w:numPr>
          <w:numId w:val="0"/>
        </w:numPr>
        <w:spacing w:line="500" w:lineRule="exact"/>
        <w:ind w:leftChars="-200"/>
        <w:jc w:val="left"/>
        <w:rPr>
          <w:rFonts w:ascii="宋体" w:hAnsi="宋体"/>
          <w:sz w:val="24"/>
        </w:rPr>
      </w:pPr>
      <w:r>
        <w:rPr>
          <w:rFonts w:hint="eastAsia" w:ascii="宋体" w:hAnsi="宋体"/>
          <w:sz w:val="24"/>
        </w:rPr>
        <w:t>2015年历时三个月的时间辅导深圳移动《投诉客户心理分析与处理技巧》项目，并帮助深圳动移培养5名投诉处理专职讲师。</w:t>
      </w:r>
    </w:p>
    <w:p>
      <w:pPr>
        <w:spacing w:line="360" w:lineRule="exact"/>
        <w:ind w:left="420"/>
        <w:jc w:val="left"/>
        <w:rPr>
          <w:rFonts w:ascii="宋体" w:hAnsi="宋体"/>
          <w:szCs w:val="21"/>
        </w:rPr>
      </w:pPr>
    </w:p>
    <w:p>
      <w:pPr>
        <w:autoSpaceDE w:val="0"/>
        <w:autoSpaceDN w:val="0"/>
        <w:adjustRightInd w:val="0"/>
        <w:snapToGrid w:val="0"/>
        <w:spacing w:line="460" w:lineRule="atLeast"/>
        <w:rPr>
          <w:rFonts w:ascii="宋体" w:hAnsi="宋体"/>
          <w:b/>
          <w:sz w:val="36"/>
          <w:szCs w:val="36"/>
          <w:shd w:val="pct10" w:color="auto" w:fill="FFFFFF"/>
        </w:rPr>
      </w:pPr>
    </w:p>
    <w:p>
      <w:pPr>
        <w:autoSpaceDE w:val="0"/>
        <w:autoSpaceDN w:val="0"/>
        <w:adjustRightInd w:val="0"/>
        <w:snapToGrid w:val="0"/>
        <w:spacing w:line="460" w:lineRule="atLeast"/>
        <w:rPr>
          <w:rFonts w:ascii="宋体" w:hAnsi="宋体"/>
          <w:b/>
          <w:sz w:val="36"/>
          <w:szCs w:val="36"/>
          <w:shd w:val="pct10" w:color="auto" w:fill="FFFFFF"/>
        </w:rPr>
      </w:pPr>
      <w:r>
        <w:rPr>
          <w:rFonts w:hint="eastAsia" w:ascii="宋体" w:hAnsi="宋体"/>
          <w:b/>
          <w:sz w:val="36"/>
          <w:szCs w:val="36"/>
          <w:shd w:val="pct10" w:color="auto" w:fill="FFFFFF"/>
        </w:rPr>
        <w:t>核心课程</w:t>
      </w:r>
    </w:p>
    <w:p>
      <w:pPr>
        <w:autoSpaceDE w:val="0"/>
        <w:autoSpaceDN w:val="0"/>
        <w:adjustRightInd w:val="0"/>
        <w:spacing w:line="360" w:lineRule="exact"/>
        <w:jc w:val="left"/>
        <w:rPr>
          <w:rFonts w:ascii="宋体" w:hAnsi="宋体" w:cs="华文楷体"/>
          <w:bCs/>
          <w:sz w:val="24"/>
          <w:lang w:val="zh-CN"/>
        </w:rPr>
      </w:pPr>
    </w:p>
    <w:p>
      <w:pPr>
        <w:autoSpaceDE w:val="0"/>
        <w:autoSpaceDN w:val="0"/>
        <w:adjustRightInd w:val="0"/>
        <w:spacing w:line="360" w:lineRule="exact"/>
        <w:jc w:val="left"/>
        <w:rPr>
          <w:rFonts w:ascii="宋体" w:hAnsi="宋体"/>
          <w:b/>
          <w:sz w:val="24"/>
        </w:rPr>
      </w:pPr>
      <w:r>
        <w:rPr>
          <w:rFonts w:hint="eastAsia" w:ascii="宋体" w:hAnsi="宋体"/>
          <w:b/>
          <w:sz w:val="24"/>
        </w:rPr>
        <w:t>心理学与教练技术在管理中的运用</w:t>
      </w:r>
    </w:p>
    <w:p>
      <w:pPr>
        <w:autoSpaceDE w:val="0"/>
        <w:autoSpaceDN w:val="0"/>
        <w:adjustRightInd w:val="0"/>
        <w:spacing w:line="360" w:lineRule="exact"/>
        <w:jc w:val="left"/>
        <w:rPr>
          <w:rFonts w:ascii="宋体" w:hAnsi="宋体"/>
          <w:b/>
          <w:sz w:val="24"/>
        </w:rPr>
      </w:pPr>
      <w:r>
        <w:rPr>
          <w:rFonts w:hint="eastAsia" w:ascii="宋体" w:hAnsi="宋体"/>
          <w:b/>
          <w:sz w:val="24"/>
        </w:rPr>
        <w:t>客户心理分析及服务营销技巧</w:t>
      </w:r>
    </w:p>
    <w:p>
      <w:pPr>
        <w:autoSpaceDE w:val="0"/>
        <w:autoSpaceDN w:val="0"/>
        <w:adjustRightInd w:val="0"/>
        <w:spacing w:line="360" w:lineRule="exact"/>
        <w:jc w:val="left"/>
        <w:rPr>
          <w:rFonts w:ascii="宋体" w:hAnsi="宋体"/>
          <w:b/>
          <w:sz w:val="24"/>
        </w:rPr>
      </w:pPr>
      <w:r>
        <w:rPr>
          <w:rFonts w:hint="eastAsia" w:ascii="宋体" w:hAnsi="宋体"/>
          <w:b/>
          <w:sz w:val="24"/>
        </w:rPr>
        <w:t>打造口碑相传的惊喜服务</w:t>
      </w:r>
      <w:r>
        <w:rPr>
          <w:rFonts w:hint="eastAsia" w:ascii="宋体" w:hAnsi="宋体"/>
          <w:sz w:val="24"/>
        </w:rPr>
        <w:t xml:space="preserve">                 呼叫中心运营管理技巧</w:t>
      </w:r>
    </w:p>
    <w:p>
      <w:pPr>
        <w:autoSpaceDE w:val="0"/>
        <w:autoSpaceDN w:val="0"/>
        <w:adjustRightInd w:val="0"/>
        <w:spacing w:line="360" w:lineRule="exact"/>
        <w:jc w:val="left"/>
        <w:rPr>
          <w:rFonts w:ascii="宋体" w:hAnsi="宋体"/>
          <w:sz w:val="24"/>
        </w:rPr>
      </w:pPr>
      <w:r>
        <w:rPr>
          <w:rFonts w:hint="eastAsia" w:ascii="宋体" w:hAnsi="宋体"/>
          <w:b/>
          <w:sz w:val="24"/>
        </w:rPr>
        <w:t xml:space="preserve">客户投诉心理分析及投诉处理技巧  </w:t>
      </w:r>
      <w:r>
        <w:rPr>
          <w:rFonts w:hint="eastAsia" w:ascii="宋体" w:hAnsi="宋体"/>
          <w:sz w:val="24"/>
        </w:rPr>
        <w:t xml:space="preserve">       营业厅经理运营管理技巧</w:t>
      </w:r>
    </w:p>
    <w:p>
      <w:pPr>
        <w:spacing w:line="360" w:lineRule="exact"/>
        <w:ind w:left="420"/>
        <w:jc w:val="left"/>
        <w:rPr>
          <w:rFonts w:ascii="宋体" w:hAnsi="宋体"/>
          <w:szCs w:val="21"/>
        </w:rPr>
      </w:pPr>
    </w:p>
    <w:p>
      <w:pPr>
        <w:spacing w:line="360" w:lineRule="exact"/>
        <w:ind w:left="420"/>
        <w:jc w:val="left"/>
        <w:rPr>
          <w:rFonts w:ascii="宋体" w:hAnsi="宋体"/>
          <w:szCs w:val="21"/>
        </w:rPr>
      </w:pPr>
    </w:p>
    <w:p>
      <w:pPr>
        <w:autoSpaceDE w:val="0"/>
        <w:autoSpaceDN w:val="0"/>
        <w:adjustRightInd w:val="0"/>
        <w:snapToGrid w:val="0"/>
        <w:spacing w:line="460" w:lineRule="atLeast"/>
        <w:rPr>
          <w:rFonts w:ascii="宋体" w:hAnsi="宋体"/>
          <w:b/>
          <w:sz w:val="36"/>
          <w:szCs w:val="36"/>
          <w:shd w:val="pct10" w:color="auto" w:fill="FFFFFF"/>
        </w:rPr>
      </w:pPr>
      <w:r>
        <w:rPr>
          <w:rFonts w:hint="eastAsia" w:ascii="宋体" w:hAnsi="宋体"/>
          <w:b/>
          <w:sz w:val="36"/>
          <w:szCs w:val="36"/>
          <w:shd w:val="pct10" w:color="auto" w:fill="FFFFFF"/>
        </w:rPr>
        <w:t>培训客户</w:t>
      </w:r>
    </w:p>
    <w:p>
      <w:pPr>
        <w:pStyle w:val="4"/>
        <w:tabs>
          <w:tab w:val="left" w:pos="0"/>
          <w:tab w:val="clear" w:pos="-360"/>
        </w:tabs>
        <w:adjustRightInd w:val="0"/>
        <w:snapToGrid w:val="0"/>
        <w:spacing w:line="320" w:lineRule="atLeast"/>
        <w:ind w:left="0" w:firstLine="470" w:firstLineChars="196"/>
        <w:rPr>
          <w:rFonts w:ascii="宋体" w:hAnsi="宋体" w:eastAsia="宋体"/>
          <w:szCs w:val="24"/>
        </w:rPr>
      </w:pPr>
    </w:p>
    <w:p>
      <w:pPr>
        <w:pStyle w:val="4"/>
        <w:tabs>
          <w:tab w:val="left" w:pos="0"/>
          <w:tab w:val="clear" w:pos="-360"/>
        </w:tabs>
        <w:adjustRightInd w:val="0"/>
        <w:snapToGrid w:val="0"/>
        <w:spacing w:line="500" w:lineRule="atLeast"/>
        <w:ind w:left="0" w:firstLine="472" w:firstLineChars="196"/>
        <w:rPr>
          <w:rFonts w:ascii="宋体" w:hAnsi="宋体" w:eastAsia="宋体"/>
          <w:szCs w:val="24"/>
        </w:rPr>
      </w:pPr>
      <w:r>
        <w:rPr>
          <w:rFonts w:hint="eastAsia" w:ascii="宋体" w:hAnsi="宋体" w:eastAsia="宋体"/>
          <w:b/>
          <w:szCs w:val="24"/>
        </w:rPr>
        <w:t>电信行业：</w:t>
      </w:r>
      <w:r>
        <w:rPr>
          <w:rFonts w:hint="eastAsia" w:ascii="宋体" w:hAnsi="宋体" w:eastAsia="宋体"/>
          <w:szCs w:val="24"/>
        </w:rPr>
        <w:t>黑龙江省移动、浙江移动（宁波、丽水、杭州）、广西移动（玉林、南宁、崇左）、广东移动（广州、肇庆、深圳、河源、茂名等）、山东省移动、天津移动、江苏移动（吴江、张家港、南京）、宁夏移动、四川移动、青海移动、湖南移动等</w:t>
      </w:r>
    </w:p>
    <w:p>
      <w:pPr>
        <w:pStyle w:val="4"/>
        <w:tabs>
          <w:tab w:val="left" w:pos="0"/>
          <w:tab w:val="clear" w:pos="-360"/>
        </w:tabs>
        <w:adjustRightInd w:val="0"/>
        <w:snapToGrid w:val="0"/>
        <w:spacing w:line="500" w:lineRule="atLeast"/>
        <w:ind w:left="0" w:firstLine="477" w:firstLineChars="199"/>
        <w:rPr>
          <w:rFonts w:ascii="宋体" w:hAnsi="宋体" w:eastAsia="宋体"/>
          <w:szCs w:val="24"/>
        </w:rPr>
      </w:pPr>
      <w:r>
        <w:rPr>
          <w:rFonts w:hint="eastAsia" w:ascii="宋体" w:hAnsi="宋体" w:eastAsia="宋体"/>
          <w:szCs w:val="24"/>
        </w:rPr>
        <w:t>中国电信总部、广东电信（东莞、惠州、湛江、珠海、广州、深圳）、江西省电信、广西省电信、江苏省电信、四川电信。</w:t>
      </w:r>
    </w:p>
    <w:p>
      <w:pPr>
        <w:pStyle w:val="4"/>
        <w:tabs>
          <w:tab w:val="left" w:pos="0"/>
          <w:tab w:val="clear" w:pos="-360"/>
        </w:tabs>
        <w:adjustRightInd w:val="0"/>
        <w:snapToGrid w:val="0"/>
        <w:spacing w:line="500" w:lineRule="atLeast"/>
        <w:ind w:left="0" w:firstLine="477" w:firstLineChars="199"/>
        <w:rPr>
          <w:rFonts w:ascii="宋体" w:hAnsi="宋体" w:eastAsia="宋体"/>
          <w:szCs w:val="24"/>
        </w:rPr>
      </w:pPr>
      <w:r>
        <w:rPr>
          <w:rFonts w:hint="eastAsia" w:ascii="宋体" w:hAnsi="宋体" w:eastAsia="宋体"/>
          <w:szCs w:val="24"/>
        </w:rPr>
        <w:t>受中国联通学院委派，为中国联通二十余省分公司及多家市分公司进行培训以及金鹏科技、深圳华为、中兴通讯新疆分公司、诺基亚等</w:t>
      </w:r>
    </w:p>
    <w:p>
      <w:pPr>
        <w:pStyle w:val="4"/>
        <w:tabs>
          <w:tab w:val="left" w:pos="0"/>
          <w:tab w:val="clear" w:pos="-360"/>
        </w:tabs>
        <w:adjustRightInd w:val="0"/>
        <w:snapToGrid w:val="0"/>
        <w:spacing w:line="500" w:lineRule="atLeast"/>
        <w:ind w:left="0" w:firstLine="361" w:firstLineChars="150"/>
        <w:rPr>
          <w:rFonts w:ascii="宋体" w:hAnsi="宋体" w:eastAsia="宋体"/>
          <w:b/>
          <w:szCs w:val="24"/>
        </w:rPr>
      </w:pPr>
      <w:r>
        <w:rPr>
          <w:rFonts w:hint="eastAsia" w:ascii="宋体" w:hAnsi="宋体" w:eastAsia="宋体"/>
          <w:b/>
          <w:szCs w:val="24"/>
        </w:rPr>
        <w:t>银    行：</w:t>
      </w:r>
    </w:p>
    <w:p>
      <w:pPr>
        <w:pStyle w:val="4"/>
        <w:tabs>
          <w:tab w:val="left" w:pos="0"/>
          <w:tab w:val="clear" w:pos="-360"/>
        </w:tabs>
        <w:adjustRightInd w:val="0"/>
        <w:snapToGrid w:val="0"/>
        <w:spacing w:line="500" w:lineRule="atLeast"/>
        <w:ind w:left="0" w:firstLine="348" w:firstLineChars="145"/>
        <w:rPr>
          <w:rFonts w:ascii="宋体" w:hAnsi="宋体" w:eastAsia="宋体"/>
          <w:szCs w:val="24"/>
        </w:rPr>
      </w:pPr>
      <w:r>
        <w:rPr>
          <w:rFonts w:hint="eastAsia" w:ascii="宋体" w:hAnsi="宋体" w:eastAsia="宋体"/>
          <w:szCs w:val="24"/>
        </w:rPr>
        <w:t>总    行：民生银行总行、中国工商银行总行（共六期）、中国交通银行总行、中国银行总行、中信银行、兴业银行等多家总行。</w:t>
      </w:r>
    </w:p>
    <w:p>
      <w:pPr>
        <w:pStyle w:val="4"/>
        <w:tabs>
          <w:tab w:val="left" w:pos="0"/>
          <w:tab w:val="clear" w:pos="-360"/>
        </w:tabs>
        <w:adjustRightInd w:val="0"/>
        <w:snapToGrid w:val="0"/>
        <w:spacing w:line="500" w:lineRule="atLeast"/>
        <w:ind w:left="0" w:firstLine="360" w:firstLineChars="150"/>
        <w:rPr>
          <w:rFonts w:ascii="宋体" w:hAnsi="宋体" w:eastAsia="宋体"/>
          <w:szCs w:val="24"/>
        </w:rPr>
      </w:pPr>
      <w:r>
        <w:rPr>
          <w:rFonts w:hint="eastAsia" w:ascii="宋体" w:hAnsi="宋体" w:eastAsia="宋体"/>
          <w:szCs w:val="24"/>
        </w:rPr>
        <w:t>广东农业银行及下属多家支行、辽宁农业银行（十期）、江西省农业银行（四期）、浙江农行银行及下属多家支行、广州工商银行、深圳招商银行总行及多家省行、光大银行广东分行、华夏银行、深圳发展银行、中国建设银行湖南分行及多家下属支行、广西农信社、长沙银行、中国银行广东分行及下属多家支行。</w:t>
      </w:r>
    </w:p>
    <w:p>
      <w:pPr>
        <w:adjustRightInd w:val="0"/>
        <w:snapToGrid w:val="0"/>
        <w:spacing w:line="500" w:lineRule="atLeast"/>
        <w:ind w:firstLine="482" w:firstLineChars="200"/>
        <w:rPr>
          <w:rFonts w:ascii="宋体" w:hAnsi="宋体"/>
          <w:sz w:val="24"/>
        </w:rPr>
      </w:pPr>
      <w:r>
        <w:rPr>
          <w:rFonts w:hint="eastAsia" w:ascii="宋体" w:hAnsi="宋体"/>
          <w:b/>
          <w:sz w:val="24"/>
        </w:rPr>
        <w:t>证券公司：</w:t>
      </w:r>
      <w:r>
        <w:rPr>
          <w:rFonts w:hint="eastAsia" w:ascii="宋体" w:hAnsi="宋体"/>
          <w:sz w:val="24"/>
        </w:rPr>
        <w:t>华泰证券、财富证券、兴业证券、海通证券、广发证券、中信证券、华林证券、华安证券 中国证券公司核算中心</w:t>
      </w:r>
    </w:p>
    <w:p>
      <w:pPr>
        <w:adjustRightInd w:val="0"/>
        <w:snapToGrid w:val="0"/>
        <w:spacing w:line="500" w:lineRule="atLeast"/>
        <w:ind w:firstLine="482" w:firstLineChars="200"/>
        <w:rPr>
          <w:rFonts w:ascii="宋体" w:hAnsi="宋体"/>
          <w:sz w:val="24"/>
        </w:rPr>
      </w:pPr>
      <w:r>
        <w:rPr>
          <w:rFonts w:hint="eastAsia" w:ascii="宋体" w:hAnsi="宋体"/>
          <w:b/>
          <w:sz w:val="24"/>
        </w:rPr>
        <w:t>医    院：</w:t>
      </w:r>
      <w:r>
        <w:rPr>
          <w:rFonts w:hint="eastAsia" w:ascii="宋体" w:hAnsi="宋体"/>
          <w:sz w:val="24"/>
        </w:rPr>
        <w:t>2009－2011年参与国家卫生部与各省、直辖市妇幼医院合作项目，先后为全国除西藏、青海、新疆三省自治区外三十多家省、市妇幼医院医生及护士培训《客户服务技巧及情绪压力管理技巧》。还先后为珠江医院、江门中医院、中山中医院、深圳中医院、中山大学附属一院、广州儿童医院等。</w:t>
      </w:r>
    </w:p>
    <w:p>
      <w:pPr>
        <w:pStyle w:val="4"/>
        <w:tabs>
          <w:tab w:val="left" w:pos="0"/>
          <w:tab w:val="clear" w:pos="-360"/>
        </w:tabs>
        <w:adjustRightInd w:val="0"/>
        <w:snapToGrid w:val="0"/>
        <w:spacing w:line="500" w:lineRule="atLeast"/>
        <w:ind w:left="0" w:firstLine="482" w:firstLineChars="200"/>
        <w:rPr>
          <w:rFonts w:ascii="宋体" w:hAnsi="宋体" w:eastAsia="宋体"/>
          <w:szCs w:val="24"/>
        </w:rPr>
      </w:pPr>
      <w:r>
        <w:rPr>
          <w:rFonts w:hint="eastAsia" w:ascii="宋体" w:hAnsi="宋体" w:eastAsia="宋体"/>
          <w:b/>
          <w:szCs w:val="24"/>
        </w:rPr>
        <w:t>快速消费品：</w:t>
      </w:r>
      <w:r>
        <w:rPr>
          <w:rFonts w:hint="eastAsia" w:ascii="宋体" w:hAnsi="宋体" w:eastAsia="宋体"/>
          <w:szCs w:val="24"/>
        </w:rPr>
        <w:t>广州浪奇、安利公司、广州立白、惠氏公司、GARDEN食品、乐百氏、</w:t>
      </w:r>
      <w:r>
        <w:rPr>
          <w:rFonts w:ascii="宋体" w:hAnsi="宋体" w:eastAsia="宋体"/>
          <w:szCs w:val="24"/>
        </w:rPr>
        <w:t>BELLE</w:t>
      </w:r>
      <w:r>
        <w:rPr>
          <w:rFonts w:hint="eastAsia" w:ascii="宋体" w:hAnsi="宋体" w:eastAsia="宋体"/>
          <w:szCs w:val="24"/>
        </w:rPr>
        <w:t>、星期六鞋业、宁波百草堂</w:t>
      </w:r>
    </w:p>
    <w:p>
      <w:pPr>
        <w:pStyle w:val="4"/>
        <w:tabs>
          <w:tab w:val="left" w:pos="0"/>
          <w:tab w:val="clear" w:pos="-360"/>
        </w:tabs>
        <w:adjustRightInd w:val="0"/>
        <w:snapToGrid w:val="0"/>
        <w:spacing w:line="500" w:lineRule="atLeast"/>
        <w:ind w:left="0" w:firstLine="482" w:firstLineChars="200"/>
        <w:rPr>
          <w:rFonts w:ascii="宋体" w:hAnsi="宋体" w:eastAsia="宋体"/>
          <w:szCs w:val="24"/>
        </w:rPr>
      </w:pPr>
      <w:r>
        <w:rPr>
          <w:rFonts w:hint="eastAsia" w:ascii="宋体" w:hAnsi="宋体" w:eastAsia="宋体"/>
          <w:b/>
          <w:szCs w:val="24"/>
        </w:rPr>
        <w:t>电    商</w:t>
      </w:r>
      <w:r>
        <w:rPr>
          <w:rFonts w:hint="eastAsia" w:ascii="宋体" w:hAnsi="宋体" w:eastAsia="宋体"/>
          <w:szCs w:val="24"/>
        </w:rPr>
        <w:t>：京东、唯品会、携程、走秀网、巨人科技、苏宁云商</w:t>
      </w:r>
    </w:p>
    <w:p>
      <w:pPr>
        <w:pStyle w:val="4"/>
        <w:tabs>
          <w:tab w:val="left" w:pos="0"/>
          <w:tab w:val="clear" w:pos="-360"/>
        </w:tabs>
        <w:adjustRightInd w:val="0"/>
        <w:snapToGrid w:val="0"/>
        <w:spacing w:line="500" w:lineRule="atLeast"/>
        <w:ind w:left="0" w:firstLine="482" w:firstLineChars="200"/>
        <w:rPr>
          <w:rFonts w:ascii="宋体" w:hAnsi="宋体" w:eastAsia="宋体"/>
          <w:szCs w:val="24"/>
        </w:rPr>
      </w:pPr>
      <w:r>
        <w:rPr>
          <w:rFonts w:hint="eastAsia" w:ascii="宋体" w:hAnsi="宋体" w:eastAsia="宋体"/>
          <w:b/>
          <w:szCs w:val="24"/>
        </w:rPr>
        <w:t>高等院校：</w:t>
      </w:r>
      <w:r>
        <w:rPr>
          <w:rFonts w:hint="eastAsia" w:ascii="宋体" w:hAnsi="宋体" w:eastAsia="宋体"/>
          <w:szCs w:val="24"/>
        </w:rPr>
        <w:t>华南理工大学MBA、EMBA，暨南大学MBA、EMBA；中大心理系、华南农业大学社工系</w:t>
      </w:r>
    </w:p>
    <w:p>
      <w:pPr>
        <w:pStyle w:val="4"/>
        <w:tabs>
          <w:tab w:val="left" w:pos="0"/>
          <w:tab w:val="clear" w:pos="-360"/>
        </w:tabs>
        <w:adjustRightInd w:val="0"/>
        <w:snapToGrid w:val="0"/>
        <w:spacing w:line="500" w:lineRule="atLeast"/>
        <w:ind w:left="0" w:firstLine="482" w:firstLineChars="200"/>
        <w:rPr>
          <w:rFonts w:ascii="宋体" w:hAnsi="宋体" w:eastAsia="宋体"/>
          <w:szCs w:val="24"/>
        </w:rPr>
      </w:pPr>
      <w:r>
        <w:rPr>
          <w:rFonts w:hint="eastAsia" w:ascii="宋体" w:hAnsi="宋体" w:eastAsia="宋体"/>
          <w:b/>
          <w:szCs w:val="24"/>
        </w:rPr>
        <w:t>房产地：</w:t>
      </w:r>
      <w:r>
        <w:rPr>
          <w:rFonts w:hint="eastAsia" w:ascii="宋体" w:hAnsi="宋体" w:eastAsia="宋体"/>
          <w:szCs w:val="24"/>
        </w:rPr>
        <w:t>保利集团、碧桂园、名盛房地产、华润集团</w:t>
      </w:r>
    </w:p>
    <w:p>
      <w:pPr>
        <w:spacing w:line="500" w:lineRule="atLeast"/>
        <w:ind w:left="420"/>
        <w:rPr>
          <w:rFonts w:ascii="宋体" w:hAnsi="宋体"/>
          <w:sz w:val="24"/>
        </w:rPr>
      </w:pPr>
      <w:r>
        <w:rPr>
          <w:rFonts w:hint="eastAsia" w:ascii="宋体" w:hAnsi="宋体"/>
          <w:b/>
          <w:sz w:val="24"/>
        </w:rPr>
        <w:t>其他行业：</w:t>
      </w:r>
      <w:r>
        <w:rPr>
          <w:rFonts w:hint="eastAsia" w:ascii="宋体" w:hAnsi="宋体"/>
          <w:sz w:val="24"/>
        </w:rPr>
        <w:t>中国邮政11185、南方航空95539（数期）、三一重工（评为五星</w:t>
      </w:r>
    </w:p>
    <w:p>
      <w:pPr>
        <w:spacing w:line="500" w:lineRule="atLeast"/>
        <w:rPr>
          <w:rFonts w:ascii="宋体" w:hAnsi="宋体"/>
          <w:sz w:val="24"/>
        </w:rPr>
      </w:pPr>
      <w:r>
        <w:rPr>
          <w:rFonts w:hint="eastAsia" w:ascii="宋体" w:hAnsi="宋体"/>
          <w:sz w:val="24"/>
        </w:rPr>
        <w:t>级培训师）、国家广电总局、中国石化（黄埔石化、岳阳石化）、广汽集团、广州地税局（客服技巧共八期）、顺德地税局、顺德工商局、顺德卫生局等多家企事业单位。</w:t>
      </w:r>
    </w:p>
    <w:p>
      <w:pPr>
        <w:autoSpaceDE w:val="0"/>
        <w:autoSpaceDN w:val="0"/>
        <w:adjustRightInd w:val="0"/>
        <w:snapToGrid w:val="0"/>
        <w:spacing w:line="460" w:lineRule="atLeast"/>
        <w:rPr>
          <w:rFonts w:ascii="宋体" w:hAnsi="宋体"/>
          <w:sz w:val="24"/>
        </w:rPr>
      </w:pPr>
    </w:p>
    <w:p>
      <w:pPr>
        <w:autoSpaceDE w:val="0"/>
        <w:autoSpaceDN w:val="0"/>
        <w:adjustRightInd w:val="0"/>
        <w:snapToGrid w:val="0"/>
        <w:spacing w:line="460" w:lineRule="atLeast"/>
        <w:rPr>
          <w:rFonts w:ascii="宋体" w:hAnsi="宋体"/>
          <w:b/>
          <w:sz w:val="24"/>
        </w:rPr>
      </w:pPr>
      <w:r>
        <w:rPr>
          <w:rFonts w:hint="eastAsia" w:ascii="宋体" w:hAnsi="宋体"/>
          <w:b/>
          <w:sz w:val="24"/>
        </w:rPr>
        <w:t>培训风格</w:t>
      </w:r>
    </w:p>
    <w:p>
      <w:pPr>
        <w:autoSpaceDE w:val="0"/>
        <w:autoSpaceDN w:val="0"/>
        <w:adjustRightInd w:val="0"/>
        <w:snapToGrid w:val="0"/>
        <w:spacing w:line="460" w:lineRule="atLeast"/>
        <w:ind w:firstLine="360" w:firstLineChars="150"/>
        <w:rPr>
          <w:rFonts w:ascii="宋体" w:hAnsi="宋体" w:eastAsia="宋体" w:cs="宋体"/>
          <w:color w:val="000000"/>
          <w:szCs w:val="21"/>
        </w:rPr>
      </w:pPr>
      <w:r>
        <w:rPr>
          <w:rFonts w:hint="eastAsia" w:ascii="宋体" w:hAnsi="宋体"/>
          <w:sz w:val="24"/>
        </w:rPr>
        <w:t>亲切、自然、随和、幽默的培训风格，结合理论分析和大量的案例分享。</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华文楷体">
    <w:altName w:val="宋体"/>
    <w:panose1 w:val="02010600040101010101"/>
    <w:charset w:val="86"/>
    <w:family w:val="auto"/>
    <w:pitch w:val="default"/>
    <w:sig w:usb0="00000000" w:usb1="00000000" w:usb2="00000000" w:usb3="00000000" w:csb0="0004009F" w:csb1="DFD7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M0ZTY3ZWExNWMzOTkwNTZkMTk0MzY3M2NlZTI0ZDkifQ=="/>
  </w:docVars>
  <w:rsids>
    <w:rsidRoot w:val="00BE78F8"/>
    <w:rsid w:val="00034262"/>
    <w:rsid w:val="00067C08"/>
    <w:rsid w:val="000E1433"/>
    <w:rsid w:val="000F33D9"/>
    <w:rsid w:val="00136ABC"/>
    <w:rsid w:val="001A5A4C"/>
    <w:rsid w:val="00262269"/>
    <w:rsid w:val="002D61FB"/>
    <w:rsid w:val="002F53DA"/>
    <w:rsid w:val="00312E3E"/>
    <w:rsid w:val="003D373A"/>
    <w:rsid w:val="003F1BFC"/>
    <w:rsid w:val="00494398"/>
    <w:rsid w:val="00574D1D"/>
    <w:rsid w:val="00591AAA"/>
    <w:rsid w:val="005C1C63"/>
    <w:rsid w:val="00622932"/>
    <w:rsid w:val="006B07A9"/>
    <w:rsid w:val="006D6C55"/>
    <w:rsid w:val="00721C96"/>
    <w:rsid w:val="007E7D27"/>
    <w:rsid w:val="00803BC1"/>
    <w:rsid w:val="00807B86"/>
    <w:rsid w:val="008C1E0D"/>
    <w:rsid w:val="008E55BE"/>
    <w:rsid w:val="00927429"/>
    <w:rsid w:val="00970025"/>
    <w:rsid w:val="00A41AC1"/>
    <w:rsid w:val="00AA4480"/>
    <w:rsid w:val="00AD2C49"/>
    <w:rsid w:val="00B05C2C"/>
    <w:rsid w:val="00BA207D"/>
    <w:rsid w:val="00BA5721"/>
    <w:rsid w:val="00BE78F8"/>
    <w:rsid w:val="00BF1E60"/>
    <w:rsid w:val="00C1006D"/>
    <w:rsid w:val="00CC6B83"/>
    <w:rsid w:val="00CC6DB4"/>
    <w:rsid w:val="00D22E19"/>
    <w:rsid w:val="00DB0A50"/>
    <w:rsid w:val="00DB68BB"/>
    <w:rsid w:val="00DB6B3A"/>
    <w:rsid w:val="00E050C1"/>
    <w:rsid w:val="00E10E9B"/>
    <w:rsid w:val="00E648BB"/>
    <w:rsid w:val="00E94AA0"/>
    <w:rsid w:val="00EE0DC5"/>
    <w:rsid w:val="00F14B26"/>
    <w:rsid w:val="00FA5F68"/>
    <w:rsid w:val="00FE51AB"/>
    <w:rsid w:val="3A5560ED"/>
    <w:rsid w:val="4A1C1D03"/>
    <w:rsid w:val="660540D4"/>
    <w:rsid w:val="6A155AAF"/>
    <w:rsid w:val="6F59573C"/>
    <w:rsid w:val="7F300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Body Text Indent 3"/>
    <w:basedOn w:val="1"/>
    <w:qFormat/>
    <w:uiPriority w:val="0"/>
    <w:pPr>
      <w:tabs>
        <w:tab w:val="left" w:pos="-360"/>
      </w:tabs>
      <w:ind w:left="-359" w:firstLine="1"/>
    </w:pPr>
    <w:rPr>
      <w:rFonts w:eastAsia="隶书"/>
      <w:sz w:val="24"/>
      <w:szCs w:val="20"/>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3"/>
    <w:qFormat/>
    <w:uiPriority w:val="99"/>
    <w:rPr>
      <w:sz w:val="18"/>
      <w:szCs w:val="18"/>
    </w:rPr>
  </w:style>
  <w:style w:type="character" w:customStyle="1" w:styleId="9">
    <w:name w:val="页脚 字符"/>
    <w:basedOn w:val="7"/>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1680</Words>
  <Characters>1693</Characters>
  <Lines>13</Lines>
  <Paragraphs>3</Paragraphs>
  <TotalTime>1</TotalTime>
  <ScaleCrop>false</ScaleCrop>
  <LinksUpToDate>false</LinksUpToDate>
  <CharactersWithSpaces>1743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2022-08-11T23:13:00Z</dcterms:created>
  <dc:creator>admin</dc:creator>
  <cp:lastModifiedBy>诺达名师-蒋老师18188609073</cp:lastModifiedBy>
  <dcterms:modified xsi:type="dcterms:W3CDTF">2023-01-06T09:27:16Z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86E04A5D501F4899BFEC903F4D64F039</vt:lpwstr>
  </property>
</Properties>
</file>