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《企业内经》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color w:val="186FBC"/>
          <w:sz w:val="16"/>
          <w:szCs w:val="16"/>
          <w:bdr w:val="none" w:color="auto" w:sz="0" w:space="0"/>
        </w:rPr>
        <w:t>深圳 2023年04月14-15日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186FBC"/>
          <w:sz w:val="16"/>
          <w:szCs w:val="16"/>
          <w:bdr w:val="none" w:color="auto" w:sz="0" w:space="0"/>
        </w:rPr>
        <w:t>费用：6800元/人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本课程是对《黄帝内经》的全新解读，将企业与人体对照，发现企业经营管理的哲理，系统地贯彻当今各门管理科学，并用中国传统文化的智慧为企业管理者提供诸多新启示。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186FBC"/>
          <w:sz w:val="21"/>
          <w:szCs w:val="21"/>
          <w:bdr w:val="none" w:color="auto" w:sz="0" w:space="0"/>
        </w:rPr>
        <w:t>课程意义：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《黄帝内经》并非只是一本医书，而是被大众忽略的具有管理思想的经典。实际上古人解释人体五脏六腑时运用了国家治理的十二官位，表明人体与社会组织在天理上的一致性。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企业内经从中医对五脏六腑、周身经络的组织体系及生老病死机理中得到启示，将企业管理的组织、业务、流程乃至企业从小到大的不同发展阶段整合成天然一体的理论体系，是当今西方管理学尚不具备的智慧。本课程将使学员掌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1、用五脏理论设计企业的组织结构，看清企业的职能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2、用六腑理论指导企业的经营，让业务浑然天成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3、用经络理论诠释企业的流程，揭开企业成长的内生因素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4、用生命周期的规律把握企业发展的进程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5、用辩证和预防的方法给企业科学治病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6、用中医思想改变管理，使企业发现使命和意义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186FBC"/>
          <w:sz w:val="21"/>
          <w:szCs w:val="21"/>
          <w:bdr w:val="none" w:color="auto" w:sz="0" w:space="0"/>
        </w:rPr>
        <w:t>学员对象：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企业经营管理者及国学爱好者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186FBC"/>
          <w:sz w:val="21"/>
          <w:szCs w:val="21"/>
          <w:bdr w:val="none" w:color="auto" w:sz="0" w:space="0"/>
        </w:rPr>
        <w:t>课程内容：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3E3E3E"/>
          <w:sz w:val="21"/>
          <w:szCs w:val="21"/>
          <w:bdr w:val="none" w:color="auto" w:sz="0" w:space="0"/>
        </w:rPr>
        <w:t>一、中医哲学与企业管理的相关性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1、《黄帝内经》的管理原理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2、阴阳五行之法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3、企业内经管理思想与西方管理学的差异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二、五脏：企业的组织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1、企业之心：战略与组织是领导者的核心职责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2、企业之脾：大供应链体系是企业的立身之本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3、企业之肺：营销与服务，让立足天地之间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4、企业之肾：经营企业大家族，让业务永续传承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5、企业之肝：经营人才，培养干部，构建企业之魂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三、六腑：企业的业务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1、企业之胃：量入为出的战略步骤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2、企业之小肠：精研细磨的解决方案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3、企业之大肠：经验萃取获得精华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4、企业之膀胱：物质和能量的新陈代谢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5、企业之三焦：客户导向的业务组织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6、企业之胆：中正平和的决断管理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四、经络：企业的流程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1、通过经络重新认识流程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2、经络与企业流程体系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3、企业流程的穴位及其重要性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4、部门的产生及流程的结构化管理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5、流程绩效及监督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五、企业病防治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1、企业生命的本质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2、企业成长的周期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3、企业家的价值观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4、参照中医思想的治病原则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5、领导、业务和组织氛围问题的中医式疗法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186FBC"/>
          <w:sz w:val="21"/>
          <w:szCs w:val="21"/>
          <w:bdr w:val="none" w:color="auto" w:sz="0" w:space="0"/>
        </w:rPr>
        <w:t>习风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独立学者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企业管理咨询顾问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新国学和组织力引导者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前华为组织与流程专家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毕业于南京大学，首批 MBA，三十多年工作经历，曾任职于中信银行、微软、华为等中外企业。现从事企业管理理论研究，融合管理、经济及传统国学，取得突破性成果。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研究方向：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组织力</w:t>
      </w: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——从华为的实践中总结出管理权与指挥权分离的组织运作模式，将流程与组织融合，从而使企业从领导力为中心的管理模式转向以组织力为中心。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企业经济学</w:t>
      </w: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——用经济学原理解释企业管理理论，深刻揭示企业管理的本质及发展方向，帮助企业树立正确的经营价值观。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新国学</w:t>
      </w: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——立足现代企业管理的学术成果，反向研究国学精华，真正做到兼容并蓄、中西结合、经世致用。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已完成的研究包括：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➢ 华为兵法：将华为经营方法与《孙子兵法》等军事著作进行对比研究，揭示华为管理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方法的精髓，使学习华为管理易学易懂。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➢ 企业内经：从企业管理视角解读《黄帝内经》，基于企业与人体的对比，打通各管理学科的关系，并揭示更多中国传统文化中的管理智慧。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撰写书籍：</w:t>
      </w: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专注于组织与流程管理方法的研究，编著《打造流程型组织》、《华为双向指挥系统》、《华为经济学》、《华为兵法》等书籍，因对华为管理方法的深入阐释而深受欢迎。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主讲课程：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学习华为系列课程：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《向华为学思想——华为经济学》——用经济学剖析华为的经营哲学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《向华为学经营——华为兵法》——结合《孙子兵法》等军事著作研究华为的经营方法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《向华为学管理——打造组织力》——揭示华为做大做强的组织原理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国学经典应用课程：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《企业内经》——企业与人体同理下的企业成长、健身强体、繁衍发展、治病救人的中国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传统智慧。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咨询企业：</w:t>
      </w: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参与大型上市企业 1000 万以上咨询项，主导企业架构、流程型组织运作、营销流程、研发流程等课题。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服务的部分客户：</w:t>
      </w: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汇川技术、歌尔声学、中建科工、中控集团、中梁地产、江西博能集团、蒙自源集团、老碗会集团、大汉网络、边城体育、江苏贝特投资集团、安盾知识产权、珠海市一致电工等。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ZDlhMWI4MjY3NWFjMDE5YTcwNGM1MTFjMzA2Y2IifQ=="/>
  </w:docVars>
  <w:rsids>
    <w:rsidRoot w:val="00000000"/>
    <w:rsid w:val="4F9547EC"/>
    <w:rsid w:val="56A64492"/>
    <w:rsid w:val="7456085B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1650</Words>
  <Characters>1666</Characters>
  <Lines>0</Lines>
  <Paragraphs>0</Paragraphs>
  <TotalTime>0</TotalTime>
  <ScaleCrop>false</ScaleCrop>
  <LinksUpToDate>false</LinksUpToDate>
  <CharactersWithSpaces>1672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2023-03-13T02:06:17Z</dcterms:created>
  <dc:creator>Administrator</dc:creator>
  <cp:lastModifiedBy>Sarah阳京华</cp:lastModifiedBy>
  <dcterms:modified xsi:type="dcterms:W3CDTF">2023-03-13T02:08:05Z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F4C30DB60D5A4C919447A9F662CFDEFF</vt:lpwstr>
  </property>
</Properties>
</file>