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:rsidR="0067040A" w:rsidRDefault="00E5783E">
      <w:pPr>
        <w:jc w:val="left"/>
        <w:rPr>
          <w:rFonts w:ascii="微软雅黑" w:eastAsia="微软雅黑" w:hAnsi="微软雅黑"/>
          <w:b/>
          <w:color w:val="808080" w:themeColor="background1" w:themeShade="80"/>
          <w:sz w:val="56"/>
          <w:szCs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422748</wp:posOffset>
                </wp:positionV>
                <wp:extent cx="7481570" cy="8280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570" cy="82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0A" w:rsidRDefault="00E5783E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《提升客户满意度——会务接待与管理实战能力提升》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-62.75pt;margin-top:33.3pt;width:589.1pt;height:6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IMdQIAABsFAAAOAAAAZHJzL2Uyb0RvYy54bWysVM1uEzEQviPxDpbvdJM0bUPUTRVaFSFV&#10;tCIgzo7XTlbYHmNPshseAN6AExfuPFeeg7E3SavCpYjLrj3zzd83Mz6/aK1haxViDa7k/aMeZ8pJ&#10;qGq3KPmH99cvRpxFFK4SBpwq+UZFfjF5/uy88WM1gCWYSgVGTlwcN77kS0Q/Loool8qKeAReOVJq&#10;CFYgXcOiqIJoyLs1xaDXOy0aCJUPIFWMJL3qlHyS/WutJN5qHRUyU3LKDfM35O88fYvJuRgvgvDL&#10;Wu7SEP+QhRW1o6AHV1cCBVuF+g9XtpYBImg8kmAL0LqWKtdA1fR7j6qZLYVXuRYiJ/oDTfH/uZVv&#10;13eB1VXJjzlzwlKLtt+/bX/82v78yo4TPY2PY0LNPOGwfQUttXkvjyRMVbc62PSnehjpiejNgVzV&#10;IpMkPBuO+idnpJKkGw1GvWFmv7i39iHiawWWpUPJAzUvcyrWNxEpE4LuISmYg+vamNxA41hT8tPj&#10;k142OGjIwjgyTDV0ueYTboxKHox7pzQVn1NOgjx26tIEthY0MEJK5TBXmz0ROqE0hX2K4Q6fTFUe&#10;yacYHyxyZHB4MLa1g5DrfZR29Wmfsu7wewa6uhMF2M7bXW/nUG2otQG63YheXtfE/42IeCcCLQO1&#10;jBYcb+mjDRDPsDtxtoTw5W/yhKcZJS1nDS1XyePnlQiKM/PG0fS+7A+p+wzzZXhyNqBLeKiZP9S4&#10;lb0EakefnhIv8zHh0eyPOoD9SO/ANEUllXCSYpcc98dL7Fae3hGpptMMov3zAm/czMvkOtHrYLpC&#10;0HUetkRTx82OPtrAPIO71yKt+MN7Rt2/aZPfAAAA//8DAFBLAwQUAAYACAAAACEA1MyzbOMAAAAM&#10;AQAADwAAAGRycy9kb3ducmV2LnhtbEyPwU7DMAyG70i8Q2QkbluySu1GaTpNlSYkBIeNXbiljddW&#10;JE5psq3w9GQndrPlT7+/v1hP1rAzjr53JGExF8CQGqd7aiUcPrazFTAfFGllHKGEH/SwLu/vCpVr&#10;d6EdnvehZTGEfK4kdCEMOee+6dAqP3cDUrwd3WhViOvYcj2qSwy3hidCZNyqnuKHTg1Yddh87U9W&#10;wmu1fVe7OrGrX1O9vB03w/fhM5Xy8WHaPAMLOIV/GK76UR3K6FS7E2nPjITZIknTyErIsgzYlRBp&#10;sgRWx+lpKYCXBb8tUf4BAAD//wMAUEsBAi0AFAAGAAgAAAAhALaDOJL+AAAA4QEAABMAAAAAAAAA&#10;AAAAAAAAAAAAAFtDb250ZW50X1R5cGVzXS54bWxQSwECLQAUAAYACAAAACEAOP0h/9YAAACUAQAA&#10;CwAAAAAAAAAAAAAAAAAvAQAAX3JlbHMvLnJlbHNQSwECLQAUAAYACAAAACEAkScyDHUCAAAbBQAA&#10;DgAAAAAAAAAAAAAAAAAuAgAAZHJzL2Uyb0RvYy54bWxQSwECLQAUAAYACAAAACEA1MyzbOMAAAAM&#10;AQAADwAAAAAAAAAAAAAAAADPBAAAZHJzL2Rvd25yZXYueG1sUEsFBgAAAAAEAAQA8wAAAN8FAAAA&#10;AA==&#10;" filled="f" stroked="f" strokeweight=".5pt">
                <v:textbox>
                  <w:txbxContent>
                    <w:p w:rsidR="0067040A" w:rsidRDefault="00E5783E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44"/>
                          <w:szCs w:val="44"/>
                        </w:rPr>
                      </w:pPr>
                      <w:bookmarkStart w:id="2" w:name="_GoBack"/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44"/>
                          <w:szCs w:val="44"/>
                        </w:rPr>
                        <w:t>《提升客户满意度——会务接待与管理实战能力提升》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224790</wp:posOffset>
                </wp:positionV>
                <wp:extent cx="7673340" cy="970280"/>
                <wp:effectExtent l="0" t="0" r="3810" b="127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340" cy="970280"/>
                        </a:xfrm>
                        <a:prstGeom prst="flowChartProcess">
                          <a:avLst/>
                        </a:prstGeom>
                        <a:solidFill>
                          <a:srgbClr val="931F2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9" type="#_x0000_t109" style="position:absolute;left:0pt;margin-top:17.7pt;height:76.4pt;width:604.2pt;mso-position-horizontal:right;mso-position-horizontal-relative:page;z-index:251672576;mso-width-relative:page;mso-height-relative:page;" fillcolor="#931F29" filled="t" stroked="f" coordsize="21600,21600" o:gfxdata="UEsDBAoAAAAAAIdO4kAAAAAAAAAAAAAAAAAEAAAAZHJzL1BLAwQUAAAACACHTuJAi4Eme9YAAAAI&#10;AQAADwAAAGRycy9kb3ducmV2LnhtbE2PS0/DMBCE70j8B2uRuFG76UMhxOkB0QtSDzRwd+NtHIjX&#10;IXYf8OvZnsptVjOa/aZcnX0vjjjGLpCG6USBQGqC7ajV8F6vH3IQMRmypg+EGn4wwqq6vSlNYcOJ&#10;3vC4Ta3gEoqF0eBSGgopY+PQmzgJAxJ7+zB6k/gcW2lHc+Jy38tMqaX0piP+4MyAzw6br+3Ba3hZ&#10;bx4/rZsn2uxfv3FW/360y1rr+7upegKR8JyuYbjgMzpUzLQLB7JR9Bp4SNIwW8xBXNxM5ax2rPI8&#10;A1mV8v+A6g9QSwMEFAAAAAgAh07iQPNvI+HMAQAAdgMAAA4AAABkcnMvZTJvRG9jLnhtbK1TS27b&#10;MBDdF+gdCO5ryXYQx4LlLGI4m6I1kPYANEVKBPjDkLbsZVdd9Ai9QC/QbXuafo7RIeU6bbLJIhtq&#10;hjPzZt4banF9MJrsBQTlbE3Ho5ISYblrlG1r+v7d+tUVJSEy2zDtrKjpUQR6vXz5YtH7Skxc53Qj&#10;gCCIDVXva9rF6KuiCLwThoWR88JiUDowLKILbdEA6xHd6GJSlpdF76Dx4LgIAW9XQ5CeEOEpgE5K&#10;xcXK8Z0RNg6oIDSLSCl0yge6zNNKKXh8K2UQkeiaItOYT2yC9jadxXLBqhaY7xQ/jcCeMsIDToYp&#10;i03PUCsWGdmBegRlFAcXnIwj7kwxEMmKIItx+UCbu455kbmg1MGfRQ/PB8vf7DdAVIMvgRLLDC78&#10;59cPv758+vH5W0V+f/+IJhknmXofKsy+8xs4eQHNxPkgwaQvsiGHLO3xLK04RMLxcnY5m04vUHWO&#10;sfmsnFxl7Yv7ag8h3gpnSDJqKrXrbzoGcTM8lawu278OEbtj2d/01Dg4rZq10jo70G5vNJA9w5XP&#10;p+P1ZJ7Gx5L/0rRNydalsiGcborEcuCVrK1rjijPzoNqOxwqC5FzcB0Z8/R00r7/9TPS/e+y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LgSZ71gAAAAgBAAAPAAAAAAAAAAEAIAAAACIAAABkcnMv&#10;ZG93bnJldi54bWxQSwECFAAUAAAACACHTuJA828j4cwBAAB2AwAADgAAAAAAAAABACAAAAAlAQAA&#10;ZHJzL2Uyb0RvYy54bWxQSwUGAAAAAAYABgBZAQAAY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67040A" w:rsidRDefault="0067040A">
      <w:pPr>
        <w:ind w:firstLineChars="300" w:firstLine="1680"/>
        <w:jc w:val="left"/>
        <w:rPr>
          <w:rFonts w:ascii="微软雅黑" w:eastAsia="微软雅黑" w:hAnsi="微软雅黑"/>
          <w:b/>
          <w:color w:val="808080" w:themeColor="background1" w:themeShade="80"/>
          <w:sz w:val="56"/>
          <w:szCs w:val="56"/>
        </w:rPr>
      </w:pPr>
    </w:p>
    <w:p w:rsidR="0067040A" w:rsidRDefault="0067040A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</w:p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sym w:font="Webdings" w:char="009E"/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课程信息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667"/>
        <w:gridCol w:w="1701"/>
        <w:gridCol w:w="1843"/>
        <w:gridCol w:w="1498"/>
      </w:tblGrid>
      <w:tr w:rsidR="0067040A">
        <w:trPr>
          <w:trHeight w:val="271"/>
          <w:jc w:val="center"/>
        </w:trPr>
        <w:tc>
          <w:tcPr>
            <w:tcW w:w="1436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67040A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2023年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1月11日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周三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1280元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67040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2023年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5月12日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eastAsia="微软雅黑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67040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第三期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2023年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8月18日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67040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szCs w:val="21"/>
              </w:rPr>
              <w:t>限招35人；</w:t>
            </w:r>
          </w:p>
          <w:p w:rsidR="0067040A" w:rsidRDefault="00E5783E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67040A" w:rsidRDefault="00E5783E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</w:t>
            </w:r>
            <w:proofErr w:type="gramStart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含培训</w:t>
            </w:r>
            <w:proofErr w:type="gramEnd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费、教材费、场地费、午餐、</w:t>
            </w:r>
            <w:proofErr w:type="gramStart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茶歇费</w:t>
            </w:r>
            <w:proofErr w:type="gramEnd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及税金（增值税专用发票）。</w:t>
            </w:r>
          </w:p>
        </w:tc>
      </w:tr>
      <w:tr w:rsidR="0067040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040A" w:rsidRDefault="00E5783E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40A" w:rsidRDefault="00E5783E">
            <w:pPr>
              <w:pStyle w:val="ad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填写最后一页的报名回执表并发送给相关联系人；</w:t>
            </w:r>
          </w:p>
        </w:tc>
      </w:tr>
    </w:tbl>
    <w:p w:rsidR="0067040A" w:rsidRDefault="0067040A">
      <w:pPr>
        <w:rPr>
          <w:rFonts w:ascii="微软雅黑" w:eastAsia="微软雅黑" w:hAnsi="微软雅黑"/>
          <w:color w:val="931F29"/>
          <w:sz w:val="36"/>
          <w:szCs w:val="36"/>
        </w:rPr>
      </w:pPr>
    </w:p>
    <w:p w:rsidR="0067040A" w:rsidRDefault="0067040A">
      <w:pPr>
        <w:rPr>
          <w:rFonts w:ascii="微软雅黑" w:eastAsia="微软雅黑" w:hAnsi="微软雅黑" w:cs="微软雅黑"/>
          <w:color w:val="000000" w:themeColor="text1"/>
          <w:sz w:val="20"/>
          <w:szCs w:val="20"/>
        </w:rPr>
        <w:sectPr w:rsidR="0067040A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276" w:right="1797" w:bottom="709" w:left="1797" w:header="851" w:footer="851" w:gutter="0"/>
          <w:cols w:space="425"/>
          <w:docGrid w:linePitch="312"/>
        </w:sectPr>
      </w:pPr>
    </w:p>
    <w:bookmarkEnd w:id="0"/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sym w:font="Webdings" w:char="009E"/>
      </w:r>
      <w:r>
        <w:rPr>
          <w:rFonts w:ascii="微软雅黑" w:eastAsia="微软雅黑" w:hAnsi="微软雅黑" w:hint="eastAsia"/>
          <w:noProof/>
          <w:color w:val="931F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114935</wp:posOffset>
                </wp:positionV>
                <wp:extent cx="4057650" cy="15875"/>
                <wp:effectExtent l="0" t="4445" r="0" b="825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85085" y="1289685"/>
                          <a:ext cx="4057650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427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98.7pt;margin-top:9.05pt;height:1.25pt;width:319.5pt;z-index:251665408;mso-width-relative:page;mso-height-relative:page;" filled="f" stroked="t" coordsize="21600,21600" o:gfxdata="UEsDBAoAAAAAAIdO4kAAAAAAAAAAAAAAAAAEAAAAZHJzL1BLAwQUAAAACACHTuJA5L2vz9cAAAAJ&#10;AQAADwAAAGRycy9kb3ducmV2LnhtbE2PvU7EMBCEeyTewVokOs7OcZhciHMFggIoEAHpWsde4ojY&#10;jmLfH0/PUkG3szua/abeHP3I9jinIQYFxUIAw2CiHUKv4OP98aoElrIOVo8xoIITJtg052e1rmw8&#10;hDfct7lnFBJSpRW4nKeK82Qcep0WccJAt884e51Jzj23sz5QuB/5UgjJvR4CfXB6wnuH5qvdeQUP&#10;8mbVfT8VUrsXY5/bkxlet0mpy4tC3AHLeMx/ZvjFJ3RoiKmLu2ATG0mvb1dkpaEsgJGhvJa06BQs&#10;hQTe1Px/g+YHUEsDBBQAAAAIAIdO4kAGB6jq8gEAALYDAAAOAAAAZHJzL2Uyb0RvYy54bWytU0tu&#10;FDEQ3SNxB8t7pjut9Hxa0xOhjMIGQSQ+e4/b7rbkn1zO9MwluAASO1ixZJ/bEI5B2T0ECJss2Fhl&#10;1/Ores/l9cXBaLIXAZSzLT2blZQIy12nbN/Sd2+vni0pgchsx7SzoqVHAfRi8/TJevSNqNzgdCcC&#10;QRILzehbOsTom6IAPgjDYOa8sJiULhgWcRv6ogtsRHaji6os58XoQueD4wIAT7dTkp4Yw2MInZSK&#10;i63jN0bYOLEGoVlESTAoD3STu5VS8PhaShCR6Jai0phXLILxLq3FZs2aPjA/KH5qgT2mhQeaDFMW&#10;i95TbVlk5Caof6iM4sGBk3HGnSkmIdkRVHFWPvDmzcC8yFrQavD3psP/o+Wv9teBqK6lVU2JZQZf&#10;/O7jt+8fPv+4/YTr3dcvBDNo0+ihQfSlvQ6nHfjrkDQfZDBEauXf4zxlF1AXOSTKZV0ukfeIiWq5&#10;mmOcDReHSDgCzst6Ma/xLXhC1MtFzhcTZaL2AeIL4QxJQUu1sskP1rD9S4hIhdBfkHRs3ZXSOpfQ&#10;lowtXdVJFmc4pxLnA0PjUSvYnhKme/wAPIbMCE6rLt1OPBD63aUOZM9wbFbn1aJ6nhrHan/BUukt&#10;g2HC5dQJpi2ik2OTRynaue6Yrcvn+JyZ7zR6aV7+3Ofbv7/b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kva/P1wAAAAkBAAAPAAAAAAAAAAEAIAAAACIAAABkcnMvZG93bnJldi54bWxQSwECFAAU&#10;AAAACACHTuJABgeo6vIBAAC2AwAADgAAAAAAAAABACAAAAAmAQAAZHJzL2Uyb0RvYy54bWxQSwUG&#10;AAAAAAYABgBZAQAAigUAAAAA&#10;">
                <v:fill on="f" focussize="0,0"/>
                <v:stroke color="#94272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课程背景</w:t>
      </w:r>
    </w:p>
    <w:p w:rsidR="0067040A" w:rsidRDefault="00E5783E">
      <w:pPr>
        <w:spacing w:line="460" w:lineRule="exact"/>
        <w:ind w:firstLine="480"/>
        <w:rPr>
          <w:rFonts w:ascii="微软雅黑" w:eastAsia="微软雅黑" w:hAnsi="微软雅黑" w:cs="Arial"/>
          <w:bCs/>
          <w:color w:val="C00000"/>
          <w:kern w:val="0"/>
          <w:szCs w:val="21"/>
        </w:rPr>
      </w:pPr>
      <w:r>
        <w:rPr>
          <w:rFonts w:ascii="微软雅黑" w:eastAsia="微软雅黑" w:hAnsi="微软雅黑" w:cs="Arial" w:hint="eastAsia"/>
          <w:bCs/>
          <w:kern w:val="0"/>
          <w:szCs w:val="21"/>
        </w:rPr>
        <w:t>企业中由于工作关系需要召开各种各样的会议，如何在会前、会中及会后都做到标准化、规范化的服务，如何介绍出席会议的领导、嘉宾？开会时，会务人员应该站在哪？主席台摆放的鲜花应该是多少高度？颁奖会议上如何引领？</w:t>
      </w:r>
      <w:proofErr w:type="gramStart"/>
      <w:r>
        <w:rPr>
          <w:rFonts w:ascii="微软雅黑" w:eastAsia="微软雅黑" w:hAnsi="微软雅黑" w:cs="Arial" w:hint="eastAsia"/>
          <w:bCs/>
          <w:kern w:val="0"/>
          <w:szCs w:val="21"/>
        </w:rPr>
        <w:t>会场台</w:t>
      </w:r>
      <w:proofErr w:type="gramEnd"/>
      <w:r>
        <w:rPr>
          <w:rFonts w:ascii="微软雅黑" w:eastAsia="微软雅黑" w:hAnsi="微软雅黑" w:cs="Arial" w:hint="eastAsia"/>
          <w:bCs/>
          <w:kern w:val="0"/>
          <w:szCs w:val="21"/>
        </w:rPr>
        <w:t>签顺序如何摆放？会议全流程的每个环节如何把控，各环节之间如何衔接？如何注意会议过程中的细节服务，做到忙而不乱、有礼有节是我们培训的主要目的，针对此情况，开发了1天的课程“会前策划、会中服务、会后收尾”三大模块版的《会议接待与服务技能培训》帮助学员在有限的时间内，掌握会议接待与服务中的关键技巧。</w:t>
      </w:r>
    </w:p>
    <w:p w:rsidR="0067040A" w:rsidRDefault="00E5783E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通过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学习此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课程，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能够轻松应对会议服务过程中的突发状况，</w:t>
      </w:r>
      <w:r>
        <w:rPr>
          <w:rFonts w:ascii="微软雅黑" w:eastAsia="微软雅黑" w:hAnsi="微软雅黑" w:cs="Arial" w:hint="eastAsia"/>
          <w:bCs/>
          <w:kern w:val="0"/>
          <w:szCs w:val="21"/>
        </w:rPr>
        <w:t>能够有效进行会议相关事宜的有效沟通，降低企业成本，能够准确把</w:t>
      </w:r>
      <w:proofErr w:type="gramStart"/>
      <w:r>
        <w:rPr>
          <w:rFonts w:ascii="微软雅黑" w:eastAsia="微软雅黑" w:hAnsi="微软雅黑" w:cs="Arial" w:hint="eastAsia"/>
          <w:bCs/>
          <w:kern w:val="0"/>
          <w:szCs w:val="21"/>
        </w:rPr>
        <w:t>控会议</w:t>
      </w:r>
      <w:proofErr w:type="gramEnd"/>
      <w:r>
        <w:rPr>
          <w:rFonts w:ascii="微软雅黑" w:eastAsia="微软雅黑" w:hAnsi="微软雅黑" w:cs="Arial" w:hint="eastAsia"/>
          <w:bCs/>
          <w:kern w:val="0"/>
          <w:szCs w:val="21"/>
        </w:rPr>
        <w:t>进度，提升公司会议接待服务的满意度。</w:t>
      </w:r>
    </w:p>
    <w:p w:rsidR="0067040A" w:rsidRDefault="0067040A">
      <w:pPr>
        <w:spacing w:line="400" w:lineRule="exact"/>
        <w:rPr>
          <w:rFonts w:ascii="微软雅黑" w:eastAsia="微软雅黑" w:hAnsi="微软雅黑"/>
          <w:color w:val="931F29"/>
          <w:sz w:val="36"/>
          <w:szCs w:val="36"/>
        </w:rPr>
      </w:pPr>
    </w:p>
    <w:p w:rsidR="0067040A" w:rsidRDefault="0067040A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</w:p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sym w:font="Webdings" w:char="009E"/>
      </w:r>
      <w:r>
        <w:rPr>
          <w:rFonts w:ascii="微软雅黑" w:eastAsia="微软雅黑" w:hAnsi="微软雅黑" w:hint="eastAsia"/>
          <w:noProof/>
          <w:color w:val="931F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108585</wp:posOffset>
                </wp:positionV>
                <wp:extent cx="4057650" cy="15875"/>
                <wp:effectExtent l="0" t="4445" r="0" b="825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427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94.95pt;margin-top:8.55pt;height:1.25pt;width:319.5pt;z-index:251666432;mso-width-relative:page;mso-height-relative:page;" filled="f" stroked="t" coordsize="21600,21600" o:gfxdata="UEsDBAoAAAAAAIdO4kAAAAAAAAAAAAAAAAAEAAAAZHJzL1BLAwQUAAAACACHTuJA+6TDFtYAAAAJ&#10;AQAADwAAAGRycy9kb3ducmV2LnhtbE2PzU7EMAyE70i8Q2QkbmzaFZS2NN0DggNwQFuQuLpJaCoa&#10;p2qyfzw95gQ3z3g0/txsjn4Se7vEMZCCfJWBsKSDGWlQ8P72eFWCiAnJ4BTIKjjZCJv2/KzB2oQD&#10;be2+S4PgEoo1KnApzbWUUTvrMa7CbIl3n2HxmFgugzQLHrjcT3KdZYX0OBJfcDjbe2f1V7fzCh6K&#10;m+v++ykv0L1o89yd9Pj6EZW6vMizOxDJHtNfGH7xGR1aZurDjkwUE+uyqjjKw20OggPlumSjZ6Mq&#10;QLaN/P9B+wNQSwMEFAAAAAgAh07iQKp+XwDpAQAAqgMAAA4AAABkcnMvZTJvRG9jLnhtbK1TzW4T&#10;MRC+I/EOlu9kk1W3aVfZVKhRuSCIxM/d8dq7lvwnj5tNXoIXQOIGJ47c+zaUx2DsXQKUSw9crPHM&#10;+PN8nz+vrg5Gk70IoJxt6GI2p0RY7lplu4a+e3vz7IISiMy2TDsrGnoUQK/WT5+sBl+L0vVOtyIQ&#10;BLFQD76hfYy+LgrgvTAMZs4Li0XpgmERt6Er2sAGRDe6KOfz82JwofXBcQGA2c1YpBNieAygk1Jx&#10;sXH81ggbR9QgNItICXrlga7ztFIKHl9LCSIS3VBkGvOKl2C8S2uxXrG6C8z3ik8jsMeM8ICTYcri&#10;pSeoDYuM3Ab1D5RRPDhwMs64M8VIJCuCLBbzB9q86ZkXmQtKDf4kOvw/WP5qvw1EtQ0t8d0tM/ji&#10;9x+/ff/w+cfdJ1zvv34hWEGZBg81dl/bbZh24LchcT7IYIjUyr9HP2UVkBc5ZJGPJ5HFIRKOybN5&#10;tTyvUH+OtUV1sawSejHCJDgfIL4QzpAUNFQrmzRgNdu/hDi2/mpJaetulNaYZ7W2ZGjoZVVWiM7Q&#10;mxI9gaHxyA9sRwnTHZqex5ARwWnVptPpMIRud60D2TO0yuVZuSyfT4P91Zau3jDox75cmtq0RRpJ&#10;pVGXFO1ce8xy5Tw+YSY62S155M99Pv37i61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ukwxbW&#10;AAAACQEAAA8AAAAAAAAAAQAgAAAAIgAAAGRycy9kb3ducmV2LnhtbFBLAQIUABQAAAAIAIdO4kCq&#10;fl8A6QEAAKoDAAAOAAAAAAAAAAEAIAAAACUBAABkcnMvZTJvRG9jLnhtbFBLBQYAAAAABgAGAFkB&#10;AACABQAAAAA=&#10;">
                <v:fill on="f" focussize="0,0"/>
                <v:stroke color="#94272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课程亮点</w:t>
      </w:r>
    </w:p>
    <w:p w:rsidR="0067040A" w:rsidRDefault="00E5783E">
      <w:pPr>
        <w:spacing w:line="460" w:lineRule="exac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szCs w:val="21"/>
        </w:rPr>
        <w:t>主要特点：通过多种方式进行授课，使培训不但有趣、</w:t>
      </w:r>
      <w:proofErr w:type="gramStart"/>
      <w:r>
        <w:rPr>
          <w:rFonts w:ascii="微软雅黑" w:eastAsia="微软雅黑" w:hAnsi="微软雅黑" w:hint="eastAsia"/>
          <w:szCs w:val="21"/>
        </w:rPr>
        <w:t>有料更具有</w:t>
      </w:r>
      <w:proofErr w:type="gramEnd"/>
      <w:r>
        <w:rPr>
          <w:rFonts w:ascii="微软雅黑" w:eastAsia="微软雅黑" w:hAnsi="微软雅黑" w:hint="eastAsia"/>
          <w:szCs w:val="21"/>
        </w:rPr>
        <w:t>实战落地性，课上通过知识讲授+互动游戏+实战演练+头脑风暴+小组PK+工具运用的方式，融入大量高端会议接待实践经验，训练会议接待实操技能。</w:t>
      </w:r>
    </w:p>
    <w:p w:rsidR="0067040A" w:rsidRDefault="0067040A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</w:p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sym w:font="Webdings" w:char="009E"/>
      </w:r>
      <w:r>
        <w:rPr>
          <w:rFonts w:ascii="微软雅黑" w:eastAsia="微软雅黑" w:hAnsi="微软雅黑" w:hint="eastAsia"/>
          <w:noProof/>
          <w:color w:val="931F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114935</wp:posOffset>
                </wp:positionV>
                <wp:extent cx="4057650" cy="15875"/>
                <wp:effectExtent l="0" t="4445" r="0" b="825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427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98.7pt;margin-top:9.05pt;height:1.25pt;width:319.5pt;z-index:251667456;mso-width-relative:page;mso-height-relative:page;" filled="f" stroked="t" coordsize="21600,21600" o:gfxdata="UEsDBAoAAAAAAIdO4kAAAAAAAAAAAAAAAAAEAAAAZHJzL1BLAwQUAAAACACHTuJA5L2vz9cAAAAJ&#10;AQAADwAAAGRycy9kb3ducmV2LnhtbE2PvU7EMBCEeyTewVokOs7OcZhciHMFggIoEAHpWsde4ojY&#10;jmLfH0/PUkG3szua/abeHP3I9jinIQYFxUIAw2CiHUKv4OP98aoElrIOVo8xoIITJtg052e1rmw8&#10;hDfct7lnFBJSpRW4nKeK82Qcep0WccJAt884e51Jzj23sz5QuB/5UgjJvR4CfXB6wnuH5qvdeQUP&#10;8mbVfT8VUrsXY5/bkxlet0mpy4tC3AHLeMx/ZvjFJ3RoiKmLu2ATG0mvb1dkpaEsgJGhvJa06BQs&#10;hQTe1Px/g+YHUEsDBBQAAAAIAIdO4kA6vckt6QEAAKoDAAAOAAAAZHJzL2Uyb0RvYy54bWytU82O&#10;0zAQviPxDpbvNGnZbHejpiu01XJBUImfu+vYiSX/yeNt2pfgBZC4wYkjd96G5TEYO6HActkDF2s8&#10;M/5mvi9fVlcHo8leBFDONnQ+KykRlrtW2a6hb9/cPLmgBCKzLdPOioYeBdCr9eNHq8HXYuF6p1sR&#10;CIJYqAff0D5GXxcF8F4YBjPnhcWidMGwiNfQFW1gA6IbXSzK8rwYXGh9cFwAYHYzFumEGB4C6KRU&#10;XGwcvzXCxhE1CM0iUoJeeaDrvK2UgsdXUoKIRDcUmcZ84hCMd+ks1itWd4H5XvFpBfaQFe5xMkxZ&#10;HHqC2rDIyG1Q/0AZxYMDJ+OMO1OMRLIiyGJe3tPmdc+8yFxQavAn0eH/wfKX+20gqm3oU5TEMoNf&#10;/O7D1+/vP/349hHPuy+fCVZQpsFDjd3XdhumG/htSJwPMhgitfLv0E9ZBeRFDlnk40lkcYiEY/Ks&#10;rJbnFQ7jWJtXF8sqoRcjTILzAeJz4QxJQUO1skkDVrP9C4hj66+WlLbuRmmNeVZrS4aGXlaLCtEZ&#10;elOiJzA0HvmB7ShhukPT8xgyIjit2vQ6PYbQ7a51IHuGVrk8WywXz6bF/mpLozcM+rEvl6Y2bZFG&#10;UmnUJUU71x6zXDmPnzATneyWPPLnPb/+/Yu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va/P&#10;1wAAAAkBAAAPAAAAAAAAAAEAIAAAACIAAABkcnMvZG93bnJldi54bWxQSwECFAAUAAAACACHTuJA&#10;Or3JLekBAACqAwAADgAAAAAAAAABACAAAAAmAQAAZHJzL2Uyb0RvYy54bWxQSwUGAAAAAAYABgBZ&#10;AQAAgQUAAAAA&#10;">
                <v:fill on="f" focussize="0,0"/>
                <v:stroke color="#94272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课程收益</w:t>
      </w:r>
    </w:p>
    <w:p w:rsidR="0067040A" w:rsidRDefault="00E5783E">
      <w:pPr>
        <w:numPr>
          <w:ilvl w:val="0"/>
          <w:numId w:val="2"/>
        </w:numPr>
        <w:tabs>
          <w:tab w:val="left" w:pos="312"/>
        </w:tabs>
        <w:spacing w:line="46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能够利用科学的会务策划工具，高效策划会务全流程方案。</w:t>
      </w:r>
    </w:p>
    <w:p w:rsidR="0067040A" w:rsidRDefault="00E5783E">
      <w:pPr>
        <w:numPr>
          <w:ilvl w:val="0"/>
          <w:numId w:val="2"/>
        </w:numPr>
        <w:tabs>
          <w:tab w:val="left" w:pos="312"/>
        </w:tabs>
        <w:spacing w:line="46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能够掌握会议过程中的各环节的工作要点和注意事项。</w:t>
      </w:r>
    </w:p>
    <w:p w:rsidR="0067040A" w:rsidRDefault="00E5783E">
      <w:pPr>
        <w:numPr>
          <w:ilvl w:val="0"/>
          <w:numId w:val="2"/>
        </w:numPr>
        <w:tabs>
          <w:tab w:val="left" w:pos="312"/>
        </w:tabs>
        <w:spacing w:line="46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能够模拟会议接待流程和服务过程中的礼仪规范。</w:t>
      </w:r>
    </w:p>
    <w:p w:rsidR="0067040A" w:rsidRDefault="0067040A">
      <w:pPr>
        <w:pStyle w:val="ad"/>
        <w:spacing w:line="430" w:lineRule="exact"/>
        <w:ind w:firstLineChars="0" w:firstLine="0"/>
        <w:jc w:val="left"/>
        <w:rPr>
          <w:rFonts w:ascii="微软雅黑" w:eastAsia="微软雅黑" w:hAnsi="微软雅黑"/>
          <w:color w:val="000000"/>
          <w:szCs w:val="21"/>
        </w:rPr>
      </w:pPr>
    </w:p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sym w:font="Webdings" w:char="009E"/>
      </w:r>
      <w:r>
        <w:rPr>
          <w:rFonts w:ascii="微软雅黑" w:eastAsia="微软雅黑" w:hAnsi="微软雅黑" w:hint="eastAsia"/>
          <w:noProof/>
          <w:color w:val="931F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108585</wp:posOffset>
                </wp:positionV>
                <wp:extent cx="4057650" cy="15875"/>
                <wp:effectExtent l="0" t="4445" r="0" b="825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427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00.95pt;margin-top:8.55pt;height:1.25pt;width:319.5pt;z-index:251668480;mso-width-relative:page;mso-height-relative:page;" filled="f" stroked="t" coordsize="21600,21600" o:gfxdata="UEsDBAoAAAAAAIdO4kAAAAAAAAAAAAAAAAAEAAAAZHJzL1BLAwQUAAAACACHTuJAmADOZdYAAAAJ&#10;AQAADwAAAGRycy9kb3ducmV2LnhtbE2PvU7EMBCEeyTewVokOs7O6Qh3Ic4VCAqgQAQk2o1t4oh4&#10;HcW+P56epYJyZz7NztTbYxjF3s1piKShWCgQjky0A/Ua3t8ertYgUkayOEZyGk4uwbY5P6uxsvFA&#10;r27f5l5wCKUKNficp0rKZLwLmBZxcsTeZ5wDZj7nXtoZDxweRrlUqpQBB+IPHid35535andBw315&#10;veq+H4sS/bOxT+3JDC8fSevLi0LdgsjumP9g+K3P1aHhTl3ckU1i1LBUxYZRNm4KEAysV4qFjoVN&#10;CbKp5f8FzQ9QSwMEFAAAAAgAh07iQHxbUX3qAQAAqgMAAA4AAABkcnMvZTJvRG9jLnhtbK1TzW4T&#10;MRC+I/EOlu9kk7TbtKtsKtSoXBBE4ufueO1dS/6Tx80mL8ELIHGDE8feeRvax+jYuwQolx64WOOZ&#10;8ef5Pn9eXu6NJjsRQDlb09lkSomw3DXKtjX98P76xTklEJltmHZW1PQggF6unj9b9r4Sc9c53YhA&#10;EMRC1fuadjH6qiiAd8IwmDgvLBalC4ZF3Ia2aALrEd3oYj6dnhW9C40PjgsAzK6HIh0Rw1MAnZSK&#10;i7XjN0bYOKAGoVlEStApD3SVp5VS8PhWShCR6Joi05hXvATjbVqL1ZJVbWC+U3wcgT1lhEecDFMW&#10;Lz1CrVlk5Caof6CM4sGBk3HCnSkGIlkRZDGbPtLmXce8yFxQavBH0eH/wfI3u00gqqnpyQkllhl8&#10;8bvPtz8/fb3/8QXXu+/fCFZQpt5Dhd1XdhPGHfhNSJz3MhgitfIf0U9ZBeRF9lnkw1FksY+EY/J0&#10;Wi7OStSfY21Wni/KhF4MMAnOB4ivhDMkBTXVyiYNWMV2ryEOrb9aUtq6a6U15lmlLelrelHOS0Rn&#10;6E2JnsDQeOQHtqWE6RZNz2PIiOC0atLpdBhCu73SgewYWuXidL6YvxwH+6stXb1m0A19uTS2aYs0&#10;kkqDLinauuaQ5cp5fMJMdLRb8sif+3z69xdbP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YAM5l&#10;1gAAAAkBAAAPAAAAAAAAAAEAIAAAACIAAABkcnMvZG93bnJldi54bWxQSwECFAAUAAAACACHTuJA&#10;fFtRfeoBAACqAwAADgAAAAAAAAABACAAAAAlAQAAZHJzL2Uyb0RvYy54bWxQSwUGAAAAAAYABgBZ&#10;AQAAgQUAAAAA&#10;">
                <v:fill on="f" focussize="0,0"/>
                <v:stroke color="#94272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课程对象</w:t>
      </w:r>
    </w:p>
    <w:p w:rsidR="0067040A" w:rsidRDefault="00E5783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企事业单位办公室、行政、文秘、会议接待人员等。</w:t>
      </w:r>
    </w:p>
    <w:p w:rsidR="0067040A" w:rsidRDefault="0067040A">
      <w:pPr>
        <w:pStyle w:val="ad"/>
        <w:widowControl/>
        <w:adjustRightInd w:val="0"/>
        <w:snapToGrid w:val="0"/>
        <w:spacing w:line="440" w:lineRule="exact"/>
        <w:ind w:firstLineChars="0" w:firstLine="0"/>
        <w:jc w:val="left"/>
        <w:outlineLvl w:val="4"/>
        <w:rPr>
          <w:rFonts w:ascii="微软雅黑" w:eastAsia="微软雅黑" w:hAnsi="微软雅黑" w:cs="微软雅黑"/>
          <w:szCs w:val="21"/>
        </w:rPr>
      </w:pPr>
    </w:p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sym w:font="Webdings" w:char="009E"/>
      </w:r>
      <w:r>
        <w:rPr>
          <w:rFonts w:ascii="微软雅黑" w:eastAsia="微软雅黑" w:hAnsi="微软雅黑" w:hint="eastAsia"/>
          <w:noProof/>
          <w:color w:val="931F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133350</wp:posOffset>
                </wp:positionV>
                <wp:extent cx="4057650" cy="15875"/>
                <wp:effectExtent l="0" t="4445" r="0" b="825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427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98.7pt;margin-top:10.5pt;height:1.25pt;width:319.5pt;z-index:251669504;mso-width-relative:page;mso-height-relative:page;" filled="f" stroked="t" coordsize="21600,21600" o:gfxdata="UEsDBAoAAAAAAIdO4kAAAAAAAAAAAAAAAAAEAAAAZHJzL1BLAwQUAAAACACHTuJAFBieR9cAAAAJ&#10;AQAADwAAAGRycy9kb3ducmV2LnhtbE2PO0/EMBCEeyT+g7VIdJyTe+SOEOcKBAVQIMJJtBt7iSNi&#10;O4p9L349SwXlzH6anam2JzeIA02xD15BPstAkNfB9L5TsHt/vNmAiAm9wSF4UnCmCNv68qLC0oSj&#10;f6NDkzrBIT6WqMCmNJZSRm3JYZyFkTzfPsPkMLGcOmkmPHK4G+Q8ywrpsPf8weJI95b0V7N3Ch6K&#10;1bL9fsoLtC/aPDdn3b9+RKWur/LsDkSiU/qD4bc+V4eaO7Vh700UA+vb9ZJRBfOcNzGwWRRstGws&#10;ViDrSv5fUP8AUEsDBBQAAAAIAIdO4kDElEPu6QEAAKoDAAAOAAAAZHJzL2Uyb0RvYy54bWytU82O&#10;0zAQviPxDpbvNG202e5GTVdoq+WCoBI/d9exE0v+k8fbtC/BCyBxgxNH7vs2LI/B2AkFlsseuFjj&#10;mfE38335sro6GE32IoBytqGL2ZwSYblrle0a+u7tzbMLSiAy2zLtrGjoUQC9Wj99shp8LUrXO92K&#10;QBDEQj34hvYx+roogPfCMJg5LywWpQuGRbyGrmgDGxDd6KKcz8+LwYXWB8cFAGY3Y5FOiOExgE5K&#10;xcXG8VsjbBxRg9AsIiXolQe6zttKKXh8LSWISHRDkWnMJw7BeJfOYr1idReY7xWfVmCPWeEBJ8OU&#10;xaEnqA2LjNwG9Q+UUTw4cDLOuDPFSCQrgiwW8wfavOmZF5kLSg3+JDr8P1j+ar8NRLUNLVESywx+&#10;8fuP375/+Pzj7hOe91+/EKygTIOHGruv7TZMN/DbkDgfZDBEauXfo5+yCsiLHLLIx5PI4hAJx+TZ&#10;vFqeVziMY21RXSyrhF6MMAnOB4gvhDMkBQ3VyiYNWM32LyGOrb9aUtq6G6U15lmtLRkaelmVFaIz&#10;9KZET2BoPPID21HCdIem5zFkRHBatel1egyh213rQPYMrXJ5Vi7L59Nif7Wl0RsG/diXS1Obtkgj&#10;qTTqkqKda49ZrpzHT5iJTnZLHvnznl///sX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GJ5H&#10;1wAAAAkBAAAPAAAAAAAAAAEAIAAAACIAAABkcnMvZG93bnJldi54bWxQSwECFAAUAAAACACHTuJA&#10;xJRD7ukBAACqAwAADgAAAAAAAAABACAAAAAmAQAAZHJzL2Uyb0RvYy54bWxQSwUGAAAAAAYABgBZ&#10;AQAAgQUAAAAA&#10;">
                <v:fill on="f" focussize="0,0"/>
                <v:stroke color="#94272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课程大纲</w:t>
      </w:r>
    </w:p>
    <w:p w:rsidR="0067040A" w:rsidRDefault="00E5783E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</w:t>
      </w:r>
      <w:proofErr w:type="gramStart"/>
      <w:r>
        <w:rPr>
          <w:rFonts w:ascii="微软雅黑" w:eastAsia="微软雅黑" w:hAnsi="微软雅黑" w:hint="eastAsia"/>
          <w:b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szCs w:val="21"/>
        </w:rPr>
        <w:t>：“谋无遗策”的会前策划</w:t>
      </w:r>
    </w:p>
    <w:p w:rsidR="0067040A" w:rsidRDefault="00E5783E">
      <w:pPr>
        <w:spacing w:line="46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G20杭州峰会优秀服务案例分享</w:t>
      </w:r>
    </w:p>
    <w:p w:rsidR="0067040A" w:rsidRDefault="00E5783E">
      <w:pPr>
        <w:pStyle w:val="ad"/>
        <w:spacing w:line="460" w:lineRule="exact"/>
        <w:ind w:firstLineChars="0" w:firstLine="0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互动：高效优质的会议服务要点，头脑风暴</w:t>
      </w:r>
    </w:p>
    <w:p w:rsidR="0067040A" w:rsidRDefault="00BA5A51">
      <w:pPr>
        <w:pStyle w:val="ad"/>
        <w:numPr>
          <w:ilvl w:val="0"/>
          <w:numId w:val="3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理解一场会议的定位和意义</w:t>
      </w:r>
    </w:p>
    <w:p w:rsidR="0067040A" w:rsidRDefault="00BA5A51">
      <w:pPr>
        <w:pStyle w:val="ad"/>
        <w:numPr>
          <w:ilvl w:val="0"/>
          <w:numId w:val="5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明白</w:t>
      </w:r>
      <w:r w:rsidR="00E5783E">
        <w:rPr>
          <w:rFonts w:ascii="微软雅黑" w:eastAsia="微软雅黑" w:hAnsi="微软雅黑" w:hint="eastAsia"/>
          <w:bCs/>
          <w:szCs w:val="21"/>
        </w:rPr>
        <w:t>会议的</w:t>
      </w:r>
      <w:r>
        <w:rPr>
          <w:rFonts w:ascii="微软雅黑" w:eastAsia="微软雅黑" w:hAnsi="微软雅黑" w:hint="eastAsia"/>
          <w:bCs/>
          <w:szCs w:val="21"/>
        </w:rPr>
        <w:t>三大</w:t>
      </w:r>
      <w:r w:rsidR="00E5783E">
        <w:rPr>
          <w:rFonts w:ascii="微软雅黑" w:eastAsia="微软雅黑" w:hAnsi="微软雅黑" w:hint="eastAsia"/>
          <w:bCs/>
          <w:szCs w:val="21"/>
        </w:rPr>
        <w:t>成本</w:t>
      </w:r>
    </w:p>
    <w:p w:rsidR="0067040A" w:rsidRDefault="00E5783E">
      <w:pPr>
        <w:pStyle w:val="ad"/>
        <w:numPr>
          <w:ilvl w:val="0"/>
          <w:numId w:val="7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会议的</w:t>
      </w:r>
      <w:r w:rsidR="00AB7020">
        <w:rPr>
          <w:rFonts w:ascii="微软雅黑" w:eastAsia="微软雅黑" w:hAnsi="微软雅黑" w:hint="eastAsia"/>
          <w:bCs/>
          <w:szCs w:val="21"/>
        </w:rPr>
        <w:t>分类</w:t>
      </w:r>
    </w:p>
    <w:p w:rsidR="0067040A" w:rsidRDefault="00BA5A51">
      <w:pPr>
        <w:pStyle w:val="ad"/>
        <w:numPr>
          <w:ilvl w:val="0"/>
          <w:numId w:val="9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有哪些要避开的</w:t>
      </w:r>
      <w:r w:rsidR="00E5783E">
        <w:rPr>
          <w:rFonts w:ascii="微软雅黑" w:eastAsia="微软雅黑" w:hAnsi="微软雅黑" w:hint="eastAsia"/>
          <w:bCs/>
          <w:szCs w:val="21"/>
        </w:rPr>
        <w:t>会议的误区</w:t>
      </w:r>
    </w:p>
    <w:p w:rsidR="0067040A" w:rsidRDefault="00BA5A51">
      <w:pPr>
        <w:pStyle w:val="ad"/>
        <w:numPr>
          <w:ilvl w:val="0"/>
          <w:numId w:val="12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高效会议</w:t>
      </w:r>
      <w:proofErr w:type="gramEnd"/>
      <w:r w:rsidR="00E5783E">
        <w:rPr>
          <w:rFonts w:ascii="微软雅黑" w:eastAsia="微软雅黑" w:hAnsi="微软雅黑" w:hint="eastAsia"/>
          <w:bCs/>
          <w:szCs w:val="21"/>
        </w:rPr>
        <w:t>策划</w:t>
      </w:r>
      <w:r>
        <w:rPr>
          <w:rFonts w:ascii="微软雅黑" w:eastAsia="微软雅黑" w:hAnsi="微软雅黑" w:hint="eastAsia"/>
          <w:bCs/>
          <w:szCs w:val="21"/>
        </w:rPr>
        <w:t>的八大</w:t>
      </w:r>
      <w:r w:rsidR="00E5783E">
        <w:rPr>
          <w:rFonts w:ascii="微软雅黑" w:eastAsia="微软雅黑" w:hAnsi="微软雅黑" w:hint="eastAsia"/>
          <w:bCs/>
          <w:szCs w:val="21"/>
        </w:rPr>
        <w:t>要点</w:t>
      </w:r>
    </w:p>
    <w:p w:rsidR="0067040A" w:rsidRDefault="00BA5A51">
      <w:pPr>
        <w:pStyle w:val="ad"/>
        <w:numPr>
          <w:ilvl w:val="0"/>
          <w:numId w:val="14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高效会议</w:t>
      </w:r>
      <w:proofErr w:type="gramEnd"/>
      <w:r>
        <w:rPr>
          <w:rFonts w:ascii="微软雅黑" w:eastAsia="微软雅黑" w:hAnsi="微软雅黑" w:hint="eastAsia"/>
          <w:bCs/>
          <w:szCs w:val="21"/>
        </w:rPr>
        <w:t>四</w:t>
      </w:r>
      <w:r w:rsidR="00E5783E">
        <w:rPr>
          <w:rFonts w:ascii="微软雅黑" w:eastAsia="微软雅黑" w:hAnsi="微软雅黑" w:hint="eastAsia"/>
          <w:bCs/>
          <w:szCs w:val="21"/>
        </w:rPr>
        <w:t>部曲</w:t>
      </w:r>
    </w:p>
    <w:p w:rsidR="0067040A" w:rsidRDefault="00E5783E">
      <w:pPr>
        <w:pStyle w:val="ad"/>
        <w:numPr>
          <w:ilvl w:val="0"/>
          <w:numId w:val="16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会议计划编制“七要素”</w:t>
      </w:r>
    </w:p>
    <w:p w:rsidR="0067040A" w:rsidRDefault="00E5783E">
      <w:pPr>
        <w:pStyle w:val="ad"/>
        <w:numPr>
          <w:ilvl w:val="0"/>
          <w:numId w:val="17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主题、时间、地点、类型、费用、人员、分工</w:t>
      </w:r>
    </w:p>
    <w:p w:rsidR="0067040A" w:rsidRDefault="00E5783E">
      <w:pPr>
        <w:pStyle w:val="ad"/>
        <w:numPr>
          <w:ilvl w:val="0"/>
          <w:numId w:val="18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会议工作进度</w:t>
      </w:r>
      <w:proofErr w:type="gramStart"/>
      <w:r>
        <w:rPr>
          <w:rFonts w:ascii="微软雅黑" w:eastAsia="微软雅黑" w:hAnsi="微软雅黑" w:hint="eastAsia"/>
          <w:bCs/>
          <w:szCs w:val="21"/>
        </w:rPr>
        <w:t>甘特图</w:t>
      </w:r>
      <w:proofErr w:type="gramEnd"/>
    </w:p>
    <w:p w:rsidR="0067040A" w:rsidRDefault="00E5783E">
      <w:pPr>
        <w:pStyle w:val="ad"/>
        <w:numPr>
          <w:ilvl w:val="0"/>
          <w:numId w:val="19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会议的议程与日程</w:t>
      </w:r>
    </w:p>
    <w:p w:rsidR="0067040A" w:rsidRDefault="00E5783E">
      <w:pPr>
        <w:pStyle w:val="ad"/>
        <w:numPr>
          <w:ilvl w:val="0"/>
          <w:numId w:val="22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不同会场的利弊</w:t>
      </w:r>
    </w:p>
    <w:p w:rsidR="0067040A" w:rsidRDefault="00E5783E">
      <w:pPr>
        <w:pStyle w:val="ad"/>
        <w:numPr>
          <w:ilvl w:val="0"/>
          <w:numId w:val="22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不同时间的开会效果</w:t>
      </w:r>
    </w:p>
    <w:p w:rsidR="0067040A" w:rsidRDefault="00E5783E">
      <w:pPr>
        <w:pStyle w:val="ad"/>
        <w:numPr>
          <w:ilvl w:val="0"/>
          <w:numId w:val="21"/>
        </w:numPr>
        <w:spacing w:line="46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会议通知的编写</w:t>
      </w:r>
      <w:r w:rsidR="00BA5A51">
        <w:rPr>
          <w:rFonts w:ascii="微软雅黑" w:eastAsia="微软雅黑" w:hAnsi="微软雅黑" w:hint="eastAsia"/>
          <w:bCs/>
          <w:szCs w:val="21"/>
        </w:rPr>
        <w:t>（直接给模板）</w:t>
      </w:r>
    </w:p>
    <w:p w:rsidR="0067040A" w:rsidRDefault="00E5783E">
      <w:pPr>
        <w:pStyle w:val="ad"/>
        <w:spacing w:line="460" w:lineRule="exact"/>
        <w:ind w:firstLineChars="0" w:firstLine="0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模块二：“</w:t>
      </w:r>
      <w:r>
        <w:rPr>
          <w:rFonts w:ascii="微软雅黑" w:eastAsia="微软雅黑" w:hAnsi="微软雅黑" w:hint="eastAsia"/>
          <w:b/>
          <w:bCs/>
          <w:szCs w:val="21"/>
        </w:rPr>
        <w:t>精细入微”的会中管理</w:t>
      </w:r>
    </w:p>
    <w:p w:rsidR="0067040A" w:rsidRDefault="00E5783E">
      <w:pPr>
        <w:numPr>
          <w:ilvl w:val="0"/>
          <w:numId w:val="24"/>
        </w:numPr>
        <w:spacing w:line="460" w:lineRule="exac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不同等级会议需求的识别</w:t>
      </w:r>
    </w:p>
    <w:p w:rsidR="0067040A" w:rsidRDefault="00E5783E">
      <w:pPr>
        <w:numPr>
          <w:ilvl w:val="0"/>
          <w:numId w:val="25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卡诺模型识别：基础需求、线性需求、魅力需求</w:t>
      </w:r>
    </w:p>
    <w:p w:rsidR="00F3704B" w:rsidRDefault="00E5783E" w:rsidP="00B97651">
      <w:pPr>
        <w:numPr>
          <w:ilvl w:val="0"/>
          <w:numId w:val="25"/>
        </w:numPr>
        <w:spacing w:line="460" w:lineRule="exact"/>
        <w:rPr>
          <w:rFonts w:ascii="微软雅黑" w:eastAsia="微软雅黑" w:hAnsi="微软雅黑"/>
          <w:szCs w:val="21"/>
        </w:rPr>
      </w:pPr>
      <w:r w:rsidRPr="00F3704B">
        <w:rPr>
          <w:rFonts w:ascii="微软雅黑" w:eastAsia="微软雅黑" w:hAnsi="微软雅黑" w:hint="eastAsia"/>
          <w:szCs w:val="21"/>
        </w:rPr>
        <w:t>会务服务</w:t>
      </w:r>
      <w:proofErr w:type="gramStart"/>
      <w:r w:rsidRPr="00F3704B">
        <w:rPr>
          <w:rFonts w:ascii="微软雅黑" w:eastAsia="微软雅黑" w:hAnsi="微软雅黑" w:hint="eastAsia"/>
          <w:szCs w:val="21"/>
        </w:rPr>
        <w:t>亲和图</w:t>
      </w:r>
      <w:proofErr w:type="gramEnd"/>
      <w:r w:rsidRPr="00F3704B">
        <w:rPr>
          <w:rFonts w:ascii="微软雅黑" w:eastAsia="微软雅黑" w:hAnsi="微软雅黑" w:hint="eastAsia"/>
          <w:szCs w:val="21"/>
        </w:rPr>
        <w:t>分析</w:t>
      </w:r>
    </w:p>
    <w:p w:rsidR="0067040A" w:rsidRPr="00F3704B" w:rsidRDefault="00E5783E" w:rsidP="00B97651">
      <w:pPr>
        <w:numPr>
          <w:ilvl w:val="0"/>
          <w:numId w:val="25"/>
        </w:numPr>
        <w:spacing w:line="460" w:lineRule="exact"/>
        <w:rPr>
          <w:rFonts w:ascii="微软雅黑" w:eastAsia="微软雅黑" w:hAnsi="微软雅黑"/>
          <w:szCs w:val="21"/>
        </w:rPr>
      </w:pPr>
      <w:r w:rsidRPr="00F3704B">
        <w:rPr>
          <w:rFonts w:ascii="微软雅黑" w:eastAsia="微软雅黑" w:hAnsi="微软雅黑" w:hint="eastAsia"/>
          <w:szCs w:val="21"/>
        </w:rPr>
        <w:lastRenderedPageBreak/>
        <w:t>会议服务蓝图的设计</w:t>
      </w:r>
    </w:p>
    <w:p w:rsidR="0067040A" w:rsidRDefault="00E5783E">
      <w:pPr>
        <w:numPr>
          <w:ilvl w:val="0"/>
          <w:numId w:val="25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会议服务关键点的把控</w:t>
      </w:r>
    </w:p>
    <w:p w:rsidR="0067040A" w:rsidRDefault="00E5783E">
      <w:pPr>
        <w:pStyle w:val="ad"/>
        <w:numPr>
          <w:ilvl w:val="0"/>
          <w:numId w:val="26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会务人员形象管理</w:t>
      </w:r>
    </w:p>
    <w:p w:rsidR="0067040A" w:rsidRDefault="00E5783E">
      <w:pPr>
        <w:pStyle w:val="ad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会务人员仪容规范</w:t>
      </w:r>
    </w:p>
    <w:p w:rsidR="0067040A" w:rsidRDefault="00E5783E">
      <w:pPr>
        <w:pStyle w:val="ad"/>
        <w:numPr>
          <w:ilvl w:val="0"/>
          <w:numId w:val="27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会务人员仪态规范</w:t>
      </w:r>
    </w:p>
    <w:p w:rsidR="0067040A" w:rsidRDefault="00E5783E">
      <w:pPr>
        <w:pStyle w:val="ad"/>
        <w:numPr>
          <w:ilvl w:val="0"/>
          <w:numId w:val="30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会议接待中的首问责任制</w:t>
      </w:r>
    </w:p>
    <w:p w:rsidR="0067040A" w:rsidRDefault="00E5783E">
      <w:pPr>
        <w:pStyle w:val="ad"/>
        <w:numPr>
          <w:ilvl w:val="0"/>
          <w:numId w:val="3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参会人员呼叫时</w:t>
      </w:r>
    </w:p>
    <w:p w:rsidR="0067040A" w:rsidRDefault="00E5783E">
      <w:pPr>
        <w:pStyle w:val="ad"/>
        <w:numPr>
          <w:ilvl w:val="0"/>
          <w:numId w:val="3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遇到难以解答的问题时</w:t>
      </w:r>
    </w:p>
    <w:p w:rsidR="0067040A" w:rsidRDefault="00E5783E">
      <w:pPr>
        <w:pStyle w:val="ad"/>
        <w:numPr>
          <w:ilvl w:val="0"/>
          <w:numId w:val="3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十字文明用语的使用</w:t>
      </w:r>
    </w:p>
    <w:p w:rsidR="0067040A" w:rsidRDefault="00E5783E">
      <w:pPr>
        <w:pStyle w:val="ad"/>
        <w:numPr>
          <w:ilvl w:val="0"/>
          <w:numId w:val="3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会务人员的保密意识</w:t>
      </w:r>
    </w:p>
    <w:p w:rsidR="0067040A" w:rsidRDefault="00E5783E">
      <w:pPr>
        <w:pStyle w:val="ad"/>
        <w:numPr>
          <w:ilvl w:val="0"/>
          <w:numId w:val="3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四</w:t>
      </w:r>
      <w:proofErr w:type="gramStart"/>
      <w:r>
        <w:rPr>
          <w:rFonts w:ascii="微软雅黑" w:eastAsia="微软雅黑" w:hAnsi="微软雅黑" w:hint="eastAsia"/>
          <w:szCs w:val="21"/>
        </w:rPr>
        <w:t>不</w:t>
      </w:r>
      <w:proofErr w:type="gramEnd"/>
      <w:r>
        <w:rPr>
          <w:rFonts w:ascii="微软雅黑" w:eastAsia="微软雅黑" w:hAnsi="微软雅黑" w:hint="eastAsia"/>
          <w:szCs w:val="21"/>
        </w:rPr>
        <w:t>原则：不看、不问、不传、不议</w:t>
      </w:r>
    </w:p>
    <w:p w:rsidR="0067040A" w:rsidRDefault="00E5783E">
      <w:pPr>
        <w:pStyle w:val="ad"/>
        <w:numPr>
          <w:ilvl w:val="0"/>
          <w:numId w:val="3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注意参会者信息保护</w:t>
      </w:r>
    </w:p>
    <w:p w:rsidR="0067040A" w:rsidRDefault="00E5783E">
      <w:pPr>
        <w:pStyle w:val="ad"/>
        <w:numPr>
          <w:ilvl w:val="0"/>
          <w:numId w:val="32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仪态动作实战模拟演练</w:t>
      </w:r>
    </w:p>
    <w:p w:rsidR="0067040A" w:rsidRDefault="00E5783E">
      <w:pPr>
        <w:numPr>
          <w:ilvl w:val="0"/>
          <w:numId w:val="33"/>
        </w:numPr>
        <w:spacing w:line="460" w:lineRule="exact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会议服务常用礼仪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致意礼：注目致意、点头致意、欠身致意、挥手致意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介绍礼仪：自我介绍、介绍他人、集体介绍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握手礼仪：握手的时机、顺序、要领、禁忌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名片礼仪：名片的交换细节与禁忌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会议引领礼仪：手势、动作、眼神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开关门礼仪：门往里开、门往外开</w:t>
      </w:r>
    </w:p>
    <w:p w:rsidR="0067040A" w:rsidRDefault="00E5783E">
      <w:pPr>
        <w:numPr>
          <w:ilvl w:val="0"/>
          <w:numId w:val="35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会议常用礼仪人体雕塑演练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位次礼仪：主席台顺序、观众席顺序、座谈会顺序、签约顺序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电梯礼仪：厢式电梯礼仪、平梯礼仪、专梯礼仪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乘车礼仪：公务车、私家车、吉普车、中巴车</w:t>
      </w:r>
    </w:p>
    <w:p w:rsidR="0067040A" w:rsidRDefault="00E5783E">
      <w:pPr>
        <w:numPr>
          <w:ilvl w:val="0"/>
          <w:numId w:val="3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电话礼仪：座机、手机、</w:t>
      </w:r>
      <w:proofErr w:type="gramStart"/>
      <w:r>
        <w:rPr>
          <w:rFonts w:ascii="微软雅黑" w:eastAsia="微软雅黑" w:hAnsi="微软雅黑" w:hint="eastAsia"/>
          <w:szCs w:val="21"/>
        </w:rPr>
        <w:t>微信礼仪</w:t>
      </w:r>
      <w:proofErr w:type="gramEnd"/>
    </w:p>
    <w:p w:rsidR="0067040A" w:rsidRDefault="00E5783E">
      <w:pPr>
        <w:pStyle w:val="ad"/>
        <w:numPr>
          <w:ilvl w:val="0"/>
          <w:numId w:val="36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茶水礼仪：动作、语言、时间、喜好</w:t>
      </w:r>
    </w:p>
    <w:p w:rsidR="0067040A" w:rsidRDefault="00E5783E">
      <w:pPr>
        <w:pStyle w:val="ad"/>
        <w:numPr>
          <w:ilvl w:val="0"/>
          <w:numId w:val="37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情境沙盘模拟演练</w:t>
      </w:r>
    </w:p>
    <w:p w:rsidR="0067040A" w:rsidRDefault="00E5783E">
      <w:pPr>
        <w:pStyle w:val="ad"/>
        <w:numPr>
          <w:ilvl w:val="0"/>
          <w:numId w:val="38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会议接待服务流程</w:t>
      </w:r>
    </w:p>
    <w:p w:rsidR="0067040A" w:rsidRDefault="00E5783E">
      <w:pPr>
        <w:numPr>
          <w:ilvl w:val="0"/>
          <w:numId w:val="39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会议签到礼仪：表情、手势、语言</w:t>
      </w:r>
    </w:p>
    <w:p w:rsidR="0067040A" w:rsidRDefault="00E5783E">
      <w:pPr>
        <w:numPr>
          <w:ilvl w:val="0"/>
          <w:numId w:val="39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会议引领礼仪：表情、手势、语言</w:t>
      </w:r>
    </w:p>
    <w:p w:rsidR="0067040A" w:rsidRDefault="00E5783E">
      <w:pPr>
        <w:numPr>
          <w:ilvl w:val="0"/>
          <w:numId w:val="39"/>
        </w:numPr>
        <w:spacing w:line="460" w:lineRule="exac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lastRenderedPageBreak/>
        <w:t>拉椅让座</w:t>
      </w:r>
      <w:proofErr w:type="gramEnd"/>
      <w:r>
        <w:rPr>
          <w:rFonts w:ascii="微软雅黑" w:eastAsia="微软雅黑" w:hAnsi="微软雅黑" w:hint="eastAsia"/>
          <w:szCs w:val="21"/>
        </w:rPr>
        <w:t>礼仪：手势、动作、语言</w:t>
      </w:r>
    </w:p>
    <w:p w:rsidR="0067040A" w:rsidRDefault="00E5783E">
      <w:pPr>
        <w:numPr>
          <w:ilvl w:val="0"/>
          <w:numId w:val="39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会后欢送礼仪：表情、手势、语言</w:t>
      </w:r>
    </w:p>
    <w:p w:rsidR="0067040A" w:rsidRDefault="00E5783E">
      <w:pPr>
        <w:numPr>
          <w:ilvl w:val="0"/>
          <w:numId w:val="40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四大场景模拟演练讲师点评</w:t>
      </w:r>
    </w:p>
    <w:p w:rsidR="0067040A" w:rsidRDefault="00E5783E">
      <w:pPr>
        <w:numPr>
          <w:ilvl w:val="0"/>
          <w:numId w:val="41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会场布置规范</w:t>
      </w:r>
    </w:p>
    <w:p w:rsidR="0067040A" w:rsidRDefault="00E5783E">
      <w:pPr>
        <w:numPr>
          <w:ilvl w:val="0"/>
          <w:numId w:val="4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剧院式、课桌式、全围式、半围式、分散式</w:t>
      </w:r>
    </w:p>
    <w:p w:rsidR="0067040A" w:rsidRDefault="00E5783E">
      <w:pPr>
        <w:numPr>
          <w:ilvl w:val="0"/>
          <w:numId w:val="4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台面摆放规范</w:t>
      </w:r>
    </w:p>
    <w:p w:rsidR="0067040A" w:rsidRDefault="00E5783E">
      <w:pPr>
        <w:numPr>
          <w:ilvl w:val="0"/>
          <w:numId w:val="43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三件套：矿泉水、纸笔、桌签</w:t>
      </w:r>
    </w:p>
    <w:p w:rsidR="0067040A" w:rsidRDefault="00E5783E">
      <w:pPr>
        <w:numPr>
          <w:ilvl w:val="0"/>
          <w:numId w:val="43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四件套：矿泉水、瓷杯、文件夹、桌签</w:t>
      </w:r>
    </w:p>
    <w:p w:rsidR="0067040A" w:rsidRDefault="00E5783E">
      <w:pPr>
        <w:numPr>
          <w:ilvl w:val="0"/>
          <w:numId w:val="43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六件套：矿泉水、瓷杯、玻璃杯、文件夹、桌签、毛巾</w:t>
      </w:r>
    </w:p>
    <w:p w:rsidR="0067040A" w:rsidRDefault="00E5783E">
      <w:pPr>
        <w:numPr>
          <w:ilvl w:val="0"/>
          <w:numId w:val="4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会议设备检查</w:t>
      </w:r>
    </w:p>
    <w:p w:rsidR="0067040A" w:rsidRDefault="00E5783E">
      <w:pPr>
        <w:numPr>
          <w:ilvl w:val="0"/>
          <w:numId w:val="45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会场环境检查要点</w:t>
      </w:r>
    </w:p>
    <w:p w:rsidR="0067040A" w:rsidRDefault="00E5783E">
      <w:pPr>
        <w:numPr>
          <w:ilvl w:val="0"/>
          <w:numId w:val="46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灯光、绿化、温度、标语、用品、卫生</w:t>
      </w:r>
    </w:p>
    <w:p w:rsidR="0067040A" w:rsidRDefault="00E5783E">
      <w:pPr>
        <w:numPr>
          <w:ilvl w:val="0"/>
          <w:numId w:val="47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</w:t>
      </w:r>
      <w:proofErr w:type="gramStart"/>
      <w:r>
        <w:rPr>
          <w:rFonts w:ascii="微软雅黑" w:eastAsia="微软雅黑" w:hAnsi="微软雅黑" w:hint="eastAsia"/>
          <w:szCs w:val="21"/>
        </w:rPr>
        <w:t>茶歇服务</w:t>
      </w:r>
      <w:proofErr w:type="gramEnd"/>
      <w:r>
        <w:rPr>
          <w:rFonts w:ascii="微软雅黑" w:eastAsia="微软雅黑" w:hAnsi="微软雅黑" w:hint="eastAsia"/>
          <w:szCs w:val="21"/>
        </w:rPr>
        <w:t>标准</w:t>
      </w:r>
    </w:p>
    <w:p w:rsidR="0067040A" w:rsidRDefault="00E5783E">
      <w:pPr>
        <w:numPr>
          <w:ilvl w:val="0"/>
          <w:numId w:val="49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会议应急方案的编写</w:t>
      </w:r>
    </w:p>
    <w:p w:rsidR="0067040A" w:rsidRDefault="00E5783E">
      <w:pPr>
        <w:pStyle w:val="ad"/>
        <w:spacing w:line="46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模块三：“慎终如始”</w:t>
      </w:r>
      <w:r>
        <w:rPr>
          <w:rFonts w:ascii="微软雅黑" w:eastAsia="微软雅黑" w:hAnsi="微软雅黑" w:hint="eastAsia"/>
          <w:b/>
          <w:bCs/>
          <w:szCs w:val="21"/>
        </w:rPr>
        <w:t>的会后工作</w:t>
      </w:r>
    </w:p>
    <w:p w:rsidR="0067040A" w:rsidRDefault="00E5783E">
      <w:pPr>
        <w:numPr>
          <w:ilvl w:val="0"/>
          <w:numId w:val="51"/>
        </w:numPr>
        <w:spacing w:line="4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会后收尾工作</w:t>
      </w:r>
    </w:p>
    <w:p w:rsidR="0067040A" w:rsidRDefault="00E5783E">
      <w:pPr>
        <w:numPr>
          <w:ilvl w:val="0"/>
          <w:numId w:val="5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物品的回收与整理</w:t>
      </w:r>
    </w:p>
    <w:p w:rsidR="0067040A" w:rsidRDefault="00E5783E">
      <w:pPr>
        <w:numPr>
          <w:ilvl w:val="0"/>
          <w:numId w:val="52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引导参会者离场</w:t>
      </w:r>
    </w:p>
    <w:p w:rsidR="0067040A" w:rsidRDefault="00E5783E">
      <w:pPr>
        <w:numPr>
          <w:ilvl w:val="0"/>
          <w:numId w:val="52"/>
        </w:numPr>
        <w:spacing w:line="4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会场设备检查恢复</w:t>
      </w:r>
    </w:p>
    <w:p w:rsidR="0067040A" w:rsidRDefault="00E5783E">
      <w:pPr>
        <w:numPr>
          <w:ilvl w:val="0"/>
          <w:numId w:val="52"/>
        </w:numPr>
        <w:spacing w:line="4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会场桌椅的复位</w:t>
      </w:r>
    </w:p>
    <w:p w:rsidR="0067040A" w:rsidRDefault="00E5783E">
      <w:pPr>
        <w:numPr>
          <w:ilvl w:val="0"/>
          <w:numId w:val="53"/>
        </w:numPr>
        <w:spacing w:line="46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会议过程总结</w:t>
      </w:r>
    </w:p>
    <w:p w:rsidR="0067040A" w:rsidRDefault="00E5783E">
      <w:pPr>
        <w:numPr>
          <w:ilvl w:val="0"/>
          <w:numId w:val="5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会议服务质量的总结</w:t>
      </w:r>
    </w:p>
    <w:p w:rsidR="0067040A" w:rsidRDefault="00E5783E">
      <w:pPr>
        <w:numPr>
          <w:ilvl w:val="0"/>
          <w:numId w:val="5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会议服务中的经验教训</w:t>
      </w:r>
    </w:p>
    <w:p w:rsidR="0067040A" w:rsidRDefault="00E5783E">
      <w:pPr>
        <w:numPr>
          <w:ilvl w:val="0"/>
          <w:numId w:val="54"/>
        </w:numPr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会议后续服务提升方案</w:t>
      </w:r>
    </w:p>
    <w:p w:rsidR="0067040A" w:rsidRDefault="0067040A">
      <w:pPr>
        <w:spacing w:line="460" w:lineRule="exact"/>
        <w:rPr>
          <w:rFonts w:asciiTheme="minorEastAsia" w:hAnsiTheme="minorEastAsia"/>
          <w:sz w:val="28"/>
          <w:szCs w:val="28"/>
        </w:rPr>
      </w:pPr>
    </w:p>
    <w:p w:rsidR="0067040A" w:rsidRDefault="0067040A">
      <w:pPr>
        <w:widowControl/>
        <w:jc w:val="left"/>
        <w:rPr>
          <w:rFonts w:ascii="微软雅黑" w:eastAsia="微软雅黑" w:hAnsi="微软雅黑"/>
          <w:szCs w:val="21"/>
        </w:rPr>
      </w:pPr>
    </w:p>
    <w:p w:rsidR="0067040A" w:rsidRDefault="00E5783E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lastRenderedPageBreak/>
        <w:sym w:font="Webdings" w:char="009E"/>
      </w:r>
      <w:r>
        <w:rPr>
          <w:rFonts w:ascii="微软雅黑" w:eastAsia="微软雅黑" w:hAnsi="微软雅黑" w:hint="eastAsia"/>
          <w:noProof/>
          <w:color w:val="931F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133350</wp:posOffset>
                </wp:positionV>
                <wp:extent cx="4057650" cy="15875"/>
                <wp:effectExtent l="0" t="4445" r="0" b="825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427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01.7pt;margin-top:10.5pt;height:1.25pt;width:319.5pt;z-index:251670528;mso-width-relative:page;mso-height-relative:page;" filled="f" stroked="t" coordsize="21600,21600" o:gfxdata="UEsDBAoAAAAAAIdO4kAAAAAAAAAAAAAAAAAEAAAAZHJzL1BLAwQUAAAACACHTuJACBgI3NcAAAAJ&#10;AQAADwAAAGRycy9kb3ducmV2LnhtbE2PzU7EMAyE70i8Q2QkbmzabrdalaZ7QHAADoiCxNVNTFPR&#10;JFWT/ePpMSe42ePR+Jtmd3KTONASx+AV5KsMBHkdzOgHBe9vDzdbEDGhNzgFTwrOFGHXXl40WJtw&#10;9K906NIgOMTHGhXYlOZayqgtOYyrMJPn22dYHCZel0GaBY8c7iZZZFklHY6eP1ic6c6S/ur2TsF9&#10;tSn778e8QvuszVN31uPLR1Tq+irPbkEkOqU/M/ziMzq0zNSHvTdRTAqKbF2ylYecO7FhWxYs9Cys&#10;NyDbRv5v0P4AUEsDBBQAAAAIAIdO4kB/LXw46QEAAKoDAAAOAAAAZHJzL2Uyb0RvYy54bWytU81u&#10;EzEQviPxDpbvZJNVt2lX2VSoUbkgiMTP3fHau5b8J4+bTV6CF0DiBieO3Ps2lMdg7F0ClEsPXKzx&#10;zPjzfJ8/r64ORpO9CKCcbehiNqdEWO5aZbuGvnt78+yCEojMtkw7Kxp6FECv1k+frAZfi9L1Trci&#10;EASxUA++oX2Mvi4K4L0wDGbOC4tF6YJhEbehK9rABkQ3uijn8/NicKH1wXEBgNnNWKQTYngMoJNS&#10;cbFx/NYIG0fUIDSLSAl65YGu87RSCh5fSwkiEt1QZBrzipdgvEtrsV6xugvM94pPI7DHjPCAk2HK&#10;4qUnqA2LjNwG9Q+UUTw4cDLOuDPFSCQrgiwW8wfavOmZF5kLSg3+JDr8P1j+ar8NRLUNLUtKLDP4&#10;4vcfv33/8PnH3Sdc779+IVhBmQYPNXZf222YduC3IXE+yGCI1Mq/Rz9lFZAXOWSRjyeRxSESjsmz&#10;ebU8r1B/jrVFdbGsEnoxwiQ4HyC+EM6QFDRUK5s0YDXbv4Q4tv5qSWnrbpTWmGe1tmRo6GVVVojO&#10;0JsSPYGh8cgPbEcJ0x2anseQEcFp1abT6TCEbnetA9kztMrlWbksn0+D/dWWrt4w6Me+XJratEUa&#10;SaVRlxTtXHvMcuU8PmEmOtkteeTPfT79+4u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IGAjc&#10;1wAAAAkBAAAPAAAAAAAAAAEAIAAAACIAAABkcnMvZG93bnJldi54bWxQSwECFAAUAAAACACHTuJA&#10;fy18OOkBAACqAwAADgAAAAAAAAABACAAAAAmAQAAZHJzL2Uyb0RvYy54bWxQSwUGAAAAAAYABgBZ&#10;AQAAgQUAAAAA&#10;">
                <v:fill on="f" focussize="0,0"/>
                <v:stroke color="#94272A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讲师介绍</w:t>
      </w:r>
    </w:p>
    <w:p w:rsidR="0067040A" w:rsidRDefault="0067040A">
      <w:pPr>
        <w:spacing w:line="400" w:lineRule="exact"/>
        <w:rPr>
          <w:rFonts w:ascii="微软雅黑" w:eastAsia="微软雅黑" w:hAnsi="微软雅黑"/>
          <w:color w:val="931F29"/>
          <w:sz w:val="36"/>
          <w:szCs w:val="36"/>
        </w:rPr>
      </w:pPr>
    </w:p>
    <w:p w:rsidR="0067040A" w:rsidRDefault="00E5783E">
      <w:pPr>
        <w:spacing w:line="440" w:lineRule="exact"/>
        <w:rPr>
          <w:rFonts w:ascii="微软雅黑" w:eastAsia="微软雅黑" w:hAnsi="微软雅黑" w:cs="Times New Roman"/>
          <w:b/>
          <w:sz w:val="28"/>
          <w:szCs w:val="28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140335</wp:posOffset>
            </wp:positionV>
            <wp:extent cx="2105025" cy="3159125"/>
            <wp:effectExtent l="0" t="0" r="9525" b="3175"/>
            <wp:wrapSquare wrapText="bothSides"/>
            <wp:docPr id="9" name="图片 9" descr="海马体职业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海马体职业照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伊馨老师</w:t>
      </w:r>
      <w:proofErr w:type="gramEnd"/>
    </w:p>
    <w:p w:rsidR="0067040A" w:rsidRDefault="00E5783E">
      <w:pPr>
        <w:spacing w:line="4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【专业资历】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◆ACI注册国际职业培训师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◆同</w:t>
      </w:r>
      <w:proofErr w:type="gramStart"/>
      <w:r>
        <w:rPr>
          <w:rFonts w:ascii="微软雅黑" w:eastAsia="微软雅黑" w:hAnsi="微软雅黑" w:hint="eastAsia"/>
          <w:szCs w:val="21"/>
        </w:rPr>
        <w:t>砺智库</w:t>
      </w:r>
      <w:proofErr w:type="gramEnd"/>
      <w:r>
        <w:rPr>
          <w:rFonts w:ascii="微软雅黑" w:eastAsia="微软雅黑" w:hAnsi="微软雅黑" w:hint="eastAsia"/>
          <w:szCs w:val="21"/>
        </w:rPr>
        <w:t>联盟特聘讲师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◆中国女性形象工程礼仪讲师团讲师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◆2021年全国好讲师大赛浙江省亚军   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◆G20峰会保电期间会务策划与服务总负责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◆全国会议现场管理五星级创立负责人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◆浙江省质量协会颁发的星级现场自评师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◆杭州市会议接待试点单位创立负责人</w:t>
      </w:r>
    </w:p>
    <w:p w:rsidR="0067040A" w:rsidRDefault="00E5783E">
      <w:pPr>
        <w:spacing w:line="4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【编写</w:t>
      </w:r>
      <w:r>
        <w:rPr>
          <w:rFonts w:ascii="微软雅黑" w:eastAsia="微软雅黑" w:hAnsi="微软雅黑" w:hint="eastAsia"/>
          <w:b/>
          <w:bCs/>
          <w:szCs w:val="21"/>
        </w:rPr>
        <w:t>的教材</w:t>
      </w:r>
      <w:r>
        <w:rPr>
          <w:rFonts w:ascii="微软雅黑" w:eastAsia="微软雅黑" w:hAnsi="微软雅黑" w:hint="eastAsia"/>
          <w:b/>
          <w:szCs w:val="21"/>
        </w:rPr>
        <w:t>】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《会务服务现场作业规范》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《会议服务手册》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《会务5S管理手册》</w:t>
      </w:r>
    </w:p>
    <w:p w:rsidR="0067040A" w:rsidRDefault="00E5783E">
      <w:pPr>
        <w:spacing w:line="4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【背景介绍】</w:t>
      </w:r>
    </w:p>
    <w:p w:rsidR="0067040A" w:rsidRDefault="00E5783E">
      <w:pPr>
        <w:spacing w:line="48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t>具有国企、民企十五年工作经验，担任过五星级酒店大堂经理、培训经理、办公室主任等职位，管理团队2000+，参与过</w:t>
      </w:r>
      <w:proofErr w:type="gramStart"/>
      <w:r>
        <w:rPr>
          <w:rFonts w:ascii="微软雅黑" w:eastAsia="微软雅黑" w:hAnsi="微软雅黑" w:hint="eastAsia"/>
          <w:szCs w:val="21"/>
        </w:rPr>
        <w:t>国际型会议接待达</w:t>
      </w:r>
      <w:proofErr w:type="gramEnd"/>
      <w:r>
        <w:rPr>
          <w:rFonts w:ascii="微软雅黑" w:eastAsia="微软雅黑" w:hAnsi="微软雅黑" w:hint="eastAsia"/>
          <w:szCs w:val="21"/>
        </w:rPr>
        <w:t>20长，年培训场次达150+，培训人数达10000+，积累了丰富的管理与培训实战经验，多次受邀物业、房产、酒店、医院等知名企业进行输出培训。</w:t>
      </w:r>
    </w:p>
    <w:p w:rsidR="0067040A" w:rsidRDefault="00E5783E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【培训过的企业】</w:t>
      </w:r>
    </w:p>
    <w:p w:rsidR="0067040A" w:rsidRDefault="00E5783E">
      <w:pPr>
        <w:pStyle w:val="ad"/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国家电网集团、浙江大学第一附属医院、浙江省肿瘤医院、浙江省城医疗集团、浙江运河集团、浙江水泥集团、上海浦园物业、</w:t>
      </w:r>
      <w:proofErr w:type="gramStart"/>
      <w:r>
        <w:rPr>
          <w:rFonts w:ascii="微软雅黑" w:eastAsia="微软雅黑" w:hAnsi="微软雅黑" w:hint="eastAsia"/>
          <w:szCs w:val="21"/>
        </w:rPr>
        <w:t>杭州龙</w:t>
      </w:r>
      <w:proofErr w:type="gramEnd"/>
      <w:r>
        <w:rPr>
          <w:rFonts w:ascii="微软雅黑" w:eastAsia="微软雅黑" w:hAnsi="微软雅黑" w:hint="eastAsia"/>
          <w:szCs w:val="21"/>
        </w:rPr>
        <w:t>湖物业、</w:t>
      </w:r>
      <w:proofErr w:type="gramStart"/>
      <w:r>
        <w:rPr>
          <w:rFonts w:ascii="微软雅黑" w:eastAsia="微软雅黑" w:hAnsi="微软雅黑" w:hint="eastAsia"/>
          <w:szCs w:val="21"/>
        </w:rPr>
        <w:t>杭州顺聚房产</w:t>
      </w:r>
      <w:proofErr w:type="gramEnd"/>
      <w:r>
        <w:rPr>
          <w:rFonts w:ascii="微软雅黑" w:eastAsia="微软雅黑" w:hAnsi="微软雅黑" w:hint="eastAsia"/>
          <w:szCs w:val="21"/>
        </w:rPr>
        <w:t>、浙江邮电宾馆、杭州意格电器、</w:t>
      </w:r>
      <w:proofErr w:type="gramStart"/>
      <w:r>
        <w:rPr>
          <w:rFonts w:ascii="微软雅黑" w:eastAsia="微软雅黑" w:hAnsi="微软雅黑" w:hint="eastAsia"/>
          <w:szCs w:val="21"/>
        </w:rPr>
        <w:t>杭州明豪酒店</w:t>
      </w:r>
      <w:proofErr w:type="gramEnd"/>
      <w:r>
        <w:rPr>
          <w:rFonts w:ascii="微软雅黑" w:eastAsia="微软雅黑" w:hAnsi="微软雅黑" w:hint="eastAsia"/>
          <w:szCs w:val="21"/>
        </w:rPr>
        <w:t>等。</w:t>
      </w:r>
    </w:p>
    <w:p w:rsidR="0067040A" w:rsidRDefault="0067040A">
      <w:pPr>
        <w:pStyle w:val="ad"/>
        <w:spacing w:line="480" w:lineRule="exact"/>
        <w:ind w:firstLineChars="0" w:firstLine="0"/>
        <w:rPr>
          <w:sz w:val="28"/>
          <w:szCs w:val="28"/>
        </w:rPr>
      </w:pPr>
    </w:p>
    <w:p w:rsidR="0067040A" w:rsidRDefault="0067040A">
      <w:pPr>
        <w:pStyle w:val="ad"/>
        <w:spacing w:line="480" w:lineRule="exact"/>
        <w:ind w:firstLineChars="0" w:firstLine="0"/>
        <w:rPr>
          <w:sz w:val="28"/>
          <w:szCs w:val="28"/>
        </w:rPr>
      </w:pPr>
    </w:p>
    <w:p w:rsidR="0067040A" w:rsidRDefault="0067040A">
      <w:pPr>
        <w:spacing w:line="400" w:lineRule="exact"/>
        <w:ind w:firstLineChars="100" w:firstLine="360"/>
        <w:rPr>
          <w:rFonts w:ascii="微软雅黑" w:eastAsia="微软雅黑" w:hAnsi="微软雅黑"/>
          <w:color w:val="931F29"/>
          <w:sz w:val="36"/>
          <w:szCs w:val="36"/>
        </w:rPr>
      </w:pPr>
    </w:p>
    <w:p w:rsidR="0067040A" w:rsidRDefault="0067040A">
      <w:pPr>
        <w:spacing w:line="400" w:lineRule="exact"/>
        <w:ind w:firstLineChars="100" w:firstLine="360"/>
        <w:rPr>
          <w:rFonts w:ascii="微软雅黑" w:eastAsia="微软雅黑" w:hAnsi="微软雅黑"/>
          <w:color w:val="931F29"/>
          <w:sz w:val="36"/>
          <w:szCs w:val="36"/>
        </w:rPr>
      </w:pPr>
    </w:p>
    <w:p w:rsidR="0067040A" w:rsidRDefault="00E5783E">
      <w:pPr>
        <w:spacing w:line="400" w:lineRule="exact"/>
        <w:rPr>
          <w:rFonts w:ascii="微软雅黑" w:eastAsia="微软雅黑" w:hAnsi="微软雅黑"/>
          <w:color w:val="931F29"/>
          <w:sz w:val="32"/>
          <w:szCs w:val="32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lastRenderedPageBreak/>
        <w:sym w:font="Webdings" w:char="009E"/>
      </w:r>
      <w:r>
        <w:rPr>
          <w:rFonts w:ascii="微软雅黑" w:eastAsia="微软雅黑" w:hAnsi="微软雅黑" w:hint="eastAsia"/>
          <w:color w:val="931F29"/>
          <w:sz w:val="32"/>
          <w:szCs w:val="32"/>
        </w:rPr>
        <w:t>报名表格</w:t>
      </w:r>
    </w:p>
    <w:p w:rsidR="0067040A" w:rsidRDefault="00E5783E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  <w:lang w:val="fr-FR"/>
        </w:rPr>
      </w:pPr>
      <w:r>
        <w:rPr>
          <w:rFonts w:ascii="微软雅黑" w:eastAsia="微软雅黑" w:hAnsi="微软雅黑" w:cs="宋体" w:hint="eastAsia"/>
          <w:kern w:val="0"/>
          <w:szCs w:val="21"/>
          <w:lang w:val="fr-FR"/>
        </w:rPr>
        <w:t>课程名称：《提升客户满意度——会务接待与管理实战能力提升》</w:t>
      </w:r>
    </w:p>
    <w:p w:rsidR="0067040A" w:rsidRDefault="00E5783E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  <w:lang w:val="fr-FR"/>
        </w:rPr>
      </w:pPr>
      <w:r>
        <w:rPr>
          <w:rFonts w:ascii="微软雅黑" w:eastAsia="微软雅黑" w:hAnsi="微软雅黑" w:cs="宋体" w:hint="eastAsia"/>
          <w:kern w:val="0"/>
          <w:szCs w:val="21"/>
          <w:lang w:val="fr-FR"/>
        </w:rPr>
        <w:t>上课时间：                 课程费用：</w:t>
      </w:r>
      <w:r>
        <w:rPr>
          <w:rFonts w:ascii="微软雅黑" w:eastAsia="微软雅黑" w:hAnsi="微软雅黑" w:cs="宋体"/>
          <w:kern w:val="0"/>
          <w:szCs w:val="21"/>
          <w:lang w:val="fr-FR"/>
        </w:rPr>
        <w:t>1280</w:t>
      </w:r>
      <w:r>
        <w:rPr>
          <w:rFonts w:ascii="微软雅黑" w:eastAsia="微软雅黑" w:hAnsi="微软雅黑" w:cs="宋体" w:hint="eastAsia"/>
          <w:kern w:val="0"/>
          <w:szCs w:val="21"/>
          <w:lang w:val="fr-FR"/>
        </w:rPr>
        <w:t>元/人                上课地点：上海</w:t>
      </w:r>
    </w:p>
    <w:tbl>
      <w:tblPr>
        <w:tblStyle w:val="3-11"/>
        <w:tblpPr w:leftFromText="180" w:rightFromText="180" w:vertAnchor="text" w:tblpY="1"/>
        <w:tblOverlap w:val="never"/>
        <w:tblW w:w="8420" w:type="dxa"/>
        <w:tblLook w:val="04A0" w:firstRow="1" w:lastRow="0" w:firstColumn="1" w:lastColumn="0" w:noHBand="0" w:noVBand="1"/>
      </w:tblPr>
      <w:tblGrid>
        <w:gridCol w:w="1384"/>
        <w:gridCol w:w="2302"/>
        <w:gridCol w:w="1403"/>
        <w:gridCol w:w="3331"/>
      </w:tblGrid>
      <w:tr w:rsidR="0067040A" w:rsidTr="0067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0000"/>
            <w:noWrap/>
            <w:vAlign w:val="center"/>
          </w:tcPr>
          <w:p w:rsidR="0067040A" w:rsidRDefault="00E5783E">
            <w:pPr>
              <w:widowControl/>
              <w:spacing w:line="320" w:lineRule="exact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0000"/>
            <w:noWrap/>
            <w:vAlign w:val="center"/>
          </w:tcPr>
          <w:p w:rsidR="0067040A" w:rsidRDefault="0067040A">
            <w:pPr>
              <w:widowControl/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</w:p>
        </w:tc>
      </w:tr>
      <w:tr w:rsidR="0067040A" w:rsidTr="0067040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7040A" w:rsidTr="0067040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7040A" w:rsidTr="0067040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7040A" w:rsidTr="0067040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7040A" w:rsidTr="0067040A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0A" w:rsidRDefault="00E5783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0A" w:rsidRDefault="00E5783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0A" w:rsidRDefault="00E5783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0A" w:rsidRDefault="00E5783E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67040A" w:rsidTr="0067040A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7040A" w:rsidTr="0067040A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67040A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7040A" w:rsidTr="0067040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0A" w:rsidRDefault="00E5783E">
            <w:pPr>
              <w:pStyle w:val="a9"/>
              <w:spacing w:after="0" w:afterAutospacing="0" w:line="180" w:lineRule="atLeast"/>
              <w:rPr>
                <w:rFonts w:ascii="微软雅黑" w:eastAsia="微软雅黑" w:hAnsi="微软雅黑" w:hint="default"/>
                <w:b w:val="0"/>
                <w:bCs w:val="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sz w:val="21"/>
                <w:szCs w:val="21"/>
              </w:rPr>
              <w:t>您的其他要求和相关说明：</w:t>
            </w:r>
          </w:p>
          <w:p w:rsidR="0067040A" w:rsidRDefault="00E5783E">
            <w:pPr>
              <w:numPr>
                <w:ilvl w:val="0"/>
                <w:numId w:val="55"/>
              </w:numPr>
              <w:tabs>
                <w:tab w:val="left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付款方式：□现场交课程</w:t>
            </w:r>
            <w:proofErr w:type="gramStart"/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券</w:t>
            </w:r>
            <w:proofErr w:type="gramEnd"/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 xml:space="preserve">  □课前汇款   □其他</w:t>
            </w: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    </w:t>
            </w:r>
          </w:p>
          <w:p w:rsidR="0067040A" w:rsidRDefault="00E5783E">
            <w:pPr>
              <w:numPr>
                <w:ilvl w:val="0"/>
                <w:numId w:val="55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</w:t>
            </w:r>
          </w:p>
          <w:p w:rsidR="0067040A" w:rsidRDefault="00E5783E">
            <w:pPr>
              <w:numPr>
                <w:ilvl w:val="0"/>
                <w:numId w:val="55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b w:val="0"/>
                <w:bCs w:val="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    </w:t>
            </w:r>
          </w:p>
          <w:p w:rsidR="0067040A" w:rsidRDefault="00E5783E">
            <w:pPr>
              <w:numPr>
                <w:ilvl w:val="0"/>
                <w:numId w:val="55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/>
                <w:b w:val="0"/>
                <w:bCs w:val="0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b w:val="0"/>
                <w:szCs w:val="21"/>
                <w:u w:val="single"/>
              </w:rPr>
              <w:t xml:space="preserve">                                                           </w:t>
            </w:r>
          </w:p>
          <w:p w:rsidR="0067040A" w:rsidRDefault="00E5783E">
            <w:pPr>
              <w:spacing w:line="380" w:lineRule="exact"/>
              <w:rPr>
                <w:rFonts w:ascii="微软雅黑" w:eastAsia="微软雅黑" w:hAnsi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听课须知：</w:t>
            </w:r>
          </w:p>
          <w:p w:rsidR="0067040A" w:rsidRDefault="00E5783E">
            <w:pPr>
              <w:pStyle w:val="ad"/>
              <w:numPr>
                <w:ilvl w:val="0"/>
                <w:numId w:val="56"/>
              </w:numPr>
              <w:spacing w:line="440" w:lineRule="exact"/>
              <w:ind w:firstLineChars="0"/>
              <w:rPr>
                <w:rFonts w:ascii="微软雅黑" w:eastAsia="微软雅黑" w:hAnsi="微软雅黑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b w:val="0"/>
                <w:szCs w:val="21"/>
              </w:rPr>
              <w:t>限招35人；（</w:t>
            </w:r>
            <w:r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以报名先后顺序为准，满班后的报名学员自动转为下期。）</w:t>
            </w:r>
          </w:p>
        </w:tc>
      </w:tr>
    </w:tbl>
    <w:p w:rsidR="0067040A" w:rsidRDefault="0067040A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  <w:lang w:val="fr-FR"/>
        </w:rPr>
      </w:pPr>
    </w:p>
    <w:sectPr w:rsidR="0067040A">
      <w:headerReference w:type="default" r:id="rId14"/>
      <w:footerReference w:type="first" r:id="rId15"/>
      <w:type w:val="continuous"/>
      <w:pgSz w:w="11906" w:h="16838"/>
      <w:pgMar w:top="1440" w:right="1797" w:bottom="1440" w:left="1797" w:header="851" w:footer="851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52A" w:rsidRDefault="00A1152A">
      <w:r>
        <w:separator/>
      </w:r>
    </w:p>
  </w:endnote>
  <w:endnote w:type="continuationSeparator" w:id="0">
    <w:p w:rsidR="00A1152A" w:rsidRDefault="00A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40A" w:rsidRDefault="00E5783E">
    <w:pPr>
      <w:pStyle w:val="a5"/>
      <w:rPr>
        <w:rFonts w:ascii="微软雅黑" w:eastAsia="微软雅黑" w:hAnsi="微软雅黑" w:cs="微软雅黑"/>
        <w:b/>
        <w:bCs/>
        <w:sz w:val="22"/>
        <w:szCs w:val="22"/>
      </w:rPr>
    </w:pPr>
    <w:r>
      <w:rPr>
        <w:rFonts w:ascii="微软雅黑" w:eastAsia="微软雅黑" w:hAnsi="微软雅黑" w:cs="微软雅黑"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5200650</wp:posOffset>
              </wp:positionH>
              <wp:positionV relativeFrom="paragraph">
                <wp:posOffset>235585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40A" w:rsidRDefault="00E5783E">
                          <w:pPr>
                            <w:pStyle w:val="a5"/>
                            <w:jc w:val="right"/>
                            <w:rPr>
                              <w:rFonts w:ascii="微软雅黑" w:eastAsia="微软雅黑" w:hAnsi="微软雅黑" w:cs="微软雅黑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A34033" w:rsidRPr="00A34033">
                            <w:rPr>
                              <w:rFonts w:ascii="微软雅黑" w:eastAsia="微软雅黑" w:hAnsi="微软雅黑" w:cs="微软雅黑"/>
                              <w:noProof/>
                              <w:sz w:val="21"/>
                              <w:szCs w:val="21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2" o:spid="_x0000_s1029" type="#_x0000_t202" style="position:absolute;margin-left:409.5pt;margin-top:18.5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+C3YwIAABMFAAAOAAAAZHJzL2Uyb0RvYy54bWysVMtuEzEU3SPxD5b3dJIAVRR1UoVUQUgV&#10;rQiIteOxkxF+yXYyEz4A/oAVG/Z8V7+DY09migqbIjaeO/d9z31cXLZakYPwobampOOzESXCcFvV&#10;ZlvSD+9Xz6aUhMhMxZQ1oqRHEejl/OmTi8bNxMTurKqEJ3BiwqxxJd3F6GZFEfhOaBbOrBMGQmm9&#10;ZhG/fltUnjXwrlUxGY3Oi8b6ynnLRQjgXnVCOs/+pRQ83kgZRCSqpMgt5tfnd5PeYn7BZlvP3K7m&#10;pzTYP2ShWW0QdHB1xSIje1//4UrX3NtgZTzjVhdWypqLXAOqGY8eVLPeMSdyLQAnuAGm8P/c8reH&#10;W0/qqqQvJpQYptGju29f777/vPvxhYAHgBoXZtBbO2jG9pVt0eieH8BMdbfS6/RFRQRyQH0c4BVt&#10;JDwZTSfT6QgiDln/A//FvbnzIb4WVpNElNSjfxlWdrgOsVPtVVI0Y1e1UrmHypCmpOfPX46ywSCB&#10;c2UQIxXRJZupeFQieVDmnZCoP+ecGHnyxFJ5cmCYGca5MDGXmz1BO2lJhH2M4Uk/mYo8lY8xHixy&#10;ZGviYKxrY32u90Ha1ac+Zdnp9wh0dScIYrtpc+OHHm9sdUSLve22JDi+qtGGaxbiLfNYC7QOqx5v&#10;8EhlAbc9UZTsrP/8N37Sx7RCSkmDNSupwR2gRL0xmOK0kT3he2LTE2avlxY9GOOEOJ5JGPioelJ6&#10;qz9i/xcpBkTMcEQqaezJZexWHfeDi8UiK2HvHIvXZu14cp177hb7iFHKE5aw6ZA4YYbNyzN6uhJp&#10;tX//z1r3t2z+CwAA//8DAFBLAwQUAAYACAAAACEAkIUwV94AAAALAQAADwAAAGRycy9kb3ducmV2&#10;LnhtbEyPwU7DMBBE70j8g7VI3KjjFmgb4lRQEY6VaDj06MZLErDXke2m4e9xT3Dc2dHMm2IzWcNG&#10;9KF3JEHMMmBIjdM9tRI+6upuBSxERVoZRyjhBwNsyuurQuXanekdx31sWQqhkCsJXYxDznloOrQq&#10;zNyAlH6fzlsV0+lbrr06p3Br+DzLHrlVPaWGTg247bD53p+shG1V137E4M0B36rF1+7lHl8nKW9v&#10;pucnYBGn+GeGC35ChzIxHd2JdGBGwkqs05YoYbEUwC4GkS2TckzK/EEALwv+f0P5CwAA//8DAFBL&#10;AQItABQABgAIAAAAIQC2gziS/gAAAOEBAAATAAAAAAAAAAAAAAAAAAAAAABbQ29udGVudF9UeXBl&#10;c10ueG1sUEsBAi0AFAAGAAgAAAAhADj9If/WAAAAlAEAAAsAAAAAAAAAAAAAAAAALwEAAF9yZWxz&#10;Ly5yZWxzUEsBAi0AFAAGAAgAAAAhAL7b4LdjAgAAEwUAAA4AAAAAAAAAAAAAAAAALgIAAGRycy9l&#10;Mm9Eb2MueG1sUEsBAi0AFAAGAAgAAAAhAJCFMFfeAAAACwEAAA8AAAAAAAAAAAAAAAAAvQQAAGRy&#10;cy9kb3ducmV2LnhtbFBLBQYAAAAABAAEAPMAAADIBQAAAAA=&#10;" filled="f" stroked="f" strokeweight=".5pt">
              <v:textbox style="mso-fit-shape-to-text:t" inset="0,0,0,0">
                <w:txbxContent>
                  <w:p w:rsidR="0067040A" w:rsidRDefault="00E5783E">
                    <w:pPr>
                      <w:pStyle w:val="a4"/>
                      <w:jc w:val="right"/>
                      <w:rPr>
                        <w:rFonts w:ascii="微软雅黑" w:eastAsia="微软雅黑" w:hAnsi="微软雅黑" w:cs="微软雅黑"/>
                        <w:sz w:val="21"/>
                        <w:szCs w:val="21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instrText>PAGE   \* MERGEFORMAT</w:instrText>
                    </w: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fldChar w:fldCharType="separate"/>
                    </w:r>
                    <w:r w:rsidR="00A34033" w:rsidRPr="00A34033">
                      <w:rPr>
                        <w:rFonts w:ascii="微软雅黑" w:eastAsia="微软雅黑" w:hAnsi="微软雅黑" w:cs="微软雅黑"/>
                        <w:noProof/>
                        <w:sz w:val="21"/>
                        <w:szCs w:val="21"/>
                        <w:lang w:val="zh-CN"/>
                      </w:rPr>
                      <w:t>2</w:t>
                    </w:r>
                    <w:r>
                      <w:rPr>
                        <w:rFonts w:ascii="微软雅黑" w:eastAsia="微软雅黑" w:hAnsi="微软雅黑" w:cs="微软雅黑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40A" w:rsidRDefault="006704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52A" w:rsidRDefault="00A1152A">
      <w:r>
        <w:separator/>
      </w:r>
    </w:p>
  </w:footnote>
  <w:footnote w:type="continuationSeparator" w:id="0">
    <w:p w:rsidR="00A1152A" w:rsidRDefault="00A1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40A" w:rsidRDefault="00E5783E">
    <w:pPr>
      <w:pStyle w:val="a7"/>
      <w:pBdr>
        <w:bottom w:val="none" w:sz="0" w:space="0" w:color="auto"/>
      </w:pBdr>
      <w:wordWrap w:val="0"/>
      <w:jc w:val="both"/>
      <w:rPr>
        <w:rFonts w:ascii="微软雅黑" w:hAnsi="微软雅黑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4006215</wp:posOffset>
              </wp:positionH>
              <wp:positionV relativeFrom="paragraph">
                <wp:posOffset>-342265</wp:posOffset>
              </wp:positionV>
              <wp:extent cx="2076450" cy="73342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566410" y="150495"/>
                        <a:ext cx="207645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40A" w:rsidRDefault="00E5783E">
                          <w:pPr>
                            <w:jc w:val="right"/>
                            <w:rPr>
                              <w:rFonts w:ascii="微软雅黑" w:eastAsia="微软雅黑" w:hAnsi="微软雅黑"/>
                              <w:bCs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Cs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专业  实战  落地  有效</w:t>
                          </w:r>
                        </w:p>
                        <w:p w:rsidR="0067040A" w:rsidRDefault="00E5783E">
                          <w:pPr>
                            <w:ind w:firstLineChars="800" w:firstLine="1440"/>
                          </w:pPr>
                          <w:r>
                            <w:rPr>
                              <w:rFonts w:ascii="微软雅黑" w:eastAsia="微软雅黑" w:hAnsi="微软雅黑" w:hint="eastAsia"/>
                              <w:bCs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专业管理提升系列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315.45pt;margin-top:-26.95pt;width:163.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t0WAIAAAAFAAAOAAAAZHJzL2Uyb0RvYy54bWysVEuP0zAQviPxHyzfafpIWrZquipdFSFV&#10;7IqCOLuO3UQ4HmO7Tcqv37HTFwuXRVycceab1zcznt23tSIHYV0FOqeDXp8SoTkUld7l9NvX1bv3&#10;lDjPdMEUaJHTo3D0fv72zawxUzGEElQhLEEn2k0bk9PSezNNEsdLUTPXAyM0KiXYmnm82l1SWNag&#10;91olw35/nDRgC2OBC+fw70OnpPPoX0rB/aOUTniicoq5+XjaeG7DmcxnbLqzzJQVP6XB/iGLmlUa&#10;g15cPTDPyN5Wf7iqK27BgfQ9DnUCUlZcxBqwmkH/RTWbkhkRa0FynLnQ5P6fW/75sDFPlvj2A7TY&#10;wEBIY9zU4c9QTyttHb6YKUF9lo3H6QCJPCI266d3WcegaD3hqB/2J+M0Qz1HwGQ0SocRkFwdGev8&#10;RwE1CUJOLXYoEscOa+cxOELPkBBXw6pSKnZJadLkdDxC979p0EJpNLymHSV/VCLglP4iJKkKzK4z&#10;jLMllsqSA8OpYJwL7WPh0ROig5nEsK8xPOGDqYhz9xrji0WMDNpfjOtKg431vki7+HFOWXb4MwNd&#10;3YEC327bUzu3UByxyxa6BXCGryrkf82cf2IWJx5bhlvsH/GQCpBnOEmUlGB//e1/wOMgopaSBjco&#10;p+7nnllBifqkcUTvBmkaVi5e0mwyxIu91WxvNXpfLwHbMcD3wvAoBrxXZ1FaqL/jsi9CVFQxzTF2&#10;Tv1ZXPpur/Gx4GKxiCBcMsP8Wm8MD64DvRoWew+yisMWaOq4OdGHaxZn8PQkhD2+vUfU9eGaPwMA&#10;AP//AwBQSwMEFAAGAAgAAAAhABJO963hAAAACgEAAA8AAABkcnMvZG93bnJldi54bWxMj0FPwkAQ&#10;he8m/ofNkHiDLZBWqN0S0oSYGD2AXLxtu0Pb0J2t3QWqv97xpLc3eV/evJdtRtuJKw6+daRgPotA&#10;IFXOtFQrOL7vpisQPmgyunOECr7Qwya/v8t0atyN9ng9hFpwCPlUK2hC6FMpfdWg1X7meiT2Tm6w&#10;OvA51NIM+sbhtpOLKEqk1S3xh0b3WDRYnQ8Xq+Cl2L3pfbmwq++ueH49bfvP40es1MNk3D6BCDiG&#10;Pxh+63N1yLlT6S5kvOgUJMtozaiCabxkwcQ6fmRRsjVPQOaZ/D8h/wEAAP//AwBQSwECLQAUAAYA&#10;CAAAACEAtoM4kv4AAADhAQAAEwAAAAAAAAAAAAAAAAAAAAAAW0NvbnRlbnRfVHlwZXNdLnhtbFBL&#10;AQItABQABgAIAAAAIQA4/SH/1gAAAJQBAAALAAAAAAAAAAAAAAAAAC8BAABfcmVscy8ucmVsc1BL&#10;AQItABQABgAIAAAAIQDWW/t0WAIAAAAFAAAOAAAAAAAAAAAAAAAAAC4CAABkcnMvZTJvRG9jLnht&#10;bFBLAQItABQABgAIAAAAIQASTvet4QAAAAoBAAAPAAAAAAAAAAAAAAAAALIEAABkcnMvZG93bnJl&#10;di54bWxQSwUGAAAAAAQABADzAAAAwAUAAAAA&#10;" filled="f" stroked="f" strokeweight=".5pt">
              <v:textbox>
                <w:txbxContent>
                  <w:p w:rsidR="0067040A" w:rsidRDefault="00E5783E">
                    <w:pPr>
                      <w:jc w:val="right"/>
                      <w:rPr>
                        <w:rFonts w:ascii="微软雅黑" w:eastAsia="微软雅黑" w:hAnsi="微软雅黑"/>
                        <w:bCs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i/>
                        <w:color w:val="000000" w:themeColor="text1"/>
                        <w:sz w:val="18"/>
                        <w:szCs w:val="18"/>
                      </w:rPr>
                      <w:t>专业  实战  落地  有效</w:t>
                    </w:r>
                  </w:p>
                  <w:p w:rsidR="0067040A" w:rsidRDefault="00E5783E">
                    <w:pPr>
                      <w:ind w:firstLineChars="800" w:firstLine="1440"/>
                    </w:pPr>
                    <w:r>
                      <w:rPr>
                        <w:rFonts w:ascii="微软雅黑" w:eastAsia="微软雅黑" w:hAnsi="微软雅黑" w:hint="eastAsia"/>
                        <w:bCs/>
                        <w:i/>
                        <w:color w:val="000000" w:themeColor="text1"/>
                        <w:sz w:val="18"/>
                        <w:szCs w:val="18"/>
                      </w:rPr>
                      <w:t>专业管理提升系列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-559435</wp:posOffset>
              </wp:positionV>
              <wp:extent cx="7619365" cy="2032000"/>
              <wp:effectExtent l="0" t="0" r="635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9365" cy="20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40A" w:rsidRDefault="0067040A">
                          <w:pPr>
                            <w:rPr>
                              <w:color w:val="EEECE1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8" type="#_x0000_t202" style="position:absolute;left:0;text-align:left;margin-left:-90.85pt;margin-top:-44.05pt;width:599.95pt;height:1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wmbwIAAEkFAAAOAAAAZHJzL2Uyb0RvYy54bWysVEtvGjEQvlfqf7B8LwsESIJYIkpEVYk2&#10;UdOqZ+O1wartcW3DLvn1HXt5tc0lVS+7Y883r88zM7lrjCY74YMCW9Jep0uJsBwqZdcl/fZ18e6G&#10;khCZrZgGK0q6F4HeTd++mdRuLPqwAV0JT9CJDePalXQToxsXReAbYVjogBMWlRK8YRGPfl1UntXo&#10;3eii3+2Oihp85TxwEQLe3rdKOs3+pRQ8PkgZRCS6pJhbzF+fv6v0LaYTNl575jaKH9Jg/5CFYcpi&#10;0JOrexYZ2Xr1lyujuIcAMnY4mAKkVFzkGrCaXvePap42zIlcC5IT3Imm8P/c8s+7J/foSWzeQ4MP&#10;mAipXRgHvEz1NNKb9MdMCeqRwv2JNtFEwvHyetS7vRoNKeGo63ev8F0yscXZ3PkQPwgwJAkl9fgu&#10;mS62W4aIIRF6hKRoAbSqFkrrfEi9IObakx3DV1yte9lUb80nqNq7m+E5ZG6dBM9ef/OkLalLOroa&#10;drMHCylEG11bhJ8Lz1Lca5ES0PaLkERVuf4XMmKcCxszdVhHRieUROevMTzgk6nInfsa45NFjgw2&#10;noyNsuBzvSdmWtKqH8eUZYs/MtDWnSiIzarBwi/6YgXVHtvFQztJwfGFwiddshAfmcfRwQ7BdRAf&#10;8CM1IN1wkCjZgH9+6T7hsaNRS0mNo1jS8HPLvKBEf7TY67e9wSDNbj4Mhtd9PPhLzepSY7dmDtgn&#10;PVw8jmcx4aM+itKD+Y5bY5aioopZjrFLGo/iPLYLArcOF7NZBuG0OhaX9snx5DqxbGG2jSBV7t/E&#10;VsvNgUWc19yAh92SFsLlOaPOG3D6CwAA//8DAFBLAwQUAAYACAAAACEAiLkD6+EAAAANAQAADwAA&#10;AGRycy9kb3ducmV2LnhtbEyPy07DMBBF90j8gzVI7FrbQYCbxqkqBCtY0DawduIhCfgRxU4b/h53&#10;VXYzmqM75xab2RpyxDH03kngSwYEXeN171oJ1eFlIYCEqJxWxjuU8IsBNuX1VaFy7U9uh8d9bEkK&#10;cSFXEroYh5zS0HRoVVj6AV26ffnRqpjWsaV6VKcUbg3NGHugVvUufejUgE8dNj/7yUr4VuzZfL4e&#10;3t7v62rcit30UbWTlLc383YNJOIcLzCc9ZM6lMmp9pPTgRgJCy74Y2LTJAQHckYYFxmQWkJ2x1dA&#10;y4L+b1H+AQAA//8DAFBLAQItABQABgAIAAAAIQC2gziS/gAAAOEBAAATAAAAAAAAAAAAAAAAAAAA&#10;AABbQ29udGVudF9UeXBlc10ueG1sUEsBAi0AFAAGAAgAAAAhADj9If/WAAAAlAEAAAsAAAAAAAAA&#10;AAAAAAAALwEAAF9yZWxzLy5yZWxzUEsBAi0AFAAGAAgAAAAhAL2kXCZvAgAASQUAAA4AAAAAAAAA&#10;AAAAAAAALgIAAGRycy9lMm9Eb2MueG1sUEsBAi0AFAAGAAgAAAAhAIi5A+vhAAAADQEAAA8AAAAA&#10;AAAAAAAAAAAAyQQAAGRycy9kb3ducmV2LnhtbFBLBQYAAAAABAAEAPMAAADXBQAAAAA=&#10;" fillcolor="#d8d8d8 [2732]" stroked="f" strokeweight=".5pt">
              <v:textbox>
                <w:txbxContent>
                  <w:p w:rsidR="0067040A" w:rsidRDefault="0067040A">
                    <w:pPr>
                      <w:rPr>
                        <w:color w:val="EEECE1" w:themeColor="background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40A" w:rsidRDefault="0067040A">
    <w:pPr>
      <w:pStyle w:val="a7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40A" w:rsidRDefault="00E5783E">
    <w:pPr>
      <w:pStyle w:val="a7"/>
      <w:pBdr>
        <w:bottom w:val="none" w:sz="0" w:space="0" w:color="auto"/>
      </w:pBdr>
      <w:wordWrap w:val="0"/>
      <w:jc w:val="both"/>
      <w:rPr>
        <w:rFonts w:ascii="微软雅黑" w:hAnsi="微软雅黑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4101465</wp:posOffset>
              </wp:positionH>
              <wp:positionV relativeFrom="paragraph">
                <wp:posOffset>-403225</wp:posOffset>
              </wp:positionV>
              <wp:extent cx="2076450" cy="73342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40A" w:rsidRDefault="00E5783E">
                          <w:pPr>
                            <w:jc w:val="right"/>
                            <w:rPr>
                              <w:rFonts w:ascii="微软雅黑" w:eastAsia="微软雅黑" w:hAnsi="微软雅黑"/>
                              <w:bCs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Cs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专业  实战  落地  有效</w:t>
                          </w:r>
                        </w:p>
                        <w:p w:rsidR="0067040A" w:rsidRDefault="00E5783E">
                          <w:pPr>
                            <w:ind w:firstLineChars="800" w:firstLine="1440"/>
                            <w:rPr>
                              <w:rFonts w:ascii="微软雅黑" w:eastAsia="微软雅黑" w:hAnsi="微软雅黑"/>
                              <w:bCs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Cs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专业管理提升系列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left:0;text-align:left;margin-left:322.95pt;margin-top:-31.75pt;width:163.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RHUQIAAPwEAAAOAAAAZHJzL2Uyb0RvYy54bWysVN+P0zAMfkfif4jyzrrfB9O609hpCGni&#10;TgzEc5Yma0QahyRbO/56nHTdxsHLIV5aJ7Y/25/tzO+bSpOjcF6Byemg16dEGA6FMvucfv2yfvOW&#10;Eh+YKZgGI3J6Ep7eL16/mtd2JoZQgi6EIwhi/Ky2OS1DsLMs87wUFfM9sMKgUoKrWMCj22eFYzWi&#10;Vzob9vvTrAZXWAdceI+3D62SLhK+lIKHRym9CETnFHML6evSdxe/2WLOZnvHbKn4OQ32D1lUTBkM&#10;eoF6YIGRg1N/QFWKO/AgQ49DlYGUiotUA1Yz6D+rZlsyK1ItSI63F5r8/4Pln45b++RIaN5Dgw2M&#10;hNTWzzxexnoa6ar4x0wJ6pHC04U20QTC8XLYv5uOJ6jiqLsbjcbDSYTJrt7W+fBBQEWikFOHbUls&#10;sePGh9a0M4nBDKyV1qk12pA6p9MRwv+mQXBtMMY11ySFkxbRTpvPQhJVpJTjRRoosdKOHBmOAuNc&#10;mJCqTUhoHa0khn2J49k+uoo0bC9xvnikyGDCxblSBlyq91naxfcuZdnadwy0dUcKQrNrsPCcjrpW&#10;7qA4YYcdtMPvLV8rbMOG+fDEHE47dg43ODziR2pAuuEsUVKC+/m3+2iPQ4haSmrcnpz6HwfmBCX6&#10;o8HxfDcYj+O6pcN4cjfEg7vV7G415lCtALsywLfC8iRG+6A7UTqovuGiL2NUVDHDMXZOQyeuQrvT&#10;+FBwsVwmI1wwy8LGbC2P0JFlA8tDAKnSzEW2Wm7OLOKKpak9Pwdxh2/Pyer6aC1+AQAA//8DAFBL&#10;AwQUAAYACAAAACEAMx1pvuIAAAAKAQAADwAAAGRycy9kb3ducmV2LnhtbEyPwU7DMAyG70i8Q2Qk&#10;bltKoWUrTaep0oSE2GFjF25u47UVTVKabCs8PeYER9uffn9/vppML840+s5ZBXfzCATZ2unONgoO&#10;b5vZAoQPaDX2zpKCL/KwKq6vcsy0u9gdnfehERxifYYK2hCGTEpft2TQz91Alm9HNxoMPI6N1CNe&#10;ONz0Mo6iVBrsLH9ocaCypfpjfzIKXsrNFndVbBbfffn8elwPn4f3RKnbm2n9BCLQFP5g+NVndSjY&#10;qXInq73oFaQPyZJRBbP0PgHBxPIx5k2lIIkjkEUu/1cofgAAAP//AwBQSwECLQAUAAYACAAAACEA&#10;toM4kv4AAADhAQAAEwAAAAAAAAAAAAAAAAAAAAAAW0NvbnRlbnRfVHlwZXNdLnhtbFBLAQItABQA&#10;BgAIAAAAIQA4/SH/1gAAAJQBAAALAAAAAAAAAAAAAAAAAC8BAABfcmVscy8ucmVsc1BLAQItABQA&#10;BgAIAAAAIQC7IsRHUQIAAPwEAAAOAAAAAAAAAAAAAAAAAC4CAABkcnMvZTJvRG9jLnhtbFBLAQIt&#10;ABQABgAIAAAAIQAzHWm+4gAAAAoBAAAPAAAAAAAAAAAAAAAAAKsEAABkcnMvZG93bnJldi54bWxQ&#10;SwUGAAAAAAQABADzAAAAugUAAAAA&#10;" filled="f" stroked="f" strokeweight=".5pt">
              <v:textbox>
                <w:txbxContent>
                  <w:p w:rsidR="0067040A" w:rsidRDefault="00E5783E">
                    <w:pPr>
                      <w:jc w:val="right"/>
                      <w:rPr>
                        <w:rFonts w:ascii="微软雅黑" w:eastAsia="微软雅黑" w:hAnsi="微软雅黑"/>
                        <w:bCs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i/>
                        <w:color w:val="000000" w:themeColor="text1"/>
                        <w:sz w:val="18"/>
                        <w:szCs w:val="18"/>
                      </w:rPr>
                      <w:t>专业  实战  落地  有效</w:t>
                    </w:r>
                  </w:p>
                  <w:p w:rsidR="0067040A" w:rsidRDefault="00E5783E">
                    <w:pPr>
                      <w:ind w:firstLineChars="800" w:firstLine="1440"/>
                      <w:rPr>
                        <w:rFonts w:ascii="微软雅黑" w:eastAsia="微软雅黑" w:hAnsi="微软雅黑"/>
                        <w:bCs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Cs/>
                        <w:i/>
                        <w:color w:val="000000" w:themeColor="text1"/>
                        <w:sz w:val="18"/>
                        <w:szCs w:val="18"/>
                      </w:rPr>
                      <w:t>专业管理提升系列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"/>
      </v:shape>
    </w:pict>
  </w:numPicBullet>
  <w:abstractNum w:abstractNumId="0" w15:restartNumberingAfterBreak="0">
    <w:nsid w:val="83B78631"/>
    <w:multiLevelType w:val="singleLevel"/>
    <w:tmpl w:val="83B7863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3CB5F0D"/>
    <w:multiLevelType w:val="singleLevel"/>
    <w:tmpl w:val="83CB5F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450BD3D"/>
    <w:multiLevelType w:val="singleLevel"/>
    <w:tmpl w:val="8450BD3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882F637D"/>
    <w:multiLevelType w:val="singleLevel"/>
    <w:tmpl w:val="882F637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93893DC9"/>
    <w:multiLevelType w:val="singleLevel"/>
    <w:tmpl w:val="93893DC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96AD3ECC"/>
    <w:multiLevelType w:val="singleLevel"/>
    <w:tmpl w:val="96AD3E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98115957"/>
    <w:multiLevelType w:val="singleLevel"/>
    <w:tmpl w:val="98115957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987160C8"/>
    <w:multiLevelType w:val="singleLevel"/>
    <w:tmpl w:val="987160C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9DDEB85F"/>
    <w:multiLevelType w:val="singleLevel"/>
    <w:tmpl w:val="9DDEB85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A229457D"/>
    <w:multiLevelType w:val="singleLevel"/>
    <w:tmpl w:val="A229457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ACDBB030"/>
    <w:multiLevelType w:val="singleLevel"/>
    <w:tmpl w:val="ACDBB03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AE0E7BB5"/>
    <w:multiLevelType w:val="singleLevel"/>
    <w:tmpl w:val="AE0E7BB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AEA539AC"/>
    <w:multiLevelType w:val="singleLevel"/>
    <w:tmpl w:val="AEA539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AEB983C8"/>
    <w:multiLevelType w:val="singleLevel"/>
    <w:tmpl w:val="AEB983C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B5506FEF"/>
    <w:multiLevelType w:val="singleLevel"/>
    <w:tmpl w:val="B5506FE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BCA72D9A"/>
    <w:multiLevelType w:val="singleLevel"/>
    <w:tmpl w:val="BCA72D9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C4B5A1CB"/>
    <w:multiLevelType w:val="singleLevel"/>
    <w:tmpl w:val="C4B5A1C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C91B9B09"/>
    <w:multiLevelType w:val="singleLevel"/>
    <w:tmpl w:val="C91B9B0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CF11DFFF"/>
    <w:multiLevelType w:val="singleLevel"/>
    <w:tmpl w:val="CF11DFF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D48D1522"/>
    <w:multiLevelType w:val="singleLevel"/>
    <w:tmpl w:val="D48D152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DCDA69C6"/>
    <w:multiLevelType w:val="singleLevel"/>
    <w:tmpl w:val="DCDA69C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E3A5C430"/>
    <w:multiLevelType w:val="singleLevel"/>
    <w:tmpl w:val="E3A5C43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EDD09AE5"/>
    <w:multiLevelType w:val="singleLevel"/>
    <w:tmpl w:val="EDD09AE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EE831468"/>
    <w:multiLevelType w:val="singleLevel"/>
    <w:tmpl w:val="EE83146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F7561CE0"/>
    <w:multiLevelType w:val="singleLevel"/>
    <w:tmpl w:val="F7561CE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F7D58A52"/>
    <w:multiLevelType w:val="singleLevel"/>
    <w:tmpl w:val="F7D58A5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FAFBC738"/>
    <w:multiLevelType w:val="singleLevel"/>
    <w:tmpl w:val="FAFBC7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FD9D9D12"/>
    <w:multiLevelType w:val="singleLevel"/>
    <w:tmpl w:val="FD9D9D1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063552B0"/>
    <w:multiLevelType w:val="multilevel"/>
    <w:tmpl w:val="063552B0"/>
    <w:lvl w:ilvl="0">
      <w:start w:val="1"/>
      <w:numFmt w:val="bullet"/>
      <w:lvlText w:val=""/>
      <w:lvlPicBulletId w:val="0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29" w15:restartNumberingAfterBreak="0">
    <w:nsid w:val="0907E7ED"/>
    <w:multiLevelType w:val="singleLevel"/>
    <w:tmpl w:val="0907E7E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120E6ECB"/>
    <w:multiLevelType w:val="singleLevel"/>
    <w:tmpl w:val="120E6EC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1801FD2A"/>
    <w:multiLevelType w:val="singleLevel"/>
    <w:tmpl w:val="1801FD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18AD2C85"/>
    <w:multiLevelType w:val="singleLevel"/>
    <w:tmpl w:val="18AD2C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21D3B271"/>
    <w:multiLevelType w:val="singleLevel"/>
    <w:tmpl w:val="21D3B27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308BCFE1"/>
    <w:multiLevelType w:val="singleLevel"/>
    <w:tmpl w:val="308BCF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359DEE20"/>
    <w:multiLevelType w:val="singleLevel"/>
    <w:tmpl w:val="359DEE2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6" w15:restartNumberingAfterBreak="0">
    <w:nsid w:val="39D15508"/>
    <w:multiLevelType w:val="singleLevel"/>
    <w:tmpl w:val="39D1550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3BF24B39"/>
    <w:multiLevelType w:val="singleLevel"/>
    <w:tmpl w:val="3BF24B3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8" w15:restartNumberingAfterBreak="0">
    <w:nsid w:val="452B90A0"/>
    <w:multiLevelType w:val="singleLevel"/>
    <w:tmpl w:val="452B90A0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45AE810C"/>
    <w:multiLevelType w:val="singleLevel"/>
    <w:tmpl w:val="45AE810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4993BD98"/>
    <w:multiLevelType w:val="singleLevel"/>
    <w:tmpl w:val="4993BD9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1" w15:restartNumberingAfterBreak="0">
    <w:nsid w:val="4E6EB4CB"/>
    <w:multiLevelType w:val="singleLevel"/>
    <w:tmpl w:val="4E6EB4C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2" w15:restartNumberingAfterBreak="0">
    <w:nsid w:val="52272F8C"/>
    <w:multiLevelType w:val="singleLevel"/>
    <w:tmpl w:val="52272F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3" w15:restartNumberingAfterBreak="0">
    <w:nsid w:val="541A394F"/>
    <w:multiLevelType w:val="multilevel"/>
    <w:tmpl w:val="541A394F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5AB2EA61"/>
    <w:multiLevelType w:val="singleLevel"/>
    <w:tmpl w:val="5AB2EA6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5" w15:restartNumberingAfterBreak="0">
    <w:nsid w:val="5DDA84C4"/>
    <w:multiLevelType w:val="singleLevel"/>
    <w:tmpl w:val="5DDA84C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6" w15:restartNumberingAfterBreak="0">
    <w:nsid w:val="6120513F"/>
    <w:multiLevelType w:val="singleLevel"/>
    <w:tmpl w:val="6120513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7" w15:restartNumberingAfterBreak="0">
    <w:nsid w:val="67F6EBBB"/>
    <w:multiLevelType w:val="singleLevel"/>
    <w:tmpl w:val="67F6EBB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8" w15:restartNumberingAfterBreak="0">
    <w:nsid w:val="692B640D"/>
    <w:multiLevelType w:val="singleLevel"/>
    <w:tmpl w:val="692B64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9" w15:restartNumberingAfterBreak="0">
    <w:nsid w:val="6ECB9D6B"/>
    <w:multiLevelType w:val="singleLevel"/>
    <w:tmpl w:val="6ECB9D6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0" w15:restartNumberingAfterBreak="0">
    <w:nsid w:val="6F549B90"/>
    <w:multiLevelType w:val="singleLevel"/>
    <w:tmpl w:val="6F549B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1" w15:restartNumberingAfterBreak="0">
    <w:nsid w:val="762BCB4F"/>
    <w:multiLevelType w:val="singleLevel"/>
    <w:tmpl w:val="762BCB4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2" w15:restartNumberingAfterBreak="0">
    <w:nsid w:val="76FF5F84"/>
    <w:multiLevelType w:val="multilevel"/>
    <w:tmpl w:val="76FF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7935B365"/>
    <w:multiLevelType w:val="singleLevel"/>
    <w:tmpl w:val="7935B36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4" w15:restartNumberingAfterBreak="0">
    <w:nsid w:val="79C94F02"/>
    <w:multiLevelType w:val="singleLevel"/>
    <w:tmpl w:val="79C94F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5" w15:restartNumberingAfterBreak="0">
    <w:nsid w:val="7AE2A34E"/>
    <w:multiLevelType w:val="singleLevel"/>
    <w:tmpl w:val="7AE2A34E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902515005">
    <w:abstractNumId w:val="52"/>
  </w:num>
  <w:num w:numId="2" w16cid:durableId="799222699">
    <w:abstractNumId w:val="0"/>
  </w:num>
  <w:num w:numId="3" w16cid:durableId="2052998026">
    <w:abstractNumId w:val="4"/>
  </w:num>
  <w:num w:numId="4" w16cid:durableId="112094924">
    <w:abstractNumId w:val="47"/>
  </w:num>
  <w:num w:numId="5" w16cid:durableId="822891369">
    <w:abstractNumId w:val="29"/>
  </w:num>
  <w:num w:numId="6" w16cid:durableId="1557080087">
    <w:abstractNumId w:val="14"/>
  </w:num>
  <w:num w:numId="7" w16cid:durableId="382799696">
    <w:abstractNumId w:val="54"/>
  </w:num>
  <w:num w:numId="8" w16cid:durableId="2062753112">
    <w:abstractNumId w:val="15"/>
  </w:num>
  <w:num w:numId="9" w16cid:durableId="2131312193">
    <w:abstractNumId w:val="32"/>
  </w:num>
  <w:num w:numId="10" w16cid:durableId="1001547973">
    <w:abstractNumId w:val="3"/>
  </w:num>
  <w:num w:numId="11" w16cid:durableId="836922206">
    <w:abstractNumId w:val="2"/>
  </w:num>
  <w:num w:numId="12" w16cid:durableId="436752270">
    <w:abstractNumId w:val="18"/>
  </w:num>
  <w:num w:numId="13" w16cid:durableId="782503675">
    <w:abstractNumId w:val="36"/>
  </w:num>
  <w:num w:numId="14" w16cid:durableId="1512179258">
    <w:abstractNumId w:val="24"/>
  </w:num>
  <w:num w:numId="15" w16cid:durableId="627978249">
    <w:abstractNumId w:val="9"/>
  </w:num>
  <w:num w:numId="16" w16cid:durableId="378014179">
    <w:abstractNumId w:val="31"/>
  </w:num>
  <w:num w:numId="17" w16cid:durableId="1929583134">
    <w:abstractNumId w:val="27"/>
  </w:num>
  <w:num w:numId="18" w16cid:durableId="1921405567">
    <w:abstractNumId w:val="48"/>
  </w:num>
  <w:num w:numId="19" w16cid:durableId="173155835">
    <w:abstractNumId w:val="41"/>
  </w:num>
  <w:num w:numId="20" w16cid:durableId="2070111134">
    <w:abstractNumId w:val="23"/>
  </w:num>
  <w:num w:numId="21" w16cid:durableId="1966543994">
    <w:abstractNumId w:val="44"/>
  </w:num>
  <w:num w:numId="22" w16cid:durableId="1683387267">
    <w:abstractNumId w:val="26"/>
  </w:num>
  <w:num w:numId="23" w16cid:durableId="897398702">
    <w:abstractNumId w:val="1"/>
  </w:num>
  <w:num w:numId="24" w16cid:durableId="94060993">
    <w:abstractNumId w:val="51"/>
  </w:num>
  <w:num w:numId="25" w16cid:durableId="2062972220">
    <w:abstractNumId w:val="19"/>
  </w:num>
  <w:num w:numId="26" w16cid:durableId="1466006199">
    <w:abstractNumId w:val="50"/>
  </w:num>
  <w:num w:numId="27" w16cid:durableId="1757089448">
    <w:abstractNumId w:val="21"/>
  </w:num>
  <w:num w:numId="28" w16cid:durableId="54401029">
    <w:abstractNumId w:val="5"/>
  </w:num>
  <w:num w:numId="29" w16cid:durableId="2060199629">
    <w:abstractNumId w:val="37"/>
  </w:num>
  <w:num w:numId="30" w16cid:durableId="2054883302">
    <w:abstractNumId w:val="35"/>
  </w:num>
  <w:num w:numId="31" w16cid:durableId="431434582">
    <w:abstractNumId w:val="8"/>
  </w:num>
  <w:num w:numId="32" w16cid:durableId="2116904252">
    <w:abstractNumId w:val="49"/>
  </w:num>
  <w:num w:numId="33" w16cid:durableId="2048868696">
    <w:abstractNumId w:val="25"/>
  </w:num>
  <w:num w:numId="34" w16cid:durableId="1363894803">
    <w:abstractNumId w:val="45"/>
  </w:num>
  <w:num w:numId="35" w16cid:durableId="1814253042">
    <w:abstractNumId w:val="13"/>
  </w:num>
  <w:num w:numId="36" w16cid:durableId="2040861295">
    <w:abstractNumId w:val="46"/>
  </w:num>
  <w:num w:numId="37" w16cid:durableId="627007777">
    <w:abstractNumId w:val="6"/>
  </w:num>
  <w:num w:numId="38" w16cid:durableId="1972513841">
    <w:abstractNumId w:val="10"/>
  </w:num>
  <w:num w:numId="39" w16cid:durableId="868299875">
    <w:abstractNumId w:val="39"/>
  </w:num>
  <w:num w:numId="40" w16cid:durableId="39717720">
    <w:abstractNumId w:val="38"/>
  </w:num>
  <w:num w:numId="41" w16cid:durableId="1244342202">
    <w:abstractNumId w:val="33"/>
  </w:num>
  <w:num w:numId="42" w16cid:durableId="749735961">
    <w:abstractNumId w:val="7"/>
  </w:num>
  <w:num w:numId="43" w16cid:durableId="1625496789">
    <w:abstractNumId w:val="34"/>
  </w:num>
  <w:num w:numId="44" w16cid:durableId="1992098448">
    <w:abstractNumId w:val="12"/>
  </w:num>
  <w:num w:numId="45" w16cid:durableId="1223784649">
    <w:abstractNumId w:val="55"/>
  </w:num>
  <w:num w:numId="46" w16cid:durableId="443037833">
    <w:abstractNumId w:val="20"/>
  </w:num>
  <w:num w:numId="47" w16cid:durableId="2047483842">
    <w:abstractNumId w:val="42"/>
  </w:num>
  <w:num w:numId="48" w16cid:durableId="1389719050">
    <w:abstractNumId w:val="11"/>
  </w:num>
  <w:num w:numId="49" w16cid:durableId="1844315209">
    <w:abstractNumId w:val="17"/>
  </w:num>
  <w:num w:numId="50" w16cid:durableId="1176112915">
    <w:abstractNumId w:val="22"/>
  </w:num>
  <w:num w:numId="51" w16cid:durableId="1763185903">
    <w:abstractNumId w:val="30"/>
  </w:num>
  <w:num w:numId="52" w16cid:durableId="2006394286">
    <w:abstractNumId w:val="40"/>
  </w:num>
  <w:num w:numId="53" w16cid:durableId="1463890684">
    <w:abstractNumId w:val="53"/>
  </w:num>
  <w:num w:numId="54" w16cid:durableId="460153861">
    <w:abstractNumId w:val="16"/>
  </w:num>
  <w:num w:numId="55" w16cid:durableId="1598905259">
    <w:abstractNumId w:val="28"/>
  </w:num>
  <w:num w:numId="56" w16cid:durableId="861285679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4ZmYzZmZlZDhjZDcyNDhiNjc0MmUwZWIxYWZkOTkifQ=="/>
  </w:docVars>
  <w:rsids>
    <w:rsidRoot w:val="008C1BD0"/>
    <w:rsid w:val="00005DBA"/>
    <w:rsid w:val="000069E9"/>
    <w:rsid w:val="0001484C"/>
    <w:rsid w:val="00015BCB"/>
    <w:rsid w:val="00016C01"/>
    <w:rsid w:val="00026BF8"/>
    <w:rsid w:val="00036747"/>
    <w:rsid w:val="00040867"/>
    <w:rsid w:val="00051629"/>
    <w:rsid w:val="000530B1"/>
    <w:rsid w:val="00055071"/>
    <w:rsid w:val="00060CD9"/>
    <w:rsid w:val="0006139D"/>
    <w:rsid w:val="0006548F"/>
    <w:rsid w:val="00065BCD"/>
    <w:rsid w:val="00067140"/>
    <w:rsid w:val="000730B6"/>
    <w:rsid w:val="00073688"/>
    <w:rsid w:val="0007645B"/>
    <w:rsid w:val="00076A0F"/>
    <w:rsid w:val="00093EB8"/>
    <w:rsid w:val="00096229"/>
    <w:rsid w:val="000A2303"/>
    <w:rsid w:val="000A366C"/>
    <w:rsid w:val="000C2B11"/>
    <w:rsid w:val="000D6024"/>
    <w:rsid w:val="000E13AC"/>
    <w:rsid w:val="000E5824"/>
    <w:rsid w:val="000F226A"/>
    <w:rsid w:val="000F2A81"/>
    <w:rsid w:val="000F3D5C"/>
    <w:rsid w:val="000F3D9B"/>
    <w:rsid w:val="0012349F"/>
    <w:rsid w:val="001261B2"/>
    <w:rsid w:val="0012783D"/>
    <w:rsid w:val="001443C0"/>
    <w:rsid w:val="00147FB4"/>
    <w:rsid w:val="00161CB6"/>
    <w:rsid w:val="001741B4"/>
    <w:rsid w:val="00176AC0"/>
    <w:rsid w:val="001A73B0"/>
    <w:rsid w:val="001B1D1D"/>
    <w:rsid w:val="001C06AF"/>
    <w:rsid w:val="001C4528"/>
    <w:rsid w:val="001E1520"/>
    <w:rsid w:val="001E27DB"/>
    <w:rsid w:val="001F596C"/>
    <w:rsid w:val="001F5EC7"/>
    <w:rsid w:val="00201126"/>
    <w:rsid w:val="00203015"/>
    <w:rsid w:val="00207D40"/>
    <w:rsid w:val="00211F63"/>
    <w:rsid w:val="00235396"/>
    <w:rsid w:val="00261CC7"/>
    <w:rsid w:val="0026409A"/>
    <w:rsid w:val="00270C5D"/>
    <w:rsid w:val="002756FA"/>
    <w:rsid w:val="002760BF"/>
    <w:rsid w:val="00281B07"/>
    <w:rsid w:val="00281FC7"/>
    <w:rsid w:val="002B0A97"/>
    <w:rsid w:val="002B2B36"/>
    <w:rsid w:val="002E3064"/>
    <w:rsid w:val="002E66CD"/>
    <w:rsid w:val="002E6C59"/>
    <w:rsid w:val="002F5B3A"/>
    <w:rsid w:val="00300A25"/>
    <w:rsid w:val="00303116"/>
    <w:rsid w:val="0030328B"/>
    <w:rsid w:val="00306E9C"/>
    <w:rsid w:val="00313243"/>
    <w:rsid w:val="0031332C"/>
    <w:rsid w:val="00321C3F"/>
    <w:rsid w:val="00323979"/>
    <w:rsid w:val="003307ED"/>
    <w:rsid w:val="00331007"/>
    <w:rsid w:val="00336AA5"/>
    <w:rsid w:val="00342BBF"/>
    <w:rsid w:val="00372F09"/>
    <w:rsid w:val="003866F8"/>
    <w:rsid w:val="0039067E"/>
    <w:rsid w:val="003959E7"/>
    <w:rsid w:val="003A1F51"/>
    <w:rsid w:val="003A5E68"/>
    <w:rsid w:val="003A7D91"/>
    <w:rsid w:val="003C7213"/>
    <w:rsid w:val="003D18FB"/>
    <w:rsid w:val="003E2393"/>
    <w:rsid w:val="003E7E03"/>
    <w:rsid w:val="003F338C"/>
    <w:rsid w:val="003F5D64"/>
    <w:rsid w:val="00404D7C"/>
    <w:rsid w:val="0040695A"/>
    <w:rsid w:val="00406F6A"/>
    <w:rsid w:val="00415274"/>
    <w:rsid w:val="00426BDE"/>
    <w:rsid w:val="004277F0"/>
    <w:rsid w:val="00427C3C"/>
    <w:rsid w:val="00434042"/>
    <w:rsid w:val="00436BAD"/>
    <w:rsid w:val="00452DAE"/>
    <w:rsid w:val="004A3E26"/>
    <w:rsid w:val="004A6340"/>
    <w:rsid w:val="004B18E6"/>
    <w:rsid w:val="004B68B5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108D2"/>
    <w:rsid w:val="00521442"/>
    <w:rsid w:val="0053793A"/>
    <w:rsid w:val="00546817"/>
    <w:rsid w:val="005549BE"/>
    <w:rsid w:val="00564F9F"/>
    <w:rsid w:val="00567F17"/>
    <w:rsid w:val="00582E0E"/>
    <w:rsid w:val="00585AA8"/>
    <w:rsid w:val="005879B9"/>
    <w:rsid w:val="0059480E"/>
    <w:rsid w:val="00595D62"/>
    <w:rsid w:val="005A27EA"/>
    <w:rsid w:val="005A434F"/>
    <w:rsid w:val="005C2504"/>
    <w:rsid w:val="005C684A"/>
    <w:rsid w:val="005C6FCD"/>
    <w:rsid w:val="005D43B0"/>
    <w:rsid w:val="005D5070"/>
    <w:rsid w:val="005D7B24"/>
    <w:rsid w:val="005F62DE"/>
    <w:rsid w:val="005F7C44"/>
    <w:rsid w:val="0060061E"/>
    <w:rsid w:val="00600C23"/>
    <w:rsid w:val="006059BB"/>
    <w:rsid w:val="00606CF6"/>
    <w:rsid w:val="00613D6A"/>
    <w:rsid w:val="0061595F"/>
    <w:rsid w:val="006314FD"/>
    <w:rsid w:val="006412E6"/>
    <w:rsid w:val="006429B6"/>
    <w:rsid w:val="00644922"/>
    <w:rsid w:val="0064517F"/>
    <w:rsid w:val="006613F9"/>
    <w:rsid w:val="00663E1C"/>
    <w:rsid w:val="0067040A"/>
    <w:rsid w:val="0067197F"/>
    <w:rsid w:val="00673789"/>
    <w:rsid w:val="00687A97"/>
    <w:rsid w:val="00690FBB"/>
    <w:rsid w:val="00692A9C"/>
    <w:rsid w:val="006A21AD"/>
    <w:rsid w:val="006A2A22"/>
    <w:rsid w:val="006E09F1"/>
    <w:rsid w:val="006E40E8"/>
    <w:rsid w:val="0070138F"/>
    <w:rsid w:val="00720A85"/>
    <w:rsid w:val="00724A6B"/>
    <w:rsid w:val="00736A2C"/>
    <w:rsid w:val="00740FA9"/>
    <w:rsid w:val="00742711"/>
    <w:rsid w:val="0075548C"/>
    <w:rsid w:val="00756342"/>
    <w:rsid w:val="0076475F"/>
    <w:rsid w:val="007676A9"/>
    <w:rsid w:val="007738DB"/>
    <w:rsid w:val="0077595B"/>
    <w:rsid w:val="0078171F"/>
    <w:rsid w:val="007A2DEF"/>
    <w:rsid w:val="007A3A0F"/>
    <w:rsid w:val="007B67FC"/>
    <w:rsid w:val="007C294B"/>
    <w:rsid w:val="007D2E24"/>
    <w:rsid w:val="007D5C53"/>
    <w:rsid w:val="007D6B4C"/>
    <w:rsid w:val="007E1B6E"/>
    <w:rsid w:val="007F2D38"/>
    <w:rsid w:val="007F6854"/>
    <w:rsid w:val="008108B3"/>
    <w:rsid w:val="0081252B"/>
    <w:rsid w:val="00820FC1"/>
    <w:rsid w:val="00834BF8"/>
    <w:rsid w:val="008538B0"/>
    <w:rsid w:val="00853BFB"/>
    <w:rsid w:val="0087786D"/>
    <w:rsid w:val="008963C2"/>
    <w:rsid w:val="008B2B57"/>
    <w:rsid w:val="008C1BD0"/>
    <w:rsid w:val="008C5EA9"/>
    <w:rsid w:val="008E103A"/>
    <w:rsid w:val="008F1373"/>
    <w:rsid w:val="008F29D8"/>
    <w:rsid w:val="008F64B9"/>
    <w:rsid w:val="008F6DFD"/>
    <w:rsid w:val="00914DFB"/>
    <w:rsid w:val="00921E45"/>
    <w:rsid w:val="009518D0"/>
    <w:rsid w:val="00954952"/>
    <w:rsid w:val="00961AE3"/>
    <w:rsid w:val="00965594"/>
    <w:rsid w:val="00966E1F"/>
    <w:rsid w:val="0097585E"/>
    <w:rsid w:val="009974E4"/>
    <w:rsid w:val="009B1117"/>
    <w:rsid w:val="009C4B37"/>
    <w:rsid w:val="009C7970"/>
    <w:rsid w:val="009D1067"/>
    <w:rsid w:val="009D20D0"/>
    <w:rsid w:val="009D3BDA"/>
    <w:rsid w:val="009D54F1"/>
    <w:rsid w:val="009E32FE"/>
    <w:rsid w:val="009F0EFB"/>
    <w:rsid w:val="009F669F"/>
    <w:rsid w:val="009F758D"/>
    <w:rsid w:val="00A00C77"/>
    <w:rsid w:val="00A1152A"/>
    <w:rsid w:val="00A128B9"/>
    <w:rsid w:val="00A173DA"/>
    <w:rsid w:val="00A23067"/>
    <w:rsid w:val="00A30401"/>
    <w:rsid w:val="00A3271B"/>
    <w:rsid w:val="00A34033"/>
    <w:rsid w:val="00A505C4"/>
    <w:rsid w:val="00A5179D"/>
    <w:rsid w:val="00A66D67"/>
    <w:rsid w:val="00A76FFC"/>
    <w:rsid w:val="00AA68CE"/>
    <w:rsid w:val="00AB7020"/>
    <w:rsid w:val="00AC1247"/>
    <w:rsid w:val="00AC7691"/>
    <w:rsid w:val="00AE04F0"/>
    <w:rsid w:val="00AE73BB"/>
    <w:rsid w:val="00AE73BE"/>
    <w:rsid w:val="00AF0487"/>
    <w:rsid w:val="00AF3591"/>
    <w:rsid w:val="00B12764"/>
    <w:rsid w:val="00B14D03"/>
    <w:rsid w:val="00B34824"/>
    <w:rsid w:val="00B34D5D"/>
    <w:rsid w:val="00B35463"/>
    <w:rsid w:val="00B515C9"/>
    <w:rsid w:val="00B5319D"/>
    <w:rsid w:val="00B56C9C"/>
    <w:rsid w:val="00B6501D"/>
    <w:rsid w:val="00B82A62"/>
    <w:rsid w:val="00B84598"/>
    <w:rsid w:val="00BA43B7"/>
    <w:rsid w:val="00BA488A"/>
    <w:rsid w:val="00BA5A51"/>
    <w:rsid w:val="00BB52D4"/>
    <w:rsid w:val="00BD263A"/>
    <w:rsid w:val="00BE0665"/>
    <w:rsid w:val="00BE69B4"/>
    <w:rsid w:val="00BF64C0"/>
    <w:rsid w:val="00C017BC"/>
    <w:rsid w:val="00C14500"/>
    <w:rsid w:val="00C14EDA"/>
    <w:rsid w:val="00C17119"/>
    <w:rsid w:val="00C27C28"/>
    <w:rsid w:val="00C3385B"/>
    <w:rsid w:val="00C414EA"/>
    <w:rsid w:val="00C440EB"/>
    <w:rsid w:val="00C52A71"/>
    <w:rsid w:val="00C54937"/>
    <w:rsid w:val="00C6495D"/>
    <w:rsid w:val="00C65F9B"/>
    <w:rsid w:val="00C67A1D"/>
    <w:rsid w:val="00C7033E"/>
    <w:rsid w:val="00C73339"/>
    <w:rsid w:val="00C73760"/>
    <w:rsid w:val="00C76643"/>
    <w:rsid w:val="00C85290"/>
    <w:rsid w:val="00C86AFF"/>
    <w:rsid w:val="00C90054"/>
    <w:rsid w:val="00C96B53"/>
    <w:rsid w:val="00CD29D9"/>
    <w:rsid w:val="00CE1FF3"/>
    <w:rsid w:val="00D134F0"/>
    <w:rsid w:val="00D24A1B"/>
    <w:rsid w:val="00D268F9"/>
    <w:rsid w:val="00D33611"/>
    <w:rsid w:val="00D3527E"/>
    <w:rsid w:val="00D424F2"/>
    <w:rsid w:val="00D57E8C"/>
    <w:rsid w:val="00D6152E"/>
    <w:rsid w:val="00D637ED"/>
    <w:rsid w:val="00D7386E"/>
    <w:rsid w:val="00D80A1D"/>
    <w:rsid w:val="00DA5E89"/>
    <w:rsid w:val="00DB5D6B"/>
    <w:rsid w:val="00DB7B56"/>
    <w:rsid w:val="00DC1F63"/>
    <w:rsid w:val="00DC64DA"/>
    <w:rsid w:val="00DD66E7"/>
    <w:rsid w:val="00DE0783"/>
    <w:rsid w:val="00DE683C"/>
    <w:rsid w:val="00E00154"/>
    <w:rsid w:val="00E07297"/>
    <w:rsid w:val="00E07CA5"/>
    <w:rsid w:val="00E13B75"/>
    <w:rsid w:val="00E3168C"/>
    <w:rsid w:val="00E34F93"/>
    <w:rsid w:val="00E35A27"/>
    <w:rsid w:val="00E47EA6"/>
    <w:rsid w:val="00E555D9"/>
    <w:rsid w:val="00E5783E"/>
    <w:rsid w:val="00E82E6E"/>
    <w:rsid w:val="00E85D39"/>
    <w:rsid w:val="00E868AD"/>
    <w:rsid w:val="00E87875"/>
    <w:rsid w:val="00E92DA6"/>
    <w:rsid w:val="00EC4D9A"/>
    <w:rsid w:val="00EF7845"/>
    <w:rsid w:val="00F203FB"/>
    <w:rsid w:val="00F2224D"/>
    <w:rsid w:val="00F22886"/>
    <w:rsid w:val="00F23A6B"/>
    <w:rsid w:val="00F27439"/>
    <w:rsid w:val="00F32129"/>
    <w:rsid w:val="00F3704B"/>
    <w:rsid w:val="00F57154"/>
    <w:rsid w:val="00F651BA"/>
    <w:rsid w:val="00F657C1"/>
    <w:rsid w:val="00F70F2E"/>
    <w:rsid w:val="00F7607D"/>
    <w:rsid w:val="00F947E0"/>
    <w:rsid w:val="00FA0E78"/>
    <w:rsid w:val="00FB0FB6"/>
    <w:rsid w:val="00FB5A34"/>
    <w:rsid w:val="00FC365A"/>
    <w:rsid w:val="00FD17E5"/>
    <w:rsid w:val="00FD4886"/>
    <w:rsid w:val="00FD676F"/>
    <w:rsid w:val="00FD7D6B"/>
    <w:rsid w:val="00FD7DAA"/>
    <w:rsid w:val="00FE07B2"/>
    <w:rsid w:val="00FE6984"/>
    <w:rsid w:val="00FE7EA3"/>
    <w:rsid w:val="00FF55CA"/>
    <w:rsid w:val="010852F6"/>
    <w:rsid w:val="014A177D"/>
    <w:rsid w:val="02FD116F"/>
    <w:rsid w:val="03D57E3D"/>
    <w:rsid w:val="03EE3EEF"/>
    <w:rsid w:val="042073B5"/>
    <w:rsid w:val="04A42BE0"/>
    <w:rsid w:val="04D855D4"/>
    <w:rsid w:val="056634E0"/>
    <w:rsid w:val="056C7534"/>
    <w:rsid w:val="058E699E"/>
    <w:rsid w:val="05A436F6"/>
    <w:rsid w:val="05D64F65"/>
    <w:rsid w:val="05DC5E02"/>
    <w:rsid w:val="06D3561E"/>
    <w:rsid w:val="06FB02AB"/>
    <w:rsid w:val="071727B3"/>
    <w:rsid w:val="07232140"/>
    <w:rsid w:val="07C03DF5"/>
    <w:rsid w:val="07D57A32"/>
    <w:rsid w:val="088550DF"/>
    <w:rsid w:val="0921401C"/>
    <w:rsid w:val="0A325A03"/>
    <w:rsid w:val="0AD26FE0"/>
    <w:rsid w:val="0B2B4994"/>
    <w:rsid w:val="0B4F69C6"/>
    <w:rsid w:val="0B5E23F3"/>
    <w:rsid w:val="0C2030B4"/>
    <w:rsid w:val="0E034C9C"/>
    <w:rsid w:val="0E786BB3"/>
    <w:rsid w:val="0FE5126C"/>
    <w:rsid w:val="125138D3"/>
    <w:rsid w:val="126C254B"/>
    <w:rsid w:val="12A63419"/>
    <w:rsid w:val="13664CF2"/>
    <w:rsid w:val="13C353CF"/>
    <w:rsid w:val="148A7C64"/>
    <w:rsid w:val="15D17E5A"/>
    <w:rsid w:val="15FA27BA"/>
    <w:rsid w:val="1651176C"/>
    <w:rsid w:val="16695657"/>
    <w:rsid w:val="1701179E"/>
    <w:rsid w:val="172C245D"/>
    <w:rsid w:val="189218F4"/>
    <w:rsid w:val="18A7706D"/>
    <w:rsid w:val="18C257E8"/>
    <w:rsid w:val="18DB178F"/>
    <w:rsid w:val="199320FE"/>
    <w:rsid w:val="19C346F1"/>
    <w:rsid w:val="1A470A69"/>
    <w:rsid w:val="1A6140D1"/>
    <w:rsid w:val="1AF26175"/>
    <w:rsid w:val="1B5811BD"/>
    <w:rsid w:val="1B5D4132"/>
    <w:rsid w:val="1BBE01F3"/>
    <w:rsid w:val="1BE97FA0"/>
    <w:rsid w:val="1C4701E9"/>
    <w:rsid w:val="1C5D3ED1"/>
    <w:rsid w:val="1C8B45E6"/>
    <w:rsid w:val="1D06300A"/>
    <w:rsid w:val="1D136E0F"/>
    <w:rsid w:val="1E82430E"/>
    <w:rsid w:val="1EBB1A4A"/>
    <w:rsid w:val="204A2C1F"/>
    <w:rsid w:val="208A4B48"/>
    <w:rsid w:val="21AE5490"/>
    <w:rsid w:val="21B53586"/>
    <w:rsid w:val="23765BA6"/>
    <w:rsid w:val="239F27F5"/>
    <w:rsid w:val="23A22E33"/>
    <w:rsid w:val="27B1634F"/>
    <w:rsid w:val="283039F8"/>
    <w:rsid w:val="285F34CC"/>
    <w:rsid w:val="28B31DA7"/>
    <w:rsid w:val="29A04A31"/>
    <w:rsid w:val="29D67109"/>
    <w:rsid w:val="2A53597C"/>
    <w:rsid w:val="2AB04CCE"/>
    <w:rsid w:val="2B097498"/>
    <w:rsid w:val="2B910373"/>
    <w:rsid w:val="2C4701CE"/>
    <w:rsid w:val="2D7116AF"/>
    <w:rsid w:val="2DC62E0F"/>
    <w:rsid w:val="2F09270A"/>
    <w:rsid w:val="2FDF1588"/>
    <w:rsid w:val="30A07078"/>
    <w:rsid w:val="30A457B2"/>
    <w:rsid w:val="310A7634"/>
    <w:rsid w:val="324D6FC8"/>
    <w:rsid w:val="32A55811"/>
    <w:rsid w:val="33850976"/>
    <w:rsid w:val="33E87093"/>
    <w:rsid w:val="3474193F"/>
    <w:rsid w:val="34934894"/>
    <w:rsid w:val="353732F9"/>
    <w:rsid w:val="35C876A0"/>
    <w:rsid w:val="35D81AA1"/>
    <w:rsid w:val="35DD75FE"/>
    <w:rsid w:val="36075FB2"/>
    <w:rsid w:val="3679148F"/>
    <w:rsid w:val="37A375D1"/>
    <w:rsid w:val="38257A59"/>
    <w:rsid w:val="38D8249D"/>
    <w:rsid w:val="39753FDA"/>
    <w:rsid w:val="3AAB7E4E"/>
    <w:rsid w:val="3AD07E9C"/>
    <w:rsid w:val="3BE12BC0"/>
    <w:rsid w:val="3BE473AB"/>
    <w:rsid w:val="3C3A521C"/>
    <w:rsid w:val="3D98669F"/>
    <w:rsid w:val="3EFC24B1"/>
    <w:rsid w:val="3F9B1067"/>
    <w:rsid w:val="409C0254"/>
    <w:rsid w:val="40CE5B0D"/>
    <w:rsid w:val="40D30C94"/>
    <w:rsid w:val="40F36398"/>
    <w:rsid w:val="415525B7"/>
    <w:rsid w:val="41973CA5"/>
    <w:rsid w:val="42514F28"/>
    <w:rsid w:val="428B39CA"/>
    <w:rsid w:val="42CF2B62"/>
    <w:rsid w:val="43014CE6"/>
    <w:rsid w:val="433B1755"/>
    <w:rsid w:val="435C3CCA"/>
    <w:rsid w:val="43C357C9"/>
    <w:rsid w:val="44703ED1"/>
    <w:rsid w:val="45CA5C29"/>
    <w:rsid w:val="467D0B27"/>
    <w:rsid w:val="46F43225"/>
    <w:rsid w:val="47D83B9F"/>
    <w:rsid w:val="48013092"/>
    <w:rsid w:val="483B70E9"/>
    <w:rsid w:val="487D4E0F"/>
    <w:rsid w:val="489D4D45"/>
    <w:rsid w:val="48CF3A23"/>
    <w:rsid w:val="49181349"/>
    <w:rsid w:val="493D012B"/>
    <w:rsid w:val="49ED1DD3"/>
    <w:rsid w:val="4A122127"/>
    <w:rsid w:val="4AFC5C19"/>
    <w:rsid w:val="4B9C132B"/>
    <w:rsid w:val="4C433C79"/>
    <w:rsid w:val="4C653BF0"/>
    <w:rsid w:val="4D096C71"/>
    <w:rsid w:val="4D0F1DAD"/>
    <w:rsid w:val="4DCB5215"/>
    <w:rsid w:val="4DEB7471"/>
    <w:rsid w:val="4DF54C25"/>
    <w:rsid w:val="4E4B4D70"/>
    <w:rsid w:val="4F013202"/>
    <w:rsid w:val="4F1A1F7E"/>
    <w:rsid w:val="4F4F0A39"/>
    <w:rsid w:val="4FE41302"/>
    <w:rsid w:val="501847C4"/>
    <w:rsid w:val="501D55AD"/>
    <w:rsid w:val="517C06E4"/>
    <w:rsid w:val="51AD3C8C"/>
    <w:rsid w:val="51B801B9"/>
    <w:rsid w:val="520F1204"/>
    <w:rsid w:val="53C51823"/>
    <w:rsid w:val="552865AE"/>
    <w:rsid w:val="556F345B"/>
    <w:rsid w:val="558A0B6B"/>
    <w:rsid w:val="559A0305"/>
    <w:rsid w:val="55E817BA"/>
    <w:rsid w:val="56444C51"/>
    <w:rsid w:val="5657638D"/>
    <w:rsid w:val="56B3048E"/>
    <w:rsid w:val="56B50AE4"/>
    <w:rsid w:val="57811AFA"/>
    <w:rsid w:val="57D73805"/>
    <w:rsid w:val="58782745"/>
    <w:rsid w:val="58CD1231"/>
    <w:rsid w:val="596D0588"/>
    <w:rsid w:val="5A89071A"/>
    <w:rsid w:val="5B194590"/>
    <w:rsid w:val="5B247ACE"/>
    <w:rsid w:val="5C537F09"/>
    <w:rsid w:val="5C557C5C"/>
    <w:rsid w:val="5C737BB0"/>
    <w:rsid w:val="5D3F048D"/>
    <w:rsid w:val="5DAA06ED"/>
    <w:rsid w:val="5DF9063C"/>
    <w:rsid w:val="5ECB1ABA"/>
    <w:rsid w:val="5EE86CCA"/>
    <w:rsid w:val="5F1C27B2"/>
    <w:rsid w:val="5F230BC9"/>
    <w:rsid w:val="5F6A598E"/>
    <w:rsid w:val="5FB4325C"/>
    <w:rsid w:val="609E5775"/>
    <w:rsid w:val="60A0628D"/>
    <w:rsid w:val="60D13314"/>
    <w:rsid w:val="612A6FCF"/>
    <w:rsid w:val="61882403"/>
    <w:rsid w:val="639F6338"/>
    <w:rsid w:val="64A55D61"/>
    <w:rsid w:val="64DA2646"/>
    <w:rsid w:val="64FB738F"/>
    <w:rsid w:val="66452A11"/>
    <w:rsid w:val="67755B92"/>
    <w:rsid w:val="67BA06C0"/>
    <w:rsid w:val="67DC3E47"/>
    <w:rsid w:val="68987E30"/>
    <w:rsid w:val="69312995"/>
    <w:rsid w:val="6936536D"/>
    <w:rsid w:val="698D313D"/>
    <w:rsid w:val="69BB2969"/>
    <w:rsid w:val="69D36828"/>
    <w:rsid w:val="6A132A85"/>
    <w:rsid w:val="6A974E28"/>
    <w:rsid w:val="6AA14834"/>
    <w:rsid w:val="6C2373DC"/>
    <w:rsid w:val="6CCF5389"/>
    <w:rsid w:val="6D4013D9"/>
    <w:rsid w:val="6E8D50C2"/>
    <w:rsid w:val="6E951AA0"/>
    <w:rsid w:val="6F2565D9"/>
    <w:rsid w:val="6FEF2100"/>
    <w:rsid w:val="70046BA3"/>
    <w:rsid w:val="70530681"/>
    <w:rsid w:val="72E1579B"/>
    <w:rsid w:val="72E84981"/>
    <w:rsid w:val="73587379"/>
    <w:rsid w:val="73740A39"/>
    <w:rsid w:val="73A55905"/>
    <w:rsid w:val="747A5CF0"/>
    <w:rsid w:val="748B4030"/>
    <w:rsid w:val="74A7056F"/>
    <w:rsid w:val="7565132F"/>
    <w:rsid w:val="75E00922"/>
    <w:rsid w:val="763C6BDA"/>
    <w:rsid w:val="76F31C74"/>
    <w:rsid w:val="773F135E"/>
    <w:rsid w:val="781D1AA9"/>
    <w:rsid w:val="790C526F"/>
    <w:rsid w:val="79A809F5"/>
    <w:rsid w:val="79BD1032"/>
    <w:rsid w:val="7A0D74F1"/>
    <w:rsid w:val="7A906F54"/>
    <w:rsid w:val="7A913BC0"/>
    <w:rsid w:val="7AA01CC2"/>
    <w:rsid w:val="7AE85DD4"/>
    <w:rsid w:val="7B1A0D58"/>
    <w:rsid w:val="7BEA1986"/>
    <w:rsid w:val="7C2C5BA0"/>
    <w:rsid w:val="7D1B0177"/>
    <w:rsid w:val="7D6349FD"/>
    <w:rsid w:val="7EC5039A"/>
    <w:rsid w:val="7F6604A1"/>
    <w:rsid w:val="7F79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5:docId w15:val="{E4C97679-379D-4F70-9735-492F579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link w:val="ae"/>
    <w:uiPriority w:val="34"/>
    <w:qFormat/>
    <w:pPr>
      <w:ind w:firstLineChars="200" w:firstLine="420"/>
    </w:p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e">
    <w:name w:val="列表段落 字符"/>
    <w:link w:val="ad"/>
    <w:uiPriority w:val="34"/>
    <w:qFormat/>
    <w:locked/>
  </w:style>
  <w:style w:type="paragraph" w:customStyle="1" w:styleId="Af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paragraph" w:customStyle="1" w:styleId="af0">
    <w:name w:val="分类号"/>
    <w:basedOn w:val="a"/>
    <w:qFormat/>
    <w:rPr>
      <w:rFonts w:ascii="仿宋_GB2312" w:eastAsia="仿宋_GB2312" w:hAnsi="Times New Roman" w:cs="Times New Roman"/>
      <w:sz w:val="28"/>
      <w:szCs w:val="28"/>
    </w:rPr>
  </w:style>
  <w:style w:type="paragraph" w:customStyle="1" w:styleId="af1">
    <w:name w:val="封面日期"/>
    <w:basedOn w:val="a"/>
    <w:qFormat/>
    <w:pPr>
      <w:jc w:val="center"/>
    </w:pPr>
    <w:rPr>
      <w:rFonts w:ascii="黑体" w:eastAsia="黑体" w:hAnsi="Times New Roman" w:cs="Times New Roman"/>
      <w:sz w:val="32"/>
      <w:szCs w:val="32"/>
    </w:rPr>
  </w:style>
  <w:style w:type="paragraph" w:customStyle="1" w:styleId="af2">
    <w:name w:val="论文标题"/>
    <w:basedOn w:val="a"/>
    <w:qFormat/>
    <w:pPr>
      <w:jc w:val="center"/>
    </w:pPr>
    <w:rPr>
      <w:rFonts w:ascii="Times New Roman" w:eastAsia="楷体_GB2312" w:hAnsi="Times New Roman" w:cs="Times New Roman"/>
      <w:b/>
      <w:kern w:val="36"/>
      <w:sz w:val="52"/>
      <w:szCs w:val="52"/>
    </w:rPr>
  </w:style>
  <w:style w:type="paragraph" w:customStyle="1" w:styleId="af3">
    <w:name w:val="硕士学位论文"/>
    <w:basedOn w:val="a"/>
    <w:qFormat/>
    <w:pPr>
      <w:spacing w:before="240"/>
      <w:jc w:val="center"/>
    </w:pPr>
    <w:rPr>
      <w:rFonts w:ascii="Times New Roman" w:eastAsia="宋体" w:hAnsi="Times New Roman" w:cs="Times New Roman"/>
      <w:sz w:val="44"/>
      <w:szCs w:val="44"/>
    </w:rPr>
  </w:style>
  <w:style w:type="paragraph" w:customStyle="1" w:styleId="af4">
    <w:name w:val="研究生姓名"/>
    <w:basedOn w:val="a"/>
    <w:qFormat/>
    <w:pPr>
      <w:ind w:firstLineChars="700" w:firstLine="700"/>
    </w:pPr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7BB53-F2F6-453D-A3CE-FF375FB861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苗</cp:lastModifiedBy>
  <cp:revision>24</cp:revision>
  <cp:lastPrinted>2022-11-11T07:37:00Z</cp:lastPrinted>
  <dcterms:created xsi:type="dcterms:W3CDTF">2022-11-11T07:38:00Z</dcterms:created>
  <dcterms:modified xsi:type="dcterms:W3CDTF">2023-03-29T06:42:00Z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3D03871C45F4472EACC9B2BF1E756DAC</vt:lpwstr>
  </property>
</Properties>
</file>