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300" w:firstLineChars="100"/>
        <w:jc w:val="center"/>
        <w:textAlignment w:val="auto"/>
        <w:rPr>
          <w:rStyle w:val="8"/>
          <w:rFonts w:hint="eastAsia" w:ascii="微软雅黑" w:hAnsi="微软雅黑" w:eastAsia="微软雅黑" w:cs="微软雅黑"/>
          <w:b/>
          <w:bCs/>
          <w:kern w:val="2"/>
          <w:sz w:val="30"/>
          <w:szCs w:val="30"/>
          <w:lang w:val="en-US" w:eastAsia="zh-CN" w:bidi="ar-SA"/>
        </w:rPr>
      </w:pPr>
      <w:bookmarkStart w:id="0" w:name="_GoBack"/>
      <w:bookmarkEnd w:id="0"/>
      <w:r>
        <w:rPr>
          <w:rStyle w:val="8"/>
          <w:rFonts w:hint="eastAsia" w:ascii="微软雅黑" w:hAnsi="微软雅黑" w:eastAsia="微软雅黑" w:cs="微软雅黑"/>
          <w:b/>
          <w:bCs/>
          <w:kern w:val="2"/>
          <w:sz w:val="30"/>
          <w:szCs w:val="30"/>
          <w:lang w:val="en-US" w:eastAsia="zh-CN" w:bidi="ar-SA"/>
        </w:rPr>
        <w:t>全面品质管理TQM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bCs/>
          <w:color w:val="auto"/>
          <w:sz w:val="21"/>
          <w:szCs w:val="21"/>
        </w:rPr>
        <w:t>主办单位：</w:t>
      </w:r>
      <w:r>
        <w:rPr>
          <w:rFonts w:hint="eastAsia" w:ascii="微软雅黑" w:hAnsi="微软雅黑" w:eastAsia="微软雅黑" w:cs="微软雅黑"/>
          <w:b w:val="0"/>
          <w:bCs w:val="0"/>
          <w:color w:val="auto"/>
          <w:sz w:val="21"/>
          <w:szCs w:val="21"/>
        </w:rPr>
        <w:t>一六八培训网（冠达咨询） www.peixun168.com；www.wonder168.com</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val="0"/>
          <w:bCs w:val="0"/>
          <w:color w:val="auto"/>
          <w:kern w:val="2"/>
          <w:sz w:val="21"/>
          <w:szCs w:val="21"/>
          <w:lang w:val="en-US" w:eastAsia="zh-CN" w:bidi="ar-SA"/>
        </w:rPr>
      </w:pPr>
      <w:r>
        <w:rPr>
          <w:rStyle w:val="8"/>
          <w:rFonts w:hint="eastAsia" w:ascii="微软雅黑" w:hAnsi="微软雅黑" w:eastAsia="微软雅黑" w:cs="微软雅黑"/>
          <w:b/>
          <w:bCs/>
          <w:color w:val="auto"/>
          <w:kern w:val="0"/>
          <w:sz w:val="21"/>
          <w:szCs w:val="21"/>
          <w:lang w:val="en-US" w:eastAsia="zh-CN" w:bidi="ar-SA"/>
        </w:rPr>
        <w:t>课程时间：</w:t>
      </w:r>
      <w:r>
        <w:rPr>
          <w:rStyle w:val="8"/>
          <w:rFonts w:hint="eastAsia" w:ascii="微软雅黑" w:hAnsi="微软雅黑" w:eastAsia="微软雅黑" w:cs="微软雅黑"/>
          <w:b w:val="0"/>
          <w:bCs w:val="0"/>
          <w:color w:val="auto"/>
          <w:kern w:val="0"/>
          <w:sz w:val="21"/>
          <w:szCs w:val="21"/>
          <w:lang w:val="en-US" w:eastAsia="zh-CN" w:bidi="ar-SA"/>
        </w:rPr>
        <w:t>20</w:t>
      </w:r>
      <w:r>
        <w:rPr>
          <w:rFonts w:hint="eastAsia" w:ascii="微软雅黑" w:hAnsi="微软雅黑" w:eastAsia="微软雅黑" w:cs="微软雅黑"/>
          <w:b w:val="0"/>
          <w:bCs w:val="0"/>
          <w:color w:val="auto"/>
          <w:kern w:val="0"/>
          <w:sz w:val="21"/>
          <w:szCs w:val="21"/>
          <w:lang w:val="en-US" w:eastAsia="zh-CN"/>
        </w:rPr>
        <w:t>23</w:t>
      </w:r>
      <w:r>
        <w:rPr>
          <w:rFonts w:hint="eastAsia" w:ascii="微软雅黑" w:hAnsi="微软雅黑" w:eastAsia="微软雅黑" w:cs="微软雅黑"/>
          <w:b w:val="0"/>
          <w:bCs w:val="0"/>
          <w:color w:val="auto"/>
          <w:kern w:val="0"/>
          <w:sz w:val="21"/>
          <w:szCs w:val="21"/>
        </w:rPr>
        <w:t>年</w:t>
      </w:r>
      <w:r>
        <w:rPr>
          <w:rFonts w:hint="eastAsia" w:ascii="微软雅黑" w:hAnsi="微软雅黑" w:eastAsia="微软雅黑" w:cs="微软雅黑"/>
          <w:b w:val="0"/>
          <w:bCs w:val="0"/>
          <w:color w:val="auto"/>
          <w:kern w:val="0"/>
          <w:sz w:val="21"/>
          <w:szCs w:val="21"/>
          <w:lang w:val="en-US" w:eastAsia="zh-CN"/>
        </w:rPr>
        <w:t>05</w:t>
      </w:r>
      <w:r>
        <w:rPr>
          <w:rFonts w:hint="eastAsia" w:ascii="微软雅黑" w:hAnsi="微软雅黑" w:eastAsia="微软雅黑" w:cs="微软雅黑"/>
          <w:b w:val="0"/>
          <w:bCs w:val="0"/>
          <w:color w:val="auto"/>
          <w:kern w:val="0"/>
          <w:sz w:val="21"/>
          <w:szCs w:val="21"/>
        </w:rPr>
        <w:t>月</w:t>
      </w:r>
      <w:r>
        <w:rPr>
          <w:rFonts w:hint="eastAsia" w:ascii="微软雅黑" w:hAnsi="微软雅黑" w:eastAsia="微软雅黑" w:cs="微软雅黑"/>
          <w:b w:val="0"/>
          <w:bCs w:val="0"/>
          <w:color w:val="auto"/>
          <w:kern w:val="0"/>
          <w:sz w:val="21"/>
          <w:szCs w:val="21"/>
          <w:lang w:val="en-US" w:eastAsia="zh-CN"/>
        </w:rPr>
        <w:t>25</w:t>
      </w:r>
      <w:r>
        <w:rPr>
          <w:rFonts w:hint="eastAsia" w:ascii="微软雅黑" w:hAnsi="微软雅黑" w:eastAsia="微软雅黑" w:cs="微软雅黑"/>
          <w:b w:val="0"/>
          <w:bCs w:val="0"/>
          <w:color w:val="auto"/>
          <w:kern w:val="0"/>
          <w:sz w:val="21"/>
          <w:szCs w:val="21"/>
        </w:rPr>
        <w:t>-</w:t>
      </w:r>
      <w:r>
        <w:rPr>
          <w:rFonts w:hint="eastAsia" w:ascii="微软雅黑" w:hAnsi="微软雅黑" w:eastAsia="微软雅黑" w:cs="微软雅黑"/>
          <w:b w:val="0"/>
          <w:bCs w:val="0"/>
          <w:color w:val="auto"/>
          <w:kern w:val="0"/>
          <w:sz w:val="21"/>
          <w:szCs w:val="21"/>
          <w:lang w:val="en-US" w:eastAsia="zh-CN"/>
        </w:rPr>
        <w:t>26</w:t>
      </w:r>
      <w:r>
        <w:rPr>
          <w:rFonts w:hint="eastAsia" w:ascii="微软雅黑" w:hAnsi="微软雅黑" w:eastAsia="微软雅黑" w:cs="微软雅黑"/>
          <w:b w:val="0"/>
          <w:bCs w:val="0"/>
          <w:color w:val="auto"/>
          <w:kern w:val="0"/>
          <w:sz w:val="21"/>
          <w:szCs w:val="21"/>
        </w:rPr>
        <w:t>日</w:t>
      </w:r>
      <w:r>
        <w:rPr>
          <w:rFonts w:hint="eastAsia" w:ascii="微软雅黑" w:hAnsi="微软雅黑" w:eastAsia="微软雅黑" w:cs="微软雅黑"/>
          <w:b w:val="0"/>
          <w:bCs w:val="0"/>
          <w:color w:val="auto"/>
          <w:kern w:val="0"/>
          <w:sz w:val="21"/>
          <w:szCs w:val="21"/>
          <w:lang w:val="en-US" w:eastAsia="zh-CN"/>
        </w:rPr>
        <w:t xml:space="preserve">  </w:t>
      </w:r>
      <w:r>
        <w:rPr>
          <w:rFonts w:hint="eastAsia" w:ascii="微软雅黑" w:hAnsi="微软雅黑" w:eastAsia="微软雅黑" w:cs="微软雅黑"/>
          <w:b w:val="0"/>
          <w:bCs w:val="0"/>
          <w:color w:val="auto"/>
          <w:kern w:val="0"/>
          <w:sz w:val="21"/>
          <w:szCs w:val="21"/>
        </w:rPr>
        <w:t>松江</w:t>
      </w:r>
    </w:p>
    <w:p>
      <w:pPr>
        <w:keepNext w:val="0"/>
        <w:keepLines w:val="0"/>
        <w:pageBreakBefore w:val="0"/>
        <w:kinsoku/>
        <w:wordWrap/>
        <w:overflowPunct/>
        <w:topLinePunct w:val="0"/>
        <w:autoSpaceDE/>
        <w:autoSpaceDN/>
        <w:bidi w:val="0"/>
        <w:adjustRightInd/>
        <w:snapToGrid/>
        <w:spacing w:line="500" w:lineRule="exact"/>
        <w:ind w:left="1400" w:hanging="1051" w:hangingChars="500"/>
        <w:jc w:val="both"/>
        <w:textAlignment w:val="auto"/>
        <w:rPr>
          <w:rStyle w:val="8"/>
          <w:rFonts w:hint="eastAsia" w:ascii="微软雅黑" w:hAnsi="微软雅黑" w:eastAsia="微软雅黑" w:cs="微软雅黑"/>
          <w:bCs/>
          <w:kern w:val="2"/>
          <w:sz w:val="21"/>
          <w:szCs w:val="21"/>
          <w:lang w:val="en-US" w:eastAsia="zh-CN" w:bidi="ar-SA"/>
        </w:rPr>
      </w:pPr>
      <w:r>
        <w:rPr>
          <w:rStyle w:val="8"/>
          <w:rFonts w:hint="eastAsia" w:ascii="微软雅黑" w:hAnsi="微软雅黑" w:eastAsia="微软雅黑" w:cs="微软雅黑"/>
          <w:b/>
          <w:bCs w:val="0"/>
          <w:kern w:val="2"/>
          <w:sz w:val="21"/>
          <w:szCs w:val="21"/>
          <w:lang w:val="en-US" w:eastAsia="zh-CN" w:bidi="ar-SA"/>
        </w:rPr>
        <w:t>课程费用：</w:t>
      </w:r>
      <w:r>
        <w:rPr>
          <w:rStyle w:val="8"/>
          <w:rFonts w:hint="eastAsia" w:ascii="微软雅黑" w:hAnsi="微软雅黑" w:eastAsia="微软雅黑" w:cs="微软雅黑"/>
          <w:bCs/>
          <w:kern w:val="2"/>
          <w:sz w:val="21"/>
          <w:szCs w:val="21"/>
          <w:lang w:val="en-US" w:eastAsia="zh-CN" w:bidi="ar-SA"/>
        </w:rPr>
        <w:t>3800元（包括资料费、午餐及上下午茶点等）</w:t>
      </w:r>
    </w:p>
    <w:p>
      <w:pPr>
        <w:keepNext w:val="0"/>
        <w:keepLines w:val="0"/>
        <w:pageBreakBefore w:val="0"/>
        <w:numPr>
          <w:ilvl w:val="0"/>
          <w:numId w:val="0"/>
        </w:numPr>
        <w:kinsoku/>
        <w:wordWrap/>
        <w:overflowPunct/>
        <w:topLinePunct w:val="0"/>
        <w:autoSpaceDE/>
        <w:autoSpaceDN/>
        <w:bidi w:val="0"/>
        <w:adjustRightInd/>
        <w:snapToGrid/>
        <w:spacing w:line="500" w:lineRule="exact"/>
        <w:ind w:left="1051" w:leftChars="0" w:hanging="1051" w:hangingChars="50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bCs w:val="0"/>
          <w:color w:val="auto"/>
          <w:sz w:val="21"/>
          <w:szCs w:val="21"/>
        </w:rPr>
        <w:t>受训对象</w:t>
      </w:r>
      <w:r>
        <w:rPr>
          <w:rFonts w:hint="eastAsia" w:ascii="微软雅黑" w:hAnsi="微软雅黑" w:eastAsia="微软雅黑" w:cs="微软雅黑"/>
          <w:b/>
          <w:bCs w:val="0"/>
          <w:color w:val="auto"/>
          <w:sz w:val="21"/>
          <w:szCs w:val="21"/>
          <w:lang w:eastAsia="zh-CN"/>
        </w:rPr>
        <w:t>：</w:t>
      </w:r>
      <w:r>
        <w:rPr>
          <w:rFonts w:hint="eastAsia" w:ascii="微软雅黑" w:hAnsi="微软雅黑" w:eastAsia="微软雅黑" w:cs="微软雅黑"/>
          <w:b w:val="0"/>
          <w:bCs/>
          <w:color w:val="auto"/>
          <w:sz w:val="21"/>
          <w:szCs w:val="21"/>
        </w:rPr>
        <w:t>制造型企业总经理、主管生产、质量、技术副总；开发、技术、生产、品质、采购等相关部门经理、负责人、主管、工程师、车间主任等</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b/>
          <w:bCs w:val="0"/>
          <w:color w:val="auto"/>
          <w:sz w:val="21"/>
          <w:szCs w:val="21"/>
        </w:rPr>
      </w:pPr>
      <w:r>
        <w:rPr>
          <w:rFonts w:hint="eastAsia" w:ascii="微软雅黑" w:hAnsi="微软雅黑" w:eastAsia="微软雅黑" w:cs="微软雅黑"/>
          <w:b/>
          <w:bCs w:val="0"/>
          <w:color w:val="auto"/>
          <w:sz w:val="21"/>
          <w:szCs w:val="21"/>
        </w:rPr>
        <w:t>培训方式</w:t>
      </w:r>
      <w:r>
        <w:rPr>
          <w:rFonts w:hint="eastAsia" w:ascii="微软雅黑" w:hAnsi="微软雅黑" w:eastAsia="微软雅黑" w:cs="微软雅黑"/>
          <w:b/>
          <w:bCs w:val="0"/>
          <w:color w:val="auto"/>
          <w:sz w:val="21"/>
          <w:szCs w:val="21"/>
          <w:lang w:eastAsia="zh-CN"/>
        </w:rPr>
        <w:t>：</w:t>
      </w:r>
      <w:r>
        <w:rPr>
          <w:rFonts w:hint="eastAsia" w:ascii="微软雅黑" w:hAnsi="微软雅黑" w:eastAsia="微软雅黑" w:cs="微软雅黑"/>
          <w:b w:val="0"/>
          <w:bCs/>
          <w:color w:val="auto"/>
          <w:sz w:val="21"/>
          <w:szCs w:val="21"/>
        </w:rPr>
        <w:t>讲授+演练+互动+练习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bCs/>
          <w:color w:val="auto"/>
          <w:sz w:val="21"/>
          <w:szCs w:val="21"/>
        </w:rPr>
        <w:t>联系方式：</w:t>
      </w:r>
      <w:r>
        <w:rPr>
          <w:rFonts w:hint="eastAsia" w:ascii="微软雅黑" w:hAnsi="微软雅黑" w:eastAsia="微软雅黑" w:cs="微软雅黑"/>
          <w:b w:val="0"/>
          <w:bCs w:val="0"/>
          <w:color w:val="auto"/>
          <w:sz w:val="21"/>
          <w:szCs w:val="21"/>
        </w:rPr>
        <w:t>18826414993黄老师（微信同号）13286852506崔老师（微信同号）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val="0"/>
          <w:color w:val="C00000"/>
          <w:sz w:val="21"/>
          <w:szCs w:val="21"/>
        </w:rPr>
      </w:pPr>
      <w:r>
        <w:rPr>
          <w:rFonts w:hint="eastAsia" w:ascii="微软雅黑" w:hAnsi="微软雅黑" w:eastAsia="微软雅黑" w:cs="微软雅黑"/>
          <w:b/>
          <w:bCs/>
          <w:color w:val="C00000"/>
          <w:sz w:val="21"/>
          <w:szCs w:val="21"/>
        </w:rPr>
        <w:t>注：</w:t>
      </w:r>
      <w:r>
        <w:rPr>
          <w:rFonts w:hint="eastAsia" w:ascii="微软雅黑" w:hAnsi="微软雅黑" w:eastAsia="微软雅黑" w:cs="微软雅黑"/>
          <w:b w:val="0"/>
          <w:bCs w:val="0"/>
          <w:color w:val="C00000"/>
          <w:sz w:val="21"/>
          <w:szCs w:val="21"/>
        </w:rPr>
        <w:t>本课程可为企业提供上门内训服务和咨询服务，欢迎来电咨询！</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1"/>
          <w:szCs w:val="21"/>
        </w:rPr>
      </w:pPr>
    </w:p>
    <w:p>
      <w:pPr>
        <w:keepNext w:val="0"/>
        <w:keepLines w:val="0"/>
        <w:pageBreakBefore w:val="0"/>
        <w:numPr>
          <w:numId w:val="0"/>
        </w:numPr>
        <w:kinsoku/>
        <w:wordWrap/>
        <w:overflowPunct/>
        <w:topLinePunct w:val="0"/>
        <w:autoSpaceDE/>
        <w:autoSpaceDN/>
        <w:bidi w:val="0"/>
        <w:adjustRightInd/>
        <w:snapToGrid/>
        <w:spacing w:line="500" w:lineRule="exact"/>
        <w:ind w:leftChars="0"/>
        <w:textAlignment w:val="auto"/>
        <w:rPr>
          <w:rFonts w:hint="eastAsia" w:ascii="微软雅黑" w:hAnsi="微软雅黑" w:eastAsia="微软雅黑" w:cs="微软雅黑"/>
          <w:b/>
          <w:bCs w:val="0"/>
          <w:color w:val="auto"/>
          <w:sz w:val="21"/>
          <w:szCs w:val="21"/>
        </w:rPr>
      </w:pPr>
      <w:r>
        <w:rPr>
          <w:rFonts w:hint="eastAsia" w:ascii="微软雅黑" w:hAnsi="微软雅黑" w:eastAsia="微软雅黑" w:cs="微软雅黑"/>
          <w:b/>
          <w:bCs w:val="0"/>
          <w:color w:val="auto"/>
          <w:sz w:val="21"/>
          <w:szCs w:val="21"/>
        </w:rPr>
        <w:t>为什么要学此课程</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bCs w:val="0"/>
          <w:color w:val="auto"/>
          <w:sz w:val="21"/>
          <w:szCs w:val="21"/>
        </w:rPr>
        <w:t xml:space="preserve">    </w:t>
      </w:r>
      <w:r>
        <w:rPr>
          <w:rFonts w:hint="eastAsia" w:ascii="微软雅黑" w:hAnsi="微软雅黑" w:eastAsia="微软雅黑" w:cs="微软雅黑"/>
          <w:b w:val="0"/>
          <w:bCs/>
          <w:color w:val="auto"/>
          <w:sz w:val="21"/>
          <w:szCs w:val="21"/>
        </w:rPr>
        <w:t>世界著名质量管理大师J.M.朱兰博士说过：21世纪将是质量的世纪。我国从20世纪70年代末到80年代初引进“质量管理”的思想、方法、体系，对提升广大制造型企业产品质量、管理水平，对提升“中国制造”竞争力起了非常巨大的作用。但我们也看到有不少企业的产品质量水平低下，客户投诉、报怨、退货不断上升。企业在客户、市场的信誉下降，面临被市场淘汰出局的危险。企业领导的管理观念、思路混乱，在整个企业经营过程中不知道到底以“什么体系”作为主线来管理经营企业。当前面对全球一体化及经济、市场、气候环境不确定性、多变性，制造型企业的“转型升级”成为企业可持续发展的必经之路，而其中最重要的手段就是“全面质量管理”的思想、思路、方法，所以我们特开发了非常实用、实效、系统、真正落地的《全面质量管理实战训练》课程以帮助我们的制造型企业中高层从全局、战略的高度来学习“全面质量管理”的思想、思路、方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实践是检验真理的唯一标准，此课程自2007年以来在除新疆、宁夏、西藏、青海四个边远省份外，在全国所有省会城市都举办过多次公开课，累计已举办过300多场，内训100多场，有三星、海尔、通用、大众、中兴通讯、美的等知名企业高管人员参加，客户满意率100%</w:t>
      </w:r>
    </w:p>
    <w:p>
      <w:pPr>
        <w:keepNext w:val="0"/>
        <w:keepLines w:val="0"/>
        <w:pageBreakBefore w:val="0"/>
        <w:widowControl/>
        <w:kinsoku/>
        <w:wordWrap/>
        <w:overflowPunct/>
        <w:topLinePunct w:val="0"/>
        <w:autoSpaceDE/>
        <w:autoSpaceDN/>
        <w:bidi w:val="0"/>
        <w:adjustRightInd/>
        <w:snapToGrid/>
        <w:spacing w:line="500" w:lineRule="exact"/>
        <w:ind w:left="0" w:leftChars="0" w:firstLine="420" w:firstLineChars="20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此课程是国内独一无二、独家开发、实用、实战、实效、系统、落地的质量管理课程，目前国内除王老师外，没有任何一个老师讲过此课程</w:t>
      </w:r>
    </w:p>
    <w:p>
      <w:pPr>
        <w:keepNext w:val="0"/>
        <w:keepLines w:val="0"/>
        <w:pageBreakBefore w:val="0"/>
        <w:widowControl/>
        <w:kinsoku/>
        <w:wordWrap/>
        <w:overflowPunct/>
        <w:topLinePunct w:val="0"/>
        <w:autoSpaceDE/>
        <w:autoSpaceDN/>
        <w:bidi w:val="0"/>
        <w:adjustRightInd/>
        <w:snapToGrid/>
        <w:spacing w:line="500" w:lineRule="exact"/>
        <w:ind w:left="0" w:leftChars="0" w:firstLine="420" w:firstLineChars="20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一般的质量管理课程，由于老师本身的局限性（多年一直从事质量管理工作），所以主要是从纯质量的角度来讲解具体的质量管理方法、工具，但总是曲高和寡。王老师在制造企业21年工作经历（3年国企、8年外企、10年民企），从质量管理起家，从事过营销、研发、工艺、采购、生产、人力资源、总经理等多个职位经历，站在企业经营全局，站在产品产生、形成、实现的全过程，结合企业各个系统的专业知识经验给质量管理在21世纪的企业一个全新的讲解，使人耳目一新、非常接地气。</w:t>
      </w:r>
    </w:p>
    <w:p>
      <w:pPr>
        <w:keepNext w:val="0"/>
        <w:keepLines w:val="0"/>
        <w:pageBreakBefore w:val="0"/>
        <w:widowControl/>
        <w:kinsoku/>
        <w:wordWrap/>
        <w:overflowPunct/>
        <w:topLinePunct w:val="0"/>
        <w:autoSpaceDE/>
        <w:autoSpaceDN/>
        <w:bidi w:val="0"/>
        <w:adjustRightInd/>
        <w:snapToGrid/>
        <w:spacing w:line="500" w:lineRule="exact"/>
        <w:ind w:left="0" w:leftChars="0" w:firstLine="420" w:firstLineChars="200"/>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课程的每一个关键知识点都能形成真正的落地方案，实施后会给企业带来巨大的价值和明显的效果</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1"/>
          <w:szCs w:val="21"/>
        </w:rPr>
      </w:pPr>
      <w:r>
        <w:rPr>
          <w:rFonts w:hint="eastAsia" w:ascii="微软雅黑" w:hAnsi="微软雅黑" w:eastAsia="微软雅黑" w:cs="微软雅黑"/>
          <w:b/>
          <w:bCs w:val="0"/>
          <w:color w:val="auto"/>
          <w:sz w:val="21"/>
          <w:szCs w:val="21"/>
        </w:rPr>
        <w:t>培训收益：</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1、为广大制造业企业各级管理、技术人员提供非常实用、实效、系统的全面质量管理的思想、体系、方法与工具</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2、如切实持续加以吸收、运用，可达成：</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1"/>
          <w:szCs w:val="21"/>
        </w:rPr>
      </w:pPr>
      <w:r>
        <w:rPr>
          <w:rFonts w:hint="eastAsia" w:ascii="微软雅黑" w:hAnsi="微软雅黑" w:eastAsia="微软雅黑" w:cs="微软雅黑"/>
          <w:b/>
          <w:bCs w:val="0"/>
          <w:color w:val="auto"/>
          <w:sz w:val="21"/>
          <w:szCs w:val="21"/>
        </w:rPr>
        <w:t>2.1、有形效果</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企业P（效益、效率）、Q（产品质量水平、合格率、顾客满意度）、C（经营成本、减少浪费、库存积压）、D（准时交货率）、S（企业安全、环保）、M（企业员工素质与能力、士气）有明显提升</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1"/>
          <w:szCs w:val="21"/>
        </w:rPr>
      </w:pPr>
      <w:r>
        <w:rPr>
          <w:rFonts w:hint="eastAsia" w:ascii="微软雅黑" w:hAnsi="微软雅黑" w:eastAsia="微软雅黑" w:cs="微软雅黑"/>
          <w:b/>
          <w:bCs w:val="0"/>
          <w:color w:val="auto"/>
          <w:sz w:val="21"/>
          <w:szCs w:val="21"/>
        </w:rPr>
        <w:t>2.2、无形效果</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企业在市场的美誉度、企业经营管理素质、水平有明显提升，为企业的可持续发展打下良好的基础</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1"/>
          <w:szCs w:val="21"/>
        </w:rPr>
      </w:pPr>
      <w:r>
        <w:rPr>
          <w:rFonts w:hint="eastAsia" w:ascii="微软雅黑" w:hAnsi="微软雅黑" w:eastAsia="微软雅黑" w:cs="微软雅黑"/>
          <w:b/>
          <w:bCs w:val="0"/>
          <w:color w:val="auto"/>
          <w:sz w:val="21"/>
          <w:szCs w:val="21"/>
        </w:rPr>
        <w:t>课程内容：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1"/>
          <w:szCs w:val="21"/>
        </w:rPr>
      </w:pPr>
      <w:r>
        <w:rPr>
          <w:rFonts w:hint="eastAsia" w:ascii="微软雅黑" w:hAnsi="微软雅黑" w:eastAsia="微软雅黑" w:cs="微软雅黑"/>
          <w:b/>
          <w:bCs w:val="0"/>
          <w:color w:val="auto"/>
          <w:sz w:val="21"/>
          <w:szCs w:val="21"/>
        </w:rPr>
        <w:t>第一章 全面质量管理概念及思考方法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一、质量管理对企业生存发展的重大深远影响</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1、丰田公司刹车门事件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2、三星电池爆炸事件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3、长春长生生物制药疫苗事件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4、质量公式99＋1=0如何理解，深刻内涵</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某城市召开“质量工作”会议</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中共中央、国务院关于开展提升质量行动的指导意见</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第二届上海世界质量大会共同宣言的精华部分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提问：为什么民因质而富？</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二、质量的定义与内涵</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1、质量的三要素</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 xml:space="preserve">1.1、对产品质量的深刻理解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1.1.1、顾客的分类</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1.1.2、如何改变以前错误的思维方式，树立“客户第一”的质量观念</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1.1.3、对内部顾客概念的拓展及深刻认识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工具1：为内部顾客服务运用表工具如何有效运用（以某班组长主持早会为例来说明）</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1.1.4、现场主管在深入了解与熟悉内外顾客要求上有什么好的思路？谈谈如何做“钻到铁扇公主肚子里的孙悟空”？</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工具2：产品内外顾客经常性投诉改进检查表建立与运用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1.2、对过程质量的深刻理解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1.2.1、没有稳定的过程质量怎么可能有稳定的结果质量</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1.2.2、先改进过程后改善结果</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工具3：过程质量控制计划的有效运用（以来料检验过程为例来说明）</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工具4、属下工作过程质量观察与分析改善表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1.2.3、主管重点的工作一是经常性客诉解决，一是直接下属工作过程改进</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1.2.4、谈谈管理的几个原理——“跳水原理”、“红绿灯原理”、“5+5+5原理”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1.3、对社会质量的深刻理解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德国大众“尾气门”事件讲解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1.4、产品质量的四要素</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1.4.1、策划质量如何理解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1.4.2、设计质量如何理解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1.4.3、制造质量如何理解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1.4.4、售后服务质量如何理解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2、质量、数量、成本、效率、效益、风险之间的关系，特别是质量与数量关系如何理解与处理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三、质量管理的定义与内涵</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1、质量管理的定义如何理解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2、质量管理的四个组成部分如何理解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2.1、质量策划</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2.1.1、对一个企业来说质量体系策划的主要责人到底是谁？</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2.1.2、为什么有些企业会出现质量管理所谓的“两张皮”现场</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2.2、质量控制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2.2.1、对一个企业来说质量控制的主要责任到底是品质部门还是其他实施部门？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2.2.2、为什么会有这些错误的认识？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2.3、质量保证</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2.4、质量改进</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3、质量管理发展历史</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4、质量管理发展轨迹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5、质量管理成熟度的四重境界</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6、目前一般企业的质量管理现状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7、为什么说说明21世纪企业质量管理已远远不是我们以前所理解的质量管理而是——全面质量经营管理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四、企业抓质量管理的思路的重大改变</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五、全面质量管理的定义及如何真正理解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1"/>
          <w:szCs w:val="21"/>
        </w:rPr>
      </w:pPr>
      <w:r>
        <w:rPr>
          <w:rFonts w:hint="eastAsia" w:ascii="微软雅黑" w:hAnsi="微软雅黑" w:eastAsia="微软雅黑" w:cs="微软雅黑"/>
          <w:b/>
          <w:bCs w:val="0"/>
          <w:color w:val="auto"/>
          <w:sz w:val="21"/>
          <w:szCs w:val="21"/>
        </w:rPr>
        <w:t>第二章   质量管理原则及有效运用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一、质量管理七项原则对企业的深远意义及重大作用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二、质量管理七项原则内涵的祥细阐述及在实际工作中如何有效地运用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1、以顾客为关注焦点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1．1、人的一生对人的关注有一定的次序</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1．2、在企业经营及实际工作中为什么要换位思考，以顾客为关注焦点，而不是以企业自身或员工自我为关注焦点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1．3、在实际工作中有效运用好此原则对企业、个人成长和发展有什么重大意义</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1．4、在实际工作中有效运用好此原则的方法、思路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案例分析 ：真正站在内外顾客角度上，换位思考，结合企业自身资源条件，合理地去满足内外顾客要求</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方法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对现有外部顾客进行合理分类方法的正确使用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每月公司业绩检讨会议：</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外部顾客投诉处理跟进实施</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外部顾客对产品、过程改进建议分析与落实情况</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关键、重要类客户订单趋势分析与检讨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外部顾客特别是关键、重要类客户潜在期望、希望的识别、分析与满足的检讨与改善</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以部门为单位的内部顾客服务效果的检讨与改善</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效果：直达业绩核心,公司整体业绩显著改善</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2、领导的作用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2．1、什么是领导</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2．2、一个合格领导要具备的基本条件是什么</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2．3、在质量管理推进中如何起到领导作用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2．4、在实际工作中有效运用好此原则的方法、思路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案例分析：领导作用运用表正确使用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效果：各级领导的领导能力明显改善</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3、全员参与</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3．1、为什么说质量经营需要全员参与</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3．2、什么是参与？参与基本条件是什么</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3．3、国内很多企业老总、高管对质量经营与管理根本谈不上参与，为什么？</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3．4、在实际工作中有效运用好此原则的方法、思路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案例分析：全员参与质量管理评估表的正确使用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效果：各级领导对质量管理的参与明显改善，企业质量管理水平明显提升</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4、过程方法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4．1、什么是过程方法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4．2、过程方程对企业经营管理的重大意义</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4．3、在企业中过程方法具体有哪些表现形式？</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4．4、企业怎样才能建立可操作有效而又简单可视化的过程方法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4．5、在实际工作中有效运用好此原则的方法、思路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案例分析：方法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可操作、有效的过程标准的的制订依据的正确理解与运用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过程模式图的正确运用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可操作、有效的过程标准策划、分析与制订的一般过程思路的正确理解与运用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企业主要过程的分类的正确理解与运用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过程标准的一般分类及标准表现形式及运用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标准验证、培训、考核及实施、检讨、改善要点的正确理解与运用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效果：建立及有效实施可操作、有效的过程标准，打造标准化、规范化的企业</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5、持续改进</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5．1、什么是持续改进</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5．2、维持、稳定是持续改进吗？</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5．3、持续改进对企业经营管理的重大意义</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5．4、持续改进是按照什么循环进行的</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5．5、在实际工作中有效运用好此原则的方法、思路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案例分析：PDCA循环法的正确有效运用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效果：对企业和个人的发展与提高是至关重要的，可用在产品或过程改善的任何方面</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2．6、循证决策</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6．1、什么是事实</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6．2、人们一般的决策习惯是什么？</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6．3、基于事实的决策方法对企业经营管理的重大意义</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6．4、决策的16字原则是什么？</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6．5、在实际工作中有效运用好此原则的方法、思路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案例分析：有效决策思路的正确理解与运用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效果：显著提升决策的有效性，大幅降低决策的风险。提升各级人员的决策能力</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7、关系管理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7．1、什么是互利的供方关系</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7．2、在企业中没有任何一个过程是靠一个人也单独完成的</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7．3、互利的供方关系对企业经营管理的重大意义</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7．4、在实际工作中有效运用好此原则的方法、思路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案例分析：方法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互利的供方原则运用表的有效运用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每月公司业绩检讨会上要检讨本月与供应商配合方面我方存在的主要问题、改善对策及需客户配合我方解决的主要问题</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效果：公司、客户、供应商、员工四赢；有助于提升员工团队合作精神</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1"/>
          <w:szCs w:val="21"/>
        </w:rPr>
      </w:pPr>
      <w:r>
        <w:rPr>
          <w:rFonts w:hint="eastAsia" w:ascii="微软雅黑" w:hAnsi="微软雅黑" w:eastAsia="微软雅黑" w:cs="微软雅黑"/>
          <w:b/>
          <w:bCs w:val="0"/>
          <w:color w:val="auto"/>
          <w:sz w:val="21"/>
          <w:szCs w:val="21"/>
        </w:rPr>
        <w:t>第三章     全面质量管理的展开</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一、营销质量管理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1、顾客和市场的了解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1.1、顾客和市场细分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1.2、顾客需求和期望了解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2、顾客关系与顾客满意</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2.1、顾客关系的建立</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2.2、顾客满意的测量</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3、客诉处理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3.1、客诉一般流程</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3.2、客诉控制要点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二、新产品开发的质量管理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1、误区：产品是制造出来的，也是检验出来的，所以说产品质量出问题, 主要是制造与品质部的责任, 与开发设计部门无关，我们设计只不过是将客户要求转化为产品及制造过程要求，在前期也进行了样品及小批试产。</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2、目前国内一般企业的现状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3、产品设计开发对企业生存与发展重大作用 ——金字塔原理及理解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4、新产品开发流程及控制要点说明</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4.1、产品立项阶段质量控制重点及思路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 xml:space="preserve">4.2、产品研发设计阶段质量控制重点与思路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4.3、样机（品）制作阶段质量控制重点及思路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4.4、工艺设计阶段质量控制重点及思路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 xml:space="preserve">4.5、小批试制过程质量控制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4.6、批量投产准备与确认过程质量控制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4.7、正式上市前的质量控制重点及思路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4.8、设计评审控制要点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4.9、设计更改的控制要点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三、制程质量管理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1、制造过程的工艺改进</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1.1、如何进行PFMEA分析改进工艺设计（案例讲解）工具5</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1.2、如何进行制造过程的防错设计来改进工艺设计  工具6</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1.2.1、防错主要思路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1.2.2、错误存在的状态及防错装置的基本功能（六种防错状态讲解并举例）</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分组练习</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1.2.3、防错法的运用步骤</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1.3、工序质量分析法及案例讲解   工具7</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2、工序质量控制要点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 xml:space="preserve">2.1、材料质量控制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2.1.1、供应商质量控制要点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2.1.2、来料质量检验的控制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2.1.3、现场主管对材料深入了解与熟悉</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2.1.4、材料流动摆放标识保管的控制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2.1.5、材料不良损耗的控制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工具8：常用材料、零件了解表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2.2、设备、工装夹具控制要点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2.2.1、设备控制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工具9：现场设备必须了解与熟悉的内容表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2.2.2、工装夹具控制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工具10：现场模具必须了解与熟悉的内容表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工具11：现场工装必须了解与熟悉的内容表</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2.3、现场法的控制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2.3.1、现场的三大法及理解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2.3.2、现场所有方法是否经过验证是否形成标准，是否可操作有效</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2.3.3、现场标准是否有缺失和遗漏</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2.3.4、现场标准是否生动形象、简单实用、员工一看就懂、一看就明白</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2.3.5、现场标准员工是否真正理解并严格执行</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2.3.6、现场标准是否定期修订和完善</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2.4、操作员工的控制要点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2.4.1、如何提升自身及员工的质量意识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2.4.2、员工检查重点清单（共12项一一讲解说明）工具12：工具异常清单法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2.5、如何有效做好制造过程首检与自检、互检、专检</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2.6、不合格品的处理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2.6.1、现场痛点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2.6.2、处理思路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2.6.3、案例及练习——工具13：5W2H法</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2.7、生产准备检查法——工具14</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2.8、预防性制程检验系统——工具15</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2.9、不良品彻底快速消除及降低要点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2.9.1、数据收集分析（附件1、2）</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2.9.2、对主要发现工序及前面工序进行标准化分析（附件3）</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2.9.3、确定与主要不良项目有真接影响的工序问题点（附件4）</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2.9.4、对确认的主要问题点制订对策表（附件5）</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2.9.5、按对策表实施并跟踪实施效果</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2.9.6、标准化及横向展开共享</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四、供应商质量管理控制要点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1、从质量管理基本原则说起</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2、戴明博士供应商十大管理思想</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3、供应商质量管理主要内容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4、供应商质量管理组织及岗位设置要求</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5、供应商选择的最基本原则</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6、新的关键类供应商现场体系审查的要点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7、对老的供应商进行有效质量管理的要点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五、企业质量管理组织的设置</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 xml:space="preserve">1、企业质量管理组织设置要点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2、质量管理部门真正的核心职责</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3、为什么品质经理及品质部在企业没有权威性、影响力</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4、优秀的品质部及品质经理如何做</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案例分析</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理顺企业质量管理的基本思路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明确质量管理部门的主要职责及合理分工，改进现有品质部的组织架构</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效果：企业质量管理水平有显著提升</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1"/>
          <w:szCs w:val="21"/>
        </w:rPr>
      </w:pPr>
      <w:r>
        <w:rPr>
          <w:rFonts w:hint="eastAsia" w:ascii="微软雅黑" w:hAnsi="微软雅黑" w:eastAsia="微软雅黑" w:cs="微软雅黑"/>
          <w:b/>
          <w:bCs w:val="0"/>
          <w:color w:val="auto"/>
          <w:sz w:val="21"/>
          <w:szCs w:val="21"/>
        </w:rPr>
        <w:t>第四章      企业推行TQM的主要思路</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一、企业最高管理者真正重视和参与到全面质量管理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中来，并树立坚强的意志和决心</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二、先行请专家老师对企业各级人员进行培训，并对</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某几个痛点进行先行改进，必要时请老师现场辅导</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三、必要时引进外来专家力量，启动整个企业质量经营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和管理的咨询项目</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t>四、到优秀企业去参观学习</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1"/>
          <w:szCs w:val="21"/>
        </w:rPr>
      </w:pPr>
      <w:r>
        <w:rPr>
          <w:rFonts w:hint="eastAsia" w:ascii="微软雅黑" w:hAnsi="微软雅黑" w:eastAsia="微软雅黑" w:cs="微软雅黑"/>
          <w:b/>
          <w:bCs w:val="0"/>
          <w:color w:val="auto"/>
          <w:sz w:val="21"/>
          <w:szCs w:val="21"/>
        </w:rPr>
        <w:t>第</w:t>
      </w:r>
      <w:r>
        <w:rPr>
          <w:rFonts w:hint="eastAsia" w:ascii="微软雅黑" w:hAnsi="微软雅黑" w:eastAsia="微软雅黑" w:cs="微软雅黑"/>
          <w:b/>
          <w:bCs w:val="0"/>
          <w:color w:val="auto"/>
          <w:sz w:val="21"/>
          <w:szCs w:val="21"/>
          <w:lang w:eastAsia="zh-CN"/>
        </w:rPr>
        <w:t>五</w:t>
      </w:r>
      <w:r>
        <w:rPr>
          <w:rFonts w:hint="eastAsia" w:ascii="微软雅黑" w:hAnsi="微软雅黑" w:eastAsia="微软雅黑" w:cs="微软雅黑"/>
          <w:b/>
          <w:bCs w:val="0"/>
          <w:color w:val="auto"/>
          <w:sz w:val="21"/>
          <w:szCs w:val="21"/>
        </w:rPr>
        <w:t>章   总结语</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1"/>
          <w:szCs w:val="21"/>
          <w:lang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bCs w:val="0"/>
          <w:color w:val="auto"/>
          <w:sz w:val="21"/>
          <w:szCs w:val="21"/>
          <w:lang w:eastAsia="zh-CN"/>
        </w:rPr>
      </w:pPr>
      <w:r>
        <w:rPr>
          <w:rFonts w:hint="eastAsia" w:ascii="微软雅黑" w:hAnsi="微软雅黑" w:eastAsia="微软雅黑" w:cs="微软雅黑"/>
          <w:b/>
          <w:bCs w:val="0"/>
          <w:color w:val="auto"/>
          <w:sz w:val="21"/>
          <w:szCs w:val="21"/>
          <w:lang w:eastAsia="zh-CN"/>
        </w:rPr>
        <w:t>讲理简介：</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王小伟老师  生产效益提升专家</w:t>
      </w:r>
    </w:p>
    <w:p>
      <w:pPr>
        <w:keepNext w:val="0"/>
        <w:keepLines w:val="0"/>
        <w:pageBreakBefore w:val="0"/>
        <w:numPr>
          <w:ilvl w:val="0"/>
          <w:numId w:val="1"/>
        </w:numPr>
        <w:kinsoku/>
        <w:wordWrap/>
        <w:overflowPunct/>
        <w:topLinePunct w:val="0"/>
        <w:autoSpaceDE/>
        <w:autoSpaceDN/>
        <w:bidi w:val="0"/>
        <w:adjustRightInd/>
        <w:snapToGrid/>
        <w:spacing w:line="500" w:lineRule="exact"/>
        <w:ind w:left="420" w:leftChars="0" w:hanging="420" w:firstLineChars="0"/>
        <w:jc w:val="both"/>
        <w:textAlignment w:val="auto"/>
        <w:rPr>
          <w:rStyle w:val="8"/>
          <w:rFonts w:hint="eastAsia" w:ascii="微软雅黑" w:hAnsi="微软雅黑" w:eastAsia="微软雅黑" w:cs="微软雅黑"/>
          <w:b w:val="0"/>
          <w:bCs/>
          <w:kern w:val="2"/>
          <w:sz w:val="21"/>
          <w:szCs w:val="21"/>
          <w:lang w:val="en-US" w:eastAsia="zh-CN" w:bidi="ar-SA"/>
        </w:rPr>
      </w:pPr>
      <w:r>
        <w:rPr>
          <w:rStyle w:val="8"/>
          <w:rFonts w:hint="eastAsia" w:ascii="微软雅黑" w:hAnsi="微软雅黑" w:eastAsia="微软雅黑" w:cs="微软雅黑"/>
          <w:b w:val="0"/>
          <w:bCs/>
          <w:kern w:val="2"/>
          <w:sz w:val="21"/>
          <w:szCs w:val="21"/>
          <w:lang w:val="en-US" w:eastAsia="zh-CN" w:bidi="ar-SA"/>
        </w:rPr>
        <w:t xml:space="preserve">质量经营实战专家 </w:t>
      </w:r>
    </w:p>
    <w:p>
      <w:pPr>
        <w:keepNext w:val="0"/>
        <w:keepLines w:val="0"/>
        <w:pageBreakBefore w:val="0"/>
        <w:numPr>
          <w:ilvl w:val="0"/>
          <w:numId w:val="1"/>
        </w:numPr>
        <w:kinsoku/>
        <w:wordWrap/>
        <w:overflowPunct/>
        <w:topLinePunct w:val="0"/>
        <w:autoSpaceDE/>
        <w:autoSpaceDN/>
        <w:bidi w:val="0"/>
        <w:adjustRightInd/>
        <w:snapToGrid/>
        <w:spacing w:line="500" w:lineRule="exact"/>
        <w:ind w:left="420" w:leftChars="0" w:hanging="420" w:firstLineChars="0"/>
        <w:jc w:val="both"/>
        <w:textAlignment w:val="auto"/>
        <w:rPr>
          <w:rStyle w:val="8"/>
          <w:rFonts w:hint="eastAsia" w:ascii="微软雅黑" w:hAnsi="微软雅黑" w:eastAsia="微软雅黑" w:cs="微软雅黑"/>
          <w:b w:val="0"/>
          <w:bCs/>
          <w:kern w:val="2"/>
          <w:sz w:val="21"/>
          <w:szCs w:val="21"/>
          <w:lang w:val="en-US" w:eastAsia="zh-CN" w:bidi="ar-SA"/>
        </w:rPr>
      </w:pPr>
      <w:r>
        <w:rPr>
          <w:rStyle w:val="8"/>
          <w:rFonts w:hint="eastAsia" w:ascii="微软雅黑" w:hAnsi="微软雅黑" w:eastAsia="微软雅黑" w:cs="微软雅黑"/>
          <w:b w:val="0"/>
          <w:bCs/>
          <w:kern w:val="2"/>
          <w:sz w:val="21"/>
          <w:szCs w:val="21"/>
          <w:lang w:val="en-US" w:eastAsia="zh-CN" w:bidi="ar-SA"/>
        </w:rPr>
        <w:t>上海企汉企业管理咨询有限公司首席讲师</w:t>
      </w:r>
    </w:p>
    <w:p>
      <w:pPr>
        <w:keepNext w:val="0"/>
        <w:keepLines w:val="0"/>
        <w:pageBreakBefore w:val="0"/>
        <w:numPr>
          <w:ilvl w:val="0"/>
          <w:numId w:val="1"/>
        </w:numPr>
        <w:kinsoku/>
        <w:wordWrap/>
        <w:overflowPunct/>
        <w:topLinePunct w:val="0"/>
        <w:autoSpaceDE/>
        <w:autoSpaceDN/>
        <w:bidi w:val="0"/>
        <w:adjustRightInd/>
        <w:snapToGrid/>
        <w:spacing w:line="500" w:lineRule="exact"/>
        <w:ind w:left="420" w:leftChars="0" w:hanging="420" w:firstLineChars="0"/>
        <w:jc w:val="both"/>
        <w:textAlignment w:val="auto"/>
        <w:rPr>
          <w:rStyle w:val="8"/>
          <w:rFonts w:hint="eastAsia" w:ascii="微软雅黑" w:hAnsi="微软雅黑" w:eastAsia="微软雅黑" w:cs="微软雅黑"/>
          <w:b w:val="0"/>
          <w:bCs/>
          <w:kern w:val="2"/>
          <w:sz w:val="21"/>
          <w:szCs w:val="21"/>
          <w:lang w:val="en-US" w:eastAsia="zh-CN" w:bidi="ar-SA"/>
        </w:rPr>
      </w:pPr>
      <w:r>
        <w:rPr>
          <w:rStyle w:val="8"/>
          <w:rFonts w:hint="eastAsia" w:ascii="微软雅黑" w:hAnsi="微软雅黑" w:eastAsia="微软雅黑" w:cs="微软雅黑"/>
          <w:b w:val="0"/>
          <w:bCs/>
          <w:kern w:val="2"/>
          <w:sz w:val="21"/>
          <w:szCs w:val="21"/>
          <w:lang w:val="en-US" w:eastAsia="zh-CN" w:bidi="ar-SA"/>
        </w:rPr>
        <w:t>18年生产制造企业实战管理经验</w:t>
      </w:r>
    </w:p>
    <w:p>
      <w:pPr>
        <w:keepNext w:val="0"/>
        <w:keepLines w:val="0"/>
        <w:pageBreakBefore w:val="0"/>
        <w:numPr>
          <w:ilvl w:val="0"/>
          <w:numId w:val="1"/>
        </w:numPr>
        <w:kinsoku/>
        <w:wordWrap/>
        <w:overflowPunct/>
        <w:topLinePunct w:val="0"/>
        <w:autoSpaceDE/>
        <w:autoSpaceDN/>
        <w:bidi w:val="0"/>
        <w:adjustRightInd/>
        <w:snapToGrid/>
        <w:spacing w:line="500" w:lineRule="exact"/>
        <w:ind w:left="420" w:leftChars="0" w:hanging="420" w:firstLineChars="0"/>
        <w:jc w:val="both"/>
        <w:textAlignment w:val="auto"/>
        <w:rPr>
          <w:rStyle w:val="8"/>
          <w:rFonts w:hint="eastAsia" w:ascii="微软雅黑" w:hAnsi="微软雅黑" w:eastAsia="微软雅黑" w:cs="微软雅黑"/>
          <w:b w:val="0"/>
          <w:bCs/>
          <w:kern w:val="2"/>
          <w:sz w:val="21"/>
          <w:szCs w:val="21"/>
          <w:lang w:val="en-US" w:eastAsia="zh-CN" w:bidi="ar-SA"/>
        </w:rPr>
      </w:pPr>
      <w:r>
        <w:rPr>
          <w:rStyle w:val="8"/>
          <w:rFonts w:hint="eastAsia" w:ascii="微软雅黑" w:hAnsi="微软雅黑" w:eastAsia="微软雅黑" w:cs="微软雅黑"/>
          <w:b w:val="0"/>
          <w:bCs/>
          <w:kern w:val="2"/>
          <w:sz w:val="21"/>
          <w:szCs w:val="21"/>
          <w:lang w:val="en-US" w:eastAsia="zh-CN" w:bidi="ar-SA"/>
        </w:rPr>
        <w:t>13年培训咨询经验</w:t>
      </w:r>
    </w:p>
    <w:p>
      <w:pPr>
        <w:keepNext w:val="0"/>
        <w:keepLines w:val="0"/>
        <w:pageBreakBefore w:val="0"/>
        <w:numPr>
          <w:ilvl w:val="0"/>
          <w:numId w:val="1"/>
        </w:numPr>
        <w:kinsoku/>
        <w:wordWrap/>
        <w:overflowPunct/>
        <w:topLinePunct w:val="0"/>
        <w:autoSpaceDE/>
        <w:autoSpaceDN/>
        <w:bidi w:val="0"/>
        <w:adjustRightInd/>
        <w:snapToGrid/>
        <w:spacing w:line="500" w:lineRule="exact"/>
        <w:ind w:left="420" w:leftChars="0" w:hanging="420" w:firstLineChars="0"/>
        <w:jc w:val="both"/>
        <w:textAlignment w:val="auto"/>
        <w:rPr>
          <w:rStyle w:val="8"/>
          <w:rFonts w:hint="eastAsia" w:ascii="微软雅黑" w:hAnsi="微软雅黑" w:eastAsia="微软雅黑" w:cs="微软雅黑"/>
          <w:b w:val="0"/>
          <w:bCs/>
          <w:kern w:val="2"/>
          <w:sz w:val="21"/>
          <w:szCs w:val="21"/>
          <w:lang w:val="en-US" w:eastAsia="zh-CN" w:bidi="ar-SA"/>
        </w:rPr>
      </w:pPr>
      <w:r>
        <w:rPr>
          <w:rStyle w:val="8"/>
          <w:rFonts w:hint="eastAsia" w:ascii="微软雅黑" w:hAnsi="微软雅黑" w:eastAsia="微软雅黑" w:cs="微软雅黑"/>
          <w:b w:val="0"/>
          <w:bCs/>
          <w:kern w:val="0"/>
          <w:sz w:val="21"/>
          <w:szCs w:val="21"/>
          <w:lang w:val="en-US" w:eastAsia="zh-CN" w:bidi="ar-SA"/>
        </w:rPr>
        <w:t>影响力商学院直播演讲嘉宾</w:t>
      </w:r>
      <w:r>
        <w:rPr>
          <w:rStyle w:val="8"/>
          <w:rFonts w:hint="eastAsia" w:ascii="微软雅黑" w:hAnsi="微软雅黑" w:eastAsia="微软雅黑" w:cs="微软雅黑"/>
          <w:b w:val="0"/>
          <w:bCs/>
          <w:kern w:val="2"/>
          <w:sz w:val="21"/>
          <w:szCs w:val="21"/>
          <w:lang w:val="en-US" w:eastAsia="zh-CN" w:bidi="ar-SA"/>
        </w:rPr>
        <w:t>、</w:t>
      </w:r>
      <w:r>
        <w:rPr>
          <w:rStyle w:val="8"/>
          <w:rFonts w:hint="eastAsia" w:ascii="微软雅黑" w:hAnsi="微软雅黑" w:eastAsia="微软雅黑" w:cs="微软雅黑"/>
          <w:b w:val="0"/>
          <w:bCs/>
          <w:kern w:val="0"/>
          <w:sz w:val="21"/>
          <w:szCs w:val="21"/>
          <w:lang w:val="en-US" w:eastAsia="zh-CN" w:bidi="ar-SA"/>
        </w:rPr>
        <w:t>上海交大、浙大兼职讲师</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曾任：</w:t>
      </w:r>
      <w:r>
        <w:rPr>
          <w:rStyle w:val="8"/>
          <w:rFonts w:hint="eastAsia" w:ascii="微软雅黑" w:hAnsi="微软雅黑" w:eastAsia="微软雅黑" w:cs="微软雅黑"/>
          <w:kern w:val="2"/>
          <w:sz w:val="21"/>
          <w:szCs w:val="21"/>
          <w:lang w:val="en-US" w:eastAsia="zh-CN" w:bidi="ar-SA"/>
        </w:rPr>
        <w:t>湖南叉车总厂品质经理</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曾任：</w:t>
      </w:r>
      <w:r>
        <w:rPr>
          <w:rStyle w:val="8"/>
          <w:rFonts w:hint="eastAsia" w:ascii="微软雅黑" w:hAnsi="微软雅黑" w:eastAsia="微软雅黑" w:cs="微软雅黑"/>
          <w:kern w:val="2"/>
          <w:sz w:val="21"/>
          <w:szCs w:val="21"/>
          <w:lang w:val="en-US" w:eastAsia="zh-CN" w:bidi="ar-SA"/>
        </w:rPr>
        <w:t>深圳南太电子有限公司品质总管</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曾任：</w:t>
      </w:r>
      <w:r>
        <w:rPr>
          <w:rStyle w:val="8"/>
          <w:rFonts w:hint="eastAsia" w:ascii="微软雅黑" w:hAnsi="微软雅黑" w:eastAsia="微软雅黑" w:cs="微软雅黑"/>
          <w:kern w:val="2"/>
          <w:sz w:val="21"/>
          <w:szCs w:val="21"/>
          <w:lang w:val="en-US" w:eastAsia="zh-CN" w:bidi="ar-SA"/>
        </w:rPr>
        <w:t>雅视集团（港资）深圳公司品质总监</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曾任：</w:t>
      </w:r>
      <w:r>
        <w:rPr>
          <w:rStyle w:val="8"/>
          <w:rFonts w:hint="eastAsia" w:ascii="微软雅黑" w:hAnsi="微软雅黑" w:eastAsia="微软雅黑" w:cs="微软雅黑"/>
          <w:kern w:val="2"/>
          <w:sz w:val="21"/>
          <w:szCs w:val="21"/>
          <w:lang w:val="en-US" w:eastAsia="zh-CN" w:bidi="ar-SA"/>
        </w:rPr>
        <w:t>爱仕达集团总裁助理</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曾任：浙江</w:t>
      </w:r>
      <w:r>
        <w:rPr>
          <w:rStyle w:val="8"/>
          <w:rFonts w:hint="eastAsia" w:ascii="微软雅黑" w:hAnsi="微软雅黑" w:eastAsia="微软雅黑" w:cs="微软雅黑"/>
          <w:kern w:val="2"/>
          <w:sz w:val="21"/>
          <w:szCs w:val="21"/>
          <w:lang w:val="en-US" w:eastAsia="zh-CN" w:bidi="ar-SA"/>
        </w:rPr>
        <w:t>金磐机电集团总经理</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val="0"/>
          <w:bCs/>
          <w:kern w:val="2"/>
          <w:sz w:val="21"/>
          <w:szCs w:val="21"/>
          <w:lang w:val="en-US" w:eastAsia="zh-CN" w:bidi="ar-SA"/>
        </w:rPr>
      </w:pPr>
      <w:r>
        <w:rPr>
          <w:rStyle w:val="8"/>
          <w:rFonts w:hint="eastAsia" w:ascii="微软雅黑" w:hAnsi="微软雅黑" w:eastAsia="微软雅黑" w:cs="微软雅黑"/>
          <w:b w:val="0"/>
          <w:bCs/>
          <w:kern w:val="2"/>
          <w:sz w:val="21"/>
          <w:szCs w:val="21"/>
          <w:lang w:val="en-US" w:eastAsia="zh-CN" w:bidi="ar-SA"/>
        </w:rPr>
        <w:t>担任美的集团、太原钢铁集团、奇瑞汽车、</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val="0"/>
          <w:bCs/>
          <w:kern w:val="2"/>
          <w:sz w:val="21"/>
          <w:szCs w:val="21"/>
          <w:lang w:val="en-US" w:eastAsia="zh-CN" w:bidi="ar-SA"/>
        </w:rPr>
      </w:pPr>
      <w:r>
        <w:rPr>
          <w:rStyle w:val="8"/>
          <w:rFonts w:hint="eastAsia" w:ascii="微软雅黑" w:hAnsi="微软雅黑" w:eastAsia="微软雅黑" w:cs="微软雅黑"/>
          <w:b w:val="0"/>
          <w:bCs/>
          <w:kern w:val="2"/>
          <w:sz w:val="21"/>
          <w:szCs w:val="21"/>
          <w:lang w:val="en-US" w:eastAsia="zh-CN" w:bidi="ar-SA"/>
        </w:rPr>
        <w:t>吉利汽车、广汽本田、上海外高桥造船厂、</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val="0"/>
          <w:bCs/>
          <w:kern w:val="2"/>
          <w:sz w:val="21"/>
          <w:szCs w:val="21"/>
          <w:lang w:val="en-US" w:eastAsia="zh-CN" w:bidi="ar-SA"/>
        </w:rPr>
      </w:pPr>
      <w:r>
        <w:rPr>
          <w:rStyle w:val="8"/>
          <w:rFonts w:hint="eastAsia" w:ascii="微软雅黑" w:hAnsi="微软雅黑" w:eastAsia="微软雅黑" w:cs="微软雅黑"/>
          <w:b w:val="0"/>
          <w:bCs/>
          <w:kern w:val="2"/>
          <w:sz w:val="21"/>
          <w:szCs w:val="21"/>
          <w:lang w:val="en-US" w:eastAsia="zh-CN" w:bidi="ar-SA"/>
        </w:rPr>
        <w:t>东风日产、成都飞机制造集团、中联重科、</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val="0"/>
          <w:bCs/>
          <w:kern w:val="2"/>
          <w:sz w:val="21"/>
          <w:szCs w:val="21"/>
          <w:lang w:val="en-US" w:eastAsia="zh-CN" w:bidi="ar-SA"/>
        </w:rPr>
      </w:pPr>
      <w:r>
        <w:rPr>
          <w:rStyle w:val="8"/>
          <w:rFonts w:hint="eastAsia" w:ascii="微软雅黑" w:hAnsi="微软雅黑" w:eastAsia="微软雅黑" w:cs="微软雅黑"/>
          <w:b w:val="0"/>
          <w:bCs/>
          <w:kern w:val="2"/>
          <w:sz w:val="21"/>
          <w:szCs w:val="21"/>
          <w:lang w:val="en-US" w:eastAsia="zh-CN" w:bidi="ar-SA"/>
        </w:rPr>
        <w:t>韩国现代等多家知名企业特邀高级培训师及顾问</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val="0"/>
          <w:bCs/>
          <w:kern w:val="2"/>
          <w:sz w:val="21"/>
          <w:szCs w:val="21"/>
          <w:lang w:val="en-US" w:eastAsia="zh-CN" w:bidi="ar-SA"/>
        </w:rPr>
      </w:pPr>
      <w:r>
        <w:rPr>
          <w:rStyle w:val="8"/>
          <w:rFonts w:hint="eastAsia" w:ascii="微软雅黑" w:hAnsi="微软雅黑" w:eastAsia="微软雅黑" w:cs="微软雅黑"/>
          <w:b w:val="0"/>
          <w:bCs/>
          <w:kern w:val="2"/>
          <w:sz w:val="21"/>
          <w:szCs w:val="21"/>
          <w:lang w:val="en-US" w:eastAsia="zh-CN" w:bidi="ar-SA"/>
        </w:rPr>
        <w:t>王小伟老师拥有21年生产制造企业实战管理经验，其中有10年生产制造企业咨询管理经验，咨询过的企业100多家，授课场次超过1000多次，受训学员人数高达5万人次，王老师的《卓越质量经营》、《班组长实战训练》一直深受学员的喜爱，受益匪浅，培训实战实用。</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实战经验：</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kern w:val="2"/>
          <w:sz w:val="21"/>
          <w:szCs w:val="21"/>
          <w:lang w:val="en-US" w:eastAsia="zh-CN" w:bidi="ar-SA"/>
        </w:rPr>
      </w:pPr>
      <w:r>
        <w:rPr>
          <w:rStyle w:val="8"/>
          <w:rFonts w:hint="eastAsia" w:ascii="微软雅黑" w:hAnsi="微软雅黑" w:eastAsia="微软雅黑" w:cs="微软雅黑"/>
          <w:kern w:val="2"/>
          <w:sz w:val="21"/>
          <w:szCs w:val="21"/>
          <w:lang w:val="en-US" w:eastAsia="zh-CN" w:bidi="ar-SA"/>
        </w:rPr>
        <w:t>王老师大学毕业后被分配到国营湖南叉车总厂，从产品设计人员做起到品质部经理，负责全厂的质量标准检验工作。期间多次到外地学习先进的质量管理系统知识与ISO认证知识，参与起草了叉车总厂质量管理体系文件的编写并负责监督文件的实施。</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kern w:val="2"/>
          <w:sz w:val="21"/>
          <w:szCs w:val="21"/>
          <w:lang w:val="en-US" w:eastAsia="zh-CN" w:bidi="ar-SA"/>
        </w:rPr>
      </w:pPr>
      <w:r>
        <w:rPr>
          <w:rStyle w:val="8"/>
          <w:rFonts w:hint="eastAsia" w:ascii="微软雅黑" w:hAnsi="微软雅黑" w:eastAsia="微软雅黑" w:cs="微软雅黑"/>
          <w:kern w:val="2"/>
          <w:sz w:val="21"/>
          <w:szCs w:val="21"/>
          <w:lang w:val="en-US" w:eastAsia="zh-CN" w:bidi="ar-SA"/>
        </w:rPr>
        <w:t>在深圳南太（日美合资）电子担任品质总管期间，负责引进国外生产管理新思路、新方法与新工具项目，首次在企业推行零缺陷管理思想与方法，</w:t>
      </w:r>
      <w:r>
        <w:rPr>
          <w:rStyle w:val="8"/>
          <w:rFonts w:hint="eastAsia" w:ascii="微软雅黑" w:hAnsi="微软雅黑" w:eastAsia="微软雅黑" w:cs="微软雅黑"/>
          <w:b/>
          <w:kern w:val="2"/>
          <w:sz w:val="21"/>
          <w:szCs w:val="21"/>
          <w:lang w:val="en-US" w:eastAsia="zh-CN" w:bidi="ar-SA"/>
        </w:rPr>
        <w:t>将产品出厂全检不良率从1000PPM降到300PPM，</w:t>
      </w:r>
      <w:r>
        <w:rPr>
          <w:rStyle w:val="8"/>
          <w:rFonts w:hint="eastAsia" w:ascii="微软雅黑" w:hAnsi="微软雅黑" w:eastAsia="微软雅黑" w:cs="微软雅黑"/>
          <w:kern w:val="2"/>
          <w:sz w:val="21"/>
          <w:szCs w:val="21"/>
          <w:lang w:val="en-US" w:eastAsia="zh-CN" w:bidi="ar-SA"/>
        </w:rPr>
        <w:t>在同行传为佳话。</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kern w:val="2"/>
          <w:sz w:val="21"/>
          <w:szCs w:val="21"/>
          <w:lang w:val="en-US" w:eastAsia="zh-CN" w:bidi="ar-SA"/>
        </w:rPr>
      </w:pPr>
      <w:r>
        <w:rPr>
          <w:rStyle w:val="8"/>
          <w:rFonts w:hint="eastAsia" w:ascii="微软雅黑" w:hAnsi="微软雅黑" w:eastAsia="微软雅黑" w:cs="微软雅黑"/>
          <w:kern w:val="2"/>
          <w:sz w:val="21"/>
          <w:szCs w:val="21"/>
          <w:lang w:val="en-US" w:eastAsia="zh-CN" w:bidi="ar-SA"/>
        </w:rPr>
        <w:t>在雅视集团（港资）深圳公司</w:t>
      </w:r>
      <w:r>
        <w:rPr>
          <w:rStyle w:val="8"/>
          <w:rFonts w:hint="eastAsia" w:ascii="微软雅黑" w:hAnsi="微软雅黑" w:eastAsia="微软雅黑" w:cs="微软雅黑"/>
          <w:b/>
          <w:kern w:val="2"/>
          <w:sz w:val="21"/>
          <w:szCs w:val="21"/>
          <w:lang w:val="en-US" w:eastAsia="zh-CN" w:bidi="ar-SA"/>
        </w:rPr>
        <w:t>（全球十大眼镜制造商）</w:t>
      </w:r>
      <w:r>
        <w:rPr>
          <w:rStyle w:val="8"/>
          <w:rFonts w:hint="eastAsia" w:ascii="微软雅黑" w:hAnsi="微软雅黑" w:eastAsia="微软雅黑" w:cs="微软雅黑"/>
          <w:kern w:val="2"/>
          <w:sz w:val="21"/>
          <w:szCs w:val="21"/>
          <w:lang w:val="en-US" w:eastAsia="zh-CN" w:bidi="ar-SA"/>
        </w:rPr>
        <w:t>任职品质总监，帮助企业建立了ISO9000质量管理体系，建立了一整套质量体系文件，一次性通过了ISO9000认证，</w:t>
      </w:r>
      <w:r>
        <w:rPr>
          <w:rStyle w:val="8"/>
          <w:rFonts w:hint="eastAsia" w:ascii="微软雅黑" w:hAnsi="微软雅黑" w:eastAsia="微软雅黑" w:cs="微软雅黑"/>
          <w:b/>
          <w:kern w:val="2"/>
          <w:sz w:val="21"/>
          <w:szCs w:val="21"/>
          <w:lang w:val="en-US" w:eastAsia="zh-CN" w:bidi="ar-SA"/>
        </w:rPr>
        <w:t>产品出厂一次交检合格率从85%提升到98%。</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kern w:val="2"/>
          <w:sz w:val="21"/>
          <w:szCs w:val="21"/>
          <w:lang w:val="en-US" w:eastAsia="zh-CN" w:bidi="ar-SA"/>
        </w:rPr>
      </w:pPr>
      <w:r>
        <w:rPr>
          <w:rStyle w:val="8"/>
          <w:rFonts w:hint="eastAsia" w:ascii="微软雅黑" w:hAnsi="微软雅黑" w:eastAsia="微软雅黑" w:cs="微软雅黑"/>
          <w:kern w:val="2"/>
          <w:sz w:val="21"/>
          <w:szCs w:val="21"/>
          <w:lang w:val="en-US" w:eastAsia="zh-CN" w:bidi="ar-SA"/>
        </w:rPr>
        <w:t>在担任温岭爱仕达集团总裁助理岗位期间，主导集团建立完整的生产管理体系与企业管理制度。</w:t>
      </w:r>
      <w:r>
        <w:rPr>
          <w:rStyle w:val="8"/>
          <w:rFonts w:hint="eastAsia" w:ascii="微软雅黑" w:hAnsi="微软雅黑" w:eastAsia="微软雅黑" w:cs="微软雅黑"/>
          <w:b/>
          <w:kern w:val="2"/>
          <w:sz w:val="21"/>
          <w:szCs w:val="21"/>
          <w:lang w:val="en-US" w:eastAsia="zh-CN" w:bidi="ar-SA"/>
        </w:rPr>
        <w:t>在职期间生产准时交货率从原来的85%提升到98%，单位产品成本降低30%，产品出厂一次交检合格率从85%提升到98%。</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kern w:val="2"/>
          <w:sz w:val="21"/>
          <w:szCs w:val="21"/>
          <w:lang w:val="en-US" w:eastAsia="zh-CN" w:bidi="ar-SA"/>
        </w:rPr>
      </w:pPr>
      <w:r>
        <w:rPr>
          <w:rStyle w:val="8"/>
          <w:rFonts w:hint="eastAsia" w:ascii="微软雅黑" w:hAnsi="微软雅黑" w:eastAsia="微软雅黑" w:cs="微软雅黑"/>
          <w:kern w:val="2"/>
          <w:sz w:val="21"/>
          <w:szCs w:val="21"/>
          <w:lang w:val="en-US" w:eastAsia="zh-CN" w:bidi="ar-SA"/>
        </w:rPr>
        <w:t>在金华金磐机电集团工作期间，历任企管部经理、副总经理、总经理，帮企业建立了一整套系统规范的制度流程。为公司培养了一批技术、管理人才，</w:t>
      </w:r>
      <w:r>
        <w:rPr>
          <w:rStyle w:val="8"/>
          <w:rFonts w:hint="eastAsia" w:ascii="微软雅黑" w:hAnsi="微软雅黑" w:eastAsia="微软雅黑" w:cs="微软雅黑"/>
          <w:b/>
          <w:kern w:val="2"/>
          <w:sz w:val="21"/>
          <w:szCs w:val="21"/>
          <w:lang w:val="en-US" w:eastAsia="zh-CN" w:bidi="ar-SA"/>
        </w:rPr>
        <w:t>2年内集团年度销售额从2005年的2亿上升到2007年4亿，利润从一千万上升到四千万，业绩实现了4倍增长。</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授课风格：</w:t>
      </w:r>
    </w:p>
    <w:p>
      <w:pPr>
        <w:keepNext w:val="0"/>
        <w:keepLines w:val="0"/>
        <w:pageBreakBefore w:val="0"/>
        <w:kinsoku/>
        <w:wordWrap/>
        <w:overflowPunct/>
        <w:topLinePunct w:val="0"/>
        <w:autoSpaceDE/>
        <w:autoSpaceDN/>
        <w:bidi w:val="0"/>
        <w:adjustRightInd/>
        <w:snapToGrid/>
        <w:spacing w:line="500" w:lineRule="exact"/>
        <w:jc w:val="left"/>
        <w:textAlignment w:val="auto"/>
        <w:rPr>
          <w:rStyle w:val="8"/>
          <w:rFonts w:hint="eastAsia" w:ascii="微软雅黑" w:hAnsi="微软雅黑" w:eastAsia="微软雅黑" w:cs="微软雅黑"/>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实战：</w:t>
      </w:r>
      <w:r>
        <w:rPr>
          <w:rStyle w:val="8"/>
          <w:rFonts w:hint="eastAsia" w:ascii="微软雅黑" w:hAnsi="微软雅黑" w:eastAsia="微软雅黑" w:cs="微软雅黑"/>
          <w:kern w:val="2"/>
          <w:sz w:val="21"/>
          <w:szCs w:val="21"/>
          <w:lang w:val="en-US" w:eastAsia="zh-CN" w:bidi="ar-SA"/>
        </w:rPr>
        <w:t>课程内容都来源于老师20年工作经验的总结，极具实战性；</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实用：</w:t>
      </w:r>
      <w:r>
        <w:rPr>
          <w:rStyle w:val="8"/>
          <w:rFonts w:hint="eastAsia" w:ascii="微软雅黑" w:hAnsi="微软雅黑" w:eastAsia="微软雅黑" w:cs="微软雅黑"/>
          <w:kern w:val="2"/>
          <w:sz w:val="21"/>
          <w:szCs w:val="21"/>
          <w:lang w:val="en-US" w:eastAsia="zh-CN" w:bidi="ar-SA"/>
        </w:rPr>
        <w:t>丰富的现场辅导经验，能够针对客户的实际问题提供针对性的建议和解决方案，课程内容丰富、实用性强；</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Style w:val="8"/>
          <w:rFonts w:hint="eastAsia" w:ascii="微软雅黑" w:hAnsi="微软雅黑" w:eastAsia="微软雅黑" w:cs="微软雅黑"/>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实效：</w:t>
      </w:r>
      <w:r>
        <w:rPr>
          <w:rStyle w:val="8"/>
          <w:rFonts w:hint="eastAsia" w:ascii="微软雅黑" w:hAnsi="微软雅黑" w:eastAsia="微软雅黑" w:cs="微软雅黑"/>
          <w:kern w:val="0"/>
          <w:sz w:val="21"/>
          <w:szCs w:val="21"/>
          <w:lang w:val="en-US" w:eastAsia="zh-CN" w:bidi="ar-SA"/>
        </w:rPr>
        <w:t>课程插入大量的事实与案例，注重思维的转变与技能的提升,为企业生产管理切实解决问题，极其注重实效。</w:t>
      </w:r>
      <w:r>
        <w:rPr>
          <w:rStyle w:val="8"/>
          <w:rFonts w:hint="eastAsia" w:ascii="微软雅黑" w:hAnsi="微软雅黑" w:eastAsia="微软雅黑" w:cs="微软雅黑"/>
          <w:kern w:val="2"/>
          <w:sz w:val="21"/>
          <w:szCs w:val="21"/>
          <w:lang w:val="en-US" w:eastAsia="zh-CN" w:bidi="ar-SA"/>
        </w:rPr>
        <w:t xml:space="preserve"> </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主讲课程：</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班组长:</w:t>
      </w:r>
      <w:r>
        <w:rPr>
          <w:rStyle w:val="8"/>
          <w:rFonts w:hint="eastAsia" w:ascii="微软雅黑" w:hAnsi="微软雅黑" w:eastAsia="微软雅黑" w:cs="微软雅黑"/>
          <w:kern w:val="2"/>
          <w:sz w:val="21"/>
          <w:szCs w:val="21"/>
          <w:lang w:val="en-US" w:eastAsia="zh-CN" w:bidi="ar-SA"/>
        </w:rPr>
        <w:t xml:space="preserve"> 《班组长实战训练》、《现场一线主管综合管理能力提升实战训练》、《生产一线主管实战特训营》</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质量管理:</w:t>
      </w:r>
      <w:r>
        <w:rPr>
          <w:rStyle w:val="8"/>
          <w:rFonts w:hint="eastAsia" w:ascii="微软雅黑" w:hAnsi="微软雅黑" w:eastAsia="微软雅黑" w:cs="微软雅黑"/>
          <w:kern w:val="2"/>
          <w:sz w:val="21"/>
          <w:szCs w:val="21"/>
          <w:lang w:val="en-US" w:eastAsia="zh-CN" w:bidi="ar-SA"/>
        </w:rPr>
        <w:t xml:space="preserve"> 《QC小组实战训练》、《质量检验实战训练》、《卓越质量经营》、《TQM全面质量管理实战训练》、《供应商质量管理实战训练》</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现场管理：</w:t>
      </w:r>
      <w:r>
        <w:rPr>
          <w:rStyle w:val="8"/>
          <w:rFonts w:hint="eastAsia" w:ascii="微软雅黑" w:hAnsi="微软雅黑" w:eastAsia="微软雅黑" w:cs="微软雅黑"/>
          <w:kern w:val="2"/>
          <w:sz w:val="21"/>
          <w:szCs w:val="21"/>
          <w:lang w:val="en-US" w:eastAsia="zh-CN" w:bidi="ar-SA"/>
        </w:rPr>
        <w:t>《现场问题分析与解决》、《卓越现场管理实战训练》、《无障碍推行6S实战训练》、《生产现场主管如何抓好质量》、《TPM全面生产维护实战训练》</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b/>
          <w:kern w:val="2"/>
          <w:sz w:val="21"/>
          <w:szCs w:val="21"/>
          <w:lang w:val="en-US" w:eastAsia="zh-CN" w:bidi="ar-SA"/>
        </w:rPr>
      </w:pPr>
      <w:r>
        <w:rPr>
          <w:rStyle w:val="8"/>
          <w:rFonts w:hint="eastAsia" w:ascii="微软雅黑" w:hAnsi="微软雅黑" w:eastAsia="微软雅黑" w:cs="微软雅黑"/>
          <w:b/>
          <w:kern w:val="2"/>
          <w:sz w:val="21"/>
          <w:szCs w:val="21"/>
          <w:lang w:val="en-US" w:eastAsia="zh-CN" w:bidi="ar-SA"/>
        </w:rPr>
        <w:t>部分服务过的客户：</w:t>
      </w:r>
    </w:p>
    <w:p>
      <w:pPr>
        <w:keepNext w:val="0"/>
        <w:keepLines w:val="0"/>
        <w:pageBreakBefore w:val="0"/>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kern w:val="2"/>
          <w:sz w:val="21"/>
          <w:szCs w:val="21"/>
          <w:lang w:val="en-US" w:eastAsia="zh-CN" w:bidi="ar-SA"/>
        </w:rPr>
      </w:pPr>
      <w:r>
        <w:rPr>
          <w:rStyle w:val="8"/>
          <w:rFonts w:hint="eastAsia" w:ascii="微软雅黑" w:hAnsi="微软雅黑" w:eastAsia="微软雅黑" w:cs="微软雅黑"/>
          <w:kern w:val="2"/>
          <w:sz w:val="21"/>
          <w:szCs w:val="21"/>
          <w:lang w:val="en-US" w:eastAsia="zh-CN" w:bidi="ar-SA"/>
        </w:rPr>
        <w:t>美的集团、太原钢铁集团、奇瑞汽车、吉利汽车、广汽本田、上海外高桥造船厂、东风日产、成都飞机制造集团、中联重科、韩国现代等美的集团、太原钢铁集团、奇瑞汽车、吉利汽车、上海外高桥造船厂、东风日产、益群家居、成都飞机制造集团、中联重科、韩国现代、立州机电有限公司、达力电机有限公司、恒大数控机床制造有限公司、佳通机电设备有限公司、盛菱电器制造有限公司、恒润电机制造有限公司、金天地机电设备有限公司、鄞州华通电机厂、大闾仪表配件厂、鑫盛机床制造有限公司、山东海阳核电有限公司、深圳大学、重庆韦巴斯特车顶系统有限公司、杭州鸿雁电器有限公司、深圳奥创动力传动有限公司、科朗设备（苏州）有限公司、苏州吉田建材有限公司、伟巴斯特车顶系统（长春）有限公司、雅柯斯电力科技（中国）有限公司、合肥京东方光电科技有限公司、上海金亭线束汽车有限公司、大金机电设备（苏州）公司、杭州九阳小家电有限公司、大金机电设备（苏州）有限公司、奥马电器股份有限公司、包钢（集团）有限公司、广州卡尔蔡司光学有限公司、东莞森玛仕格里菲电路有限公司、东莞古河东特光电有限公司、深圳市朗科智能电气股份有限公司、合肥荣事达集团、港泉精密制品（深圳）有限公司、许继集团有限公司、美泰玩具技术咨询（深圳）有限公司、深圳原生印刷有限公司、康乐保（中国）有限公司等</w:t>
      </w:r>
    </w:p>
    <w:p>
      <w:pPr>
        <w:keepNext w:val="0"/>
        <w:keepLines w:val="0"/>
        <w:pageBreakBefore w:val="0"/>
        <w:tabs>
          <w:tab w:val="left" w:pos="2300"/>
          <w:tab w:val="left" w:pos="5895"/>
        </w:tabs>
        <w:kinsoku/>
        <w:wordWrap/>
        <w:overflowPunct/>
        <w:topLinePunct w:val="0"/>
        <w:autoSpaceDE/>
        <w:autoSpaceDN/>
        <w:bidi w:val="0"/>
        <w:adjustRightInd/>
        <w:snapToGrid/>
        <w:spacing w:line="500" w:lineRule="exact"/>
        <w:jc w:val="both"/>
        <w:textAlignment w:val="auto"/>
        <w:rPr>
          <w:rStyle w:val="8"/>
          <w:rFonts w:hint="eastAsia" w:ascii="微软雅黑" w:hAnsi="微软雅黑" w:eastAsia="微软雅黑" w:cs="微软雅黑"/>
          <w:kern w:val="2"/>
          <w:sz w:val="21"/>
          <w:szCs w:val="21"/>
          <w:lang w:val="en-US" w:eastAsia="zh-CN" w:bidi="ar-SA"/>
        </w:rPr>
      </w:pPr>
    </w:p>
    <w:sectPr>
      <w:headerReference r:id="rId5" w:type="default"/>
      <w:footerReference r:id="rId6" w:type="default"/>
      <w:type w:val="continuous"/>
      <w:pgSz w:w="11906" w:h="16838"/>
      <w:pgMar w:top="215" w:right="567" w:bottom="386" w:left="567" w:header="167" w:footer="266" w:gutter="0"/>
      <w:lnNumType w:countBy="0"/>
      <w:cols w:space="720"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大黑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4915" w:type="pct"/>
      <w:tblInd w:w="0" w:type="dxa"/>
      <w:tblLayout w:type="autofit"/>
      <w:tblCellMar>
        <w:top w:w="72" w:type="dxa"/>
        <w:left w:w="115" w:type="dxa"/>
        <w:bottom w:w="72" w:type="dxa"/>
        <w:right w:w="115" w:type="dxa"/>
      </w:tblCellMar>
    </w:tblPr>
    <w:tblGrid>
      <w:gridCol w:w="1099"/>
      <w:gridCol w:w="9716"/>
    </w:tblGrid>
    <w:tr>
      <w:tblPrEx>
        <w:tblCellMar>
          <w:top w:w="72" w:type="dxa"/>
          <w:left w:w="115" w:type="dxa"/>
          <w:bottom w:w="72" w:type="dxa"/>
          <w:right w:w="115" w:type="dxa"/>
        </w:tblCellMar>
      </w:tblPrEx>
      <w:tc>
        <w:tcPr>
          <w:tcW w:w="508" w:type="pct"/>
          <w:tcBorders>
            <w:top w:val="single" w:color="943634" w:sz="4" w:space="0"/>
          </w:tcBorders>
          <w:shd w:val="clear" w:color="auto" w:fill="943634"/>
          <w:noWrap w:val="0"/>
          <w:vAlign w:val="top"/>
        </w:tcPr>
        <w:p>
          <w:pPr>
            <w:pStyle w:val="3"/>
            <w:jc w:val="right"/>
            <w:rPr>
              <w:rFonts w:hint="eastAsia" w:ascii="宋体" w:hAnsi="宋体" w:eastAsia="宋体" w:cs="宋体"/>
              <w:b/>
              <w:color w:val="FFFFFF"/>
              <w:kern w:val="2"/>
              <w:sz w:val="18"/>
              <w:szCs w:val="18"/>
              <w:lang w:val="en-US" w:eastAsia="zh-CN"/>
            </w:rPr>
          </w:pPr>
          <w:r>
            <w:rPr>
              <w:rFonts w:hint="eastAsia" w:ascii="宋体" w:hAnsi="宋体" w:eastAsia="宋体" w:cs="宋体"/>
              <w:kern w:val="2"/>
              <w:sz w:val="18"/>
              <w:szCs w:val="18"/>
              <w:lang w:val="en-US" w:eastAsia="zh-CN"/>
            </w:rPr>
            <w:fldChar w:fldCharType="begin"/>
          </w:r>
          <w:r>
            <w:rPr>
              <w:rFonts w:hint="eastAsia" w:ascii="宋体" w:hAnsi="宋体" w:eastAsia="宋体" w:cs="宋体"/>
              <w:kern w:val="2"/>
              <w:sz w:val="18"/>
              <w:szCs w:val="18"/>
              <w:lang w:val="en-US" w:eastAsia="zh-CN"/>
            </w:rPr>
            <w:instrText xml:space="preserve"> PAGE   \* MERGEFORMAT </w:instrText>
          </w:r>
          <w:r>
            <w:rPr>
              <w:rFonts w:hint="eastAsia" w:ascii="宋体" w:hAnsi="宋体" w:eastAsia="宋体" w:cs="宋体"/>
              <w:kern w:val="2"/>
              <w:sz w:val="18"/>
              <w:szCs w:val="18"/>
              <w:lang w:val="en-US" w:eastAsia="zh-CN"/>
            </w:rPr>
            <w:fldChar w:fldCharType="separate"/>
          </w:r>
          <w:r>
            <w:rPr>
              <w:rFonts w:hint="eastAsia" w:ascii="宋体" w:hAnsi="宋体" w:eastAsia="宋体" w:cs="宋体"/>
              <w:color w:val="FFFFFF"/>
              <w:kern w:val="2"/>
              <w:sz w:val="18"/>
              <w:szCs w:val="18"/>
              <w:lang w:val="zh-CN" w:eastAsia="zh-CN"/>
            </w:rPr>
            <w:t>1</w:t>
          </w:r>
          <w:r>
            <w:rPr>
              <w:rFonts w:hint="eastAsia" w:ascii="宋体" w:hAnsi="宋体" w:eastAsia="宋体" w:cs="宋体"/>
              <w:kern w:val="2"/>
              <w:sz w:val="18"/>
              <w:szCs w:val="18"/>
              <w:lang w:val="en-US" w:eastAsia="zh-CN"/>
            </w:rPr>
            <w:fldChar w:fldCharType="end"/>
          </w:r>
        </w:p>
      </w:tc>
      <w:tc>
        <w:tcPr>
          <w:tcW w:w="4491" w:type="pct"/>
          <w:tcBorders>
            <w:top w:val="single" w:color="auto" w:sz="4" w:space="0"/>
          </w:tcBorders>
          <w:noWrap w:val="0"/>
          <w:vAlign w:val="top"/>
        </w:tcPr>
        <w:p>
          <w:pPr>
            <w:pStyle w:val="3"/>
            <w:tabs>
              <w:tab w:val="left" w:pos="5895"/>
              <w:tab w:val="clear" w:pos="8306"/>
            </w:tabs>
            <w:rPr>
              <w:rFonts w:hint="eastAsia"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广州市冠达企业管理咨询有限公司</w:t>
          </w:r>
          <w:r>
            <w:rPr>
              <w:rFonts w:hint="eastAsia" w:ascii="宋体" w:hAnsi="宋体" w:eastAsia="宋体" w:cs="宋体"/>
              <w:kern w:val="2"/>
              <w:sz w:val="18"/>
              <w:szCs w:val="18"/>
              <w:lang w:val="zh-CN" w:eastAsia="zh-CN"/>
            </w:rPr>
            <w:t xml:space="preserve"> | </w:t>
          </w:r>
          <w:r>
            <w:rPr>
              <w:rFonts w:hint="eastAsia" w:ascii="宋体" w:hAnsi="宋体" w:eastAsia="宋体" w:cs="宋体"/>
              <w:kern w:val="2"/>
              <w:sz w:val="18"/>
              <w:szCs w:val="18"/>
              <w:lang w:val="zh-CN" w:eastAsia="zh-CN"/>
            </w:rPr>
            <w:fldChar w:fldCharType="begin"/>
          </w:r>
          <w:r>
            <w:rPr>
              <w:rFonts w:hint="eastAsia" w:ascii="宋体" w:hAnsi="宋体" w:eastAsia="宋体" w:cs="宋体"/>
              <w:kern w:val="2"/>
              <w:sz w:val="18"/>
              <w:szCs w:val="18"/>
              <w:lang w:val="zh-CN" w:eastAsia="zh-CN"/>
            </w:rPr>
            <w:instrText xml:space="preserve"> HYPERLINK "http://www.peixun168.com" </w:instrText>
          </w:r>
          <w:r>
            <w:rPr>
              <w:rFonts w:hint="eastAsia" w:ascii="宋体" w:hAnsi="宋体" w:eastAsia="宋体" w:cs="宋体"/>
              <w:kern w:val="2"/>
              <w:sz w:val="18"/>
              <w:szCs w:val="18"/>
              <w:lang w:val="zh-CN" w:eastAsia="zh-CN"/>
            </w:rPr>
            <w:fldChar w:fldCharType="separate"/>
          </w:r>
          <w:r>
            <w:rPr>
              <w:rStyle w:val="9"/>
              <w:rFonts w:hint="eastAsia" w:ascii="宋体" w:hAnsi="宋体" w:eastAsia="宋体" w:cs="宋体"/>
              <w:kern w:val="2"/>
              <w:sz w:val="18"/>
              <w:szCs w:val="18"/>
              <w:lang w:val="zh-CN" w:eastAsia="zh-CN"/>
            </w:rPr>
            <w:t>www.peixun168.com</w:t>
          </w:r>
          <w:r>
            <w:rPr>
              <w:rFonts w:hint="eastAsia" w:ascii="宋体" w:hAnsi="宋体" w:eastAsia="宋体" w:cs="宋体"/>
              <w:kern w:val="2"/>
              <w:sz w:val="18"/>
              <w:szCs w:val="18"/>
              <w:lang w:val="zh-CN" w:eastAsia="zh-CN"/>
            </w:rPr>
            <w:fldChar w:fldCharType="end"/>
          </w:r>
          <w:r>
            <w:rPr>
              <w:rFonts w:hint="eastAsia" w:ascii="宋体" w:hAnsi="宋体" w:eastAsia="宋体" w:cs="宋体"/>
              <w:kern w:val="2"/>
              <w:sz w:val="18"/>
              <w:szCs w:val="18"/>
              <w:lang w:val="zh-CN" w:eastAsia="zh-CN"/>
            </w:rPr>
            <w:t xml:space="preserve">      </w:t>
          </w:r>
          <w:r>
            <w:rPr>
              <w:rFonts w:hint="eastAsia" w:ascii="宋体" w:hAnsi="宋体" w:eastAsia="宋体" w:cs="宋体"/>
              <w:kern w:val="2"/>
              <w:sz w:val="18"/>
              <w:szCs w:val="18"/>
              <w:lang w:val="en-US" w:eastAsia="zh-CN"/>
            </w:rPr>
            <w:t xml:space="preserve">                          </w:t>
          </w:r>
          <w:r>
            <w:rPr>
              <w:rFonts w:hint="eastAsia" w:ascii="宋体" w:hAnsi="宋体" w:eastAsia="宋体" w:cs="宋体"/>
              <w:kern w:val="2"/>
              <w:sz w:val="18"/>
              <w:szCs w:val="18"/>
              <w:lang w:val="zh-CN" w:eastAsia="zh-CN"/>
            </w:rPr>
            <w:t>冠达咨询：专注培训2</w:t>
          </w:r>
          <w:r>
            <w:rPr>
              <w:rFonts w:hint="eastAsia" w:ascii="宋体" w:hAnsi="宋体" w:eastAsia="宋体" w:cs="宋体"/>
              <w:kern w:val="2"/>
              <w:sz w:val="18"/>
              <w:szCs w:val="18"/>
              <w:lang w:val="en-US" w:eastAsia="zh-CN"/>
            </w:rPr>
            <w:t>1</w:t>
          </w:r>
          <w:r>
            <w:rPr>
              <w:rFonts w:hint="eastAsia" w:ascii="宋体" w:hAnsi="宋体" w:eastAsia="宋体" w:cs="宋体"/>
              <w:kern w:val="2"/>
              <w:sz w:val="18"/>
              <w:szCs w:val="18"/>
              <w:lang w:val="zh-CN" w:eastAsia="zh-CN"/>
            </w:rPr>
            <w:t>年</w:t>
          </w:r>
        </w:p>
      </w:tc>
    </w:tr>
  </w:tbl>
  <w:p>
    <w:pPr>
      <w:pStyle w:val="3"/>
      <w:rPr>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310" w:firstLineChars="2950"/>
      <w:jc w:val="right"/>
      <w:rPr>
        <w:rFonts w:hint="eastAsia" w:ascii="宋体" w:hAnsi="宋体" w:eastAsia="宋体" w:cs="宋体"/>
        <w:sz w:val="18"/>
        <w:szCs w:val="18"/>
      </w:rPr>
    </w:pPr>
    <w:r>
      <w:rPr>
        <w:rFonts w:hint="eastAsia" w:ascii="宋体" w:hAnsi="宋体" w:eastAsia="宋体" w:cs="宋体"/>
        <w:sz w:val="18"/>
        <w:szCs w:val="18"/>
      </w:rPr>
      <w:drawing>
        <wp:anchor distT="0" distB="0" distL="114300" distR="114300" simplePos="0" relativeHeight="251659264" behindDoc="1" locked="0" layoutInCell="1" allowOverlap="1">
          <wp:simplePos x="0" y="0"/>
          <wp:positionH relativeFrom="column">
            <wp:posOffset>-57150</wp:posOffset>
          </wp:positionH>
          <wp:positionV relativeFrom="paragraph">
            <wp:posOffset>-26035</wp:posOffset>
          </wp:positionV>
          <wp:extent cx="1571625" cy="638175"/>
          <wp:effectExtent l="0" t="0" r="9525" b="0"/>
          <wp:wrapNone/>
          <wp:docPr id="1" name="图片 1" descr="e617549a5976fcf55a4778aab79a0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17549a5976fcf55a4778aab79a05f"/>
                  <pic:cNvPicPr>
                    <a:picLocks noChangeAspect="1"/>
                  </pic:cNvPicPr>
                </pic:nvPicPr>
                <pic:blipFill>
                  <a:blip r:embed="rId1"/>
                  <a:stretch>
                    <a:fillRect/>
                  </a:stretch>
                </pic:blipFill>
                <pic:spPr>
                  <a:xfrm>
                    <a:off x="0" y="0"/>
                    <a:ext cx="1571625" cy="638175"/>
                  </a:xfrm>
                  <a:prstGeom prst="rect">
                    <a:avLst/>
                  </a:prstGeom>
                  <a:noFill/>
                  <a:ln>
                    <a:noFill/>
                  </a:ln>
                </pic:spPr>
              </pic:pic>
            </a:graphicData>
          </a:graphic>
        </wp:anchor>
      </w:drawing>
    </w:r>
    <w:r>
      <w:rPr>
        <w:rFonts w:hint="eastAsia" w:ascii="宋体" w:hAnsi="宋体" w:eastAsia="宋体" w:cs="宋体"/>
        <w:sz w:val="18"/>
        <w:szCs w:val="18"/>
      </w:rPr>
      <w:t>广州市冠达企业管理咨询有限公司</w:t>
    </w:r>
  </w:p>
  <w:p>
    <w:pPr>
      <w:ind w:firstLine="3420" w:firstLineChars="1900"/>
      <w:jc w:val="right"/>
      <w:rPr>
        <w:rFonts w:hint="eastAsia" w:ascii="宋体" w:hAnsi="宋体" w:eastAsia="宋体" w:cs="宋体"/>
        <w:sz w:val="18"/>
        <w:szCs w:val="18"/>
      </w:rPr>
    </w:pPr>
    <w:r>
      <w:rPr>
        <w:rFonts w:hint="eastAsia" w:ascii="宋体" w:hAnsi="宋体" w:eastAsia="宋体" w:cs="宋体"/>
        <w:sz w:val="18"/>
        <w:szCs w:val="18"/>
      </w:rPr>
      <w:t>Mob: 18826414993黄老师；13286852506崔老师（微信同号）</w:t>
    </w:r>
  </w:p>
  <w:p>
    <w:pPr>
      <w:ind w:firstLine="4590" w:firstLineChars="2550"/>
      <w:jc w:val="right"/>
      <w:rPr>
        <w:rFonts w:hint="eastAsia" w:ascii="宋体" w:hAnsi="宋体" w:eastAsia="宋体" w:cs="宋体"/>
        <w:sz w:val="18"/>
        <w:szCs w:val="18"/>
      </w:rPr>
    </w:pPr>
    <w:r>
      <w:rPr>
        <w:rFonts w:hint="eastAsia" w:ascii="宋体" w:hAnsi="宋体" w:eastAsia="宋体" w:cs="宋体"/>
        <w:sz w:val="18"/>
        <w:szCs w:val="18"/>
      </w:rPr>
      <w:t>Add: 广州市天河区黄埔大道中路149号2层</w:t>
    </w:r>
  </w:p>
  <w:p>
    <w:pPr>
      <w:pStyle w:val="4"/>
      <w:pBdr>
        <w:bottom w:val="none" w:color="auto" w:sz="0" w:space="0"/>
      </w:pBdr>
      <w:jc w:val="right"/>
      <w:rPr>
        <w:lang w:val="en-US" w:eastAsia="zh-CN"/>
      </w:rPr>
    </w:pPr>
    <w:r>
      <w:rPr>
        <w:rFonts w:hint="eastAsia" w:ascii="宋体" w:hAnsi="宋体" w:eastAsia="宋体" w:cs="宋体"/>
      </w:rPr>
      <w:pict>
        <v:line id="直接连接符 11" o:spid="_x0000_s4101" o:spt="20" style="position:absolute;left:0pt;margin-left:-28.35pt;margin-top:7.6pt;height:0pt;width:594pt;z-index:251661312;mso-width-relative:page;mso-height-relative:page;" filled="f" stroked="t" coordsize="21600,21600" o:gfxdata="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OoTG9cAAAALAQAADwAAAAAAAAABACAAAAAiAAAAZHJzL2Rvd25yZXYu&#10;eG1sUEsBAhQAFAAAAAgAh07iQEDATFj8AQAA9QMAAA4AAAAAAAAAAQAgAAAAJgEAAGRycy9lMm9E&#10;b2MueG1sUEsFBgAAAAAGAAYAWQEAAJQFAAAAAA==&#10;">
          <v:path arrowok="t"/>
          <v:fill on="f" focussize="0,0"/>
          <v:stroke weight="1.5pt" color="#C00000" joinstyle="round"/>
          <v:imagedata o:title=""/>
          <o:lock v:ext="edit" aspectratio="f"/>
        </v:line>
      </w:pict>
    </w:r>
    <w:r>
      <w:rPr>
        <w:rFonts w:hint="eastAsia" w:ascii="宋体" w:hAnsi="宋体" w:eastAsia="宋体" w:cs="宋体"/>
      </w:rPr>
      <w:pict>
        <v:line id="直接连接符 12" o:spid="_x0000_s4102" o:spt="20" style="position:absolute;left:0pt;margin-left:-28.35pt;margin-top:7.6pt;height:0pt;width:594pt;z-index:251660288;mso-width-relative:page;mso-height-relative:page;" filled="f" stroked="t" coordsize="21600,21600" o:gfxdata="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4GYxDYAAAACwEAAA8AAAAAAAAAAQAgAAAAIgAAAGRycy9kb3ducmV2&#10;LnhtbFBLAQIUABQAAAAIAIdO4kD53sKS/AEAAPQDAAAOAAAAAAAAAAEAIAAAACcBAABkcnMvZTJv&#10;RG9jLnhtbFBLBQYAAAAABgAGAFkBAACVBQAAAAA=&#10;">
          <v:path arrowok="t"/>
          <v:fill on="f" focussize="0,0"/>
          <v:stroke color="#C00000" joinstyle="round"/>
          <v:imagedata o:title=""/>
          <o:lock v:ext="edit" aspectratio="f"/>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5A391"/>
    <w:multiLevelType w:val="singleLevel"/>
    <w:tmpl w:val="8F05A39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footnotePr>
    <w:footnote w:id="0"/>
    <w:footnote w:id="1"/>
  </w:footnotePr>
  <w:endnotePr>
    <w:endnote w:id="0"/>
    <w:endnote w:id="1"/>
  </w:endnotePr>
  <w:compat>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DAxYzJkY2RkYmU2YzJiNDgyYWQ4MTE5OGY3YjhmNWYifQ=="/>
  </w:docVars>
  <w:rsids>
    <w:rsidRoot w:val="00000000"/>
    <w:rsid w:val="009A55E3"/>
    <w:rsid w:val="00C00C3E"/>
    <w:rsid w:val="06847CDC"/>
    <w:rsid w:val="06C07CC8"/>
    <w:rsid w:val="0C1472AC"/>
    <w:rsid w:val="22123335"/>
    <w:rsid w:val="2D2A7A2C"/>
    <w:rsid w:val="2EDB3A80"/>
    <w:rsid w:val="2FF85943"/>
    <w:rsid w:val="3AE72594"/>
    <w:rsid w:val="45CF1E93"/>
    <w:rsid w:val="50737091"/>
    <w:rsid w:val="541D3162"/>
    <w:rsid w:val="6A0A7EC0"/>
    <w:rsid w:val="6AE35117"/>
    <w:rsid w:val="784F53BD"/>
    <w:rsid w:val="788A01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spacing w:line="240" w:lineRule="auto"/>
      <w:jc w:val="both"/>
    </w:pPr>
    <w:rPr>
      <w:rFonts w:ascii="Calibri" w:hAnsi="Calibri" w:eastAsia="宋体"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spacing w:line="240" w:lineRule="auto"/>
      <w:jc w:val="both"/>
    </w:pPr>
    <w:rPr>
      <w:rFonts w:ascii="宋体" w:hAnsi="宋体"/>
      <w:b/>
      <w:kern w:val="2"/>
      <w:sz w:val="28"/>
      <w:szCs w:val="24"/>
      <w:lang w:val="en-US" w:eastAsia="zh-CN" w:bidi="ar-SA"/>
    </w:rPr>
  </w:style>
  <w:style w:type="paragraph" w:styleId="3">
    <w:name w:val="footer"/>
    <w:basedOn w:val="1"/>
    <w:link w:val="12"/>
    <w:qFormat/>
    <w:uiPriority w:val="0"/>
    <w:pPr>
      <w:tabs>
        <w:tab w:val="center" w:pos="4153"/>
        <w:tab w:val="right" w:pos="8306"/>
      </w:tabs>
      <w:snapToGrid w:val="0"/>
      <w:spacing w:line="240" w:lineRule="auto"/>
      <w:jc w:val="left"/>
    </w:pPr>
    <w:rPr>
      <w:rFonts w:ascii="Calibri" w:hAnsi="Calibri" w:eastAsia="宋体"/>
      <w:kern w:val="2"/>
      <w:sz w:val="18"/>
      <w:szCs w:val="18"/>
      <w:lang w:val="en-US" w:eastAsia="zh-CN" w:bidi="ar-SA"/>
    </w:rPr>
  </w:style>
  <w:style w:type="paragraph" w:styleId="4">
    <w:name w:val="header"/>
    <w:basedOn w:val="1"/>
    <w:qFormat/>
    <w:uiPriority w:val="0"/>
    <w:pPr>
      <w:pBdr>
        <w:bottom w:val="single" w:color="000000" w:sz="6" w:space="1"/>
      </w:pBdr>
      <w:tabs>
        <w:tab w:val="center" w:pos="4153"/>
        <w:tab w:val="right" w:pos="8306"/>
      </w:tabs>
      <w:snapToGrid w:val="0"/>
      <w:spacing w:line="240" w:lineRule="auto"/>
      <w:jc w:val="center"/>
    </w:pPr>
    <w:rPr>
      <w:rFonts w:ascii="Calibri" w:hAnsi="Calibri"/>
      <w:kern w:val="2"/>
      <w:sz w:val="18"/>
      <w:szCs w:val="18"/>
      <w:lang w:val="en-US" w:eastAsia="zh-CN" w:bidi="ar-SA"/>
    </w:rPr>
  </w:style>
  <w:style w:type="character" w:styleId="7">
    <w:name w:val="Strong"/>
    <w:basedOn w:val="8"/>
    <w:link w:val="1"/>
    <w:qFormat/>
    <w:uiPriority w:val="0"/>
    <w:rPr>
      <w:rFonts w:cs="Times New Roman"/>
      <w:b/>
      <w:bCs/>
    </w:rPr>
  </w:style>
  <w:style w:type="character" w:customStyle="1" w:styleId="8">
    <w:name w:val="NormalCharacter"/>
    <w:link w:val="1"/>
    <w:qFormat/>
    <w:uiPriority w:val="0"/>
  </w:style>
  <w:style w:type="character" w:styleId="9">
    <w:name w:val="Hyperlink"/>
    <w:basedOn w:val="8"/>
    <w:link w:val="1"/>
    <w:qFormat/>
    <w:uiPriority w:val="0"/>
    <w:rPr>
      <w:rFonts w:ascii="Arial" w:hAnsi="Arial"/>
      <w:color w:val="006DC3"/>
      <w:sz w:val="20"/>
      <w:szCs w:val="20"/>
      <w:u w:val="single"/>
    </w:rPr>
  </w:style>
  <w:style w:type="table" w:customStyle="1" w:styleId="10">
    <w:name w:val="TableNormal"/>
    <w:semiHidden/>
    <w:qFormat/>
    <w:uiPriority w:val="0"/>
  </w:style>
  <w:style w:type="character" w:customStyle="1" w:styleId="11">
    <w:name w:val="UserStyle_0"/>
    <w:basedOn w:val="8"/>
    <w:link w:val="1"/>
    <w:qFormat/>
    <w:uiPriority w:val="0"/>
    <w:rPr>
      <w:rFonts w:ascii="Calibri" w:hAnsi="Calibri" w:eastAsia="宋体"/>
      <w:kern w:val="2"/>
      <w:sz w:val="18"/>
      <w:szCs w:val="18"/>
      <w:lang w:val="en-US" w:eastAsia="zh-CN" w:bidi="ar-SA"/>
    </w:rPr>
  </w:style>
  <w:style w:type="character" w:customStyle="1" w:styleId="12">
    <w:name w:val="UserStyle_1"/>
    <w:basedOn w:val="8"/>
    <w:link w:val="3"/>
    <w:qFormat/>
    <w:uiPriority w:val="0"/>
    <w:rPr>
      <w:rFonts w:eastAsia="宋体"/>
      <w:kern w:val="2"/>
      <w:sz w:val="18"/>
      <w:szCs w:val="18"/>
      <w:lang w:val="en-US" w:eastAsia="zh-CN" w:bidi="ar-SA"/>
    </w:rPr>
  </w:style>
  <w:style w:type="character" w:customStyle="1" w:styleId="13">
    <w:name w:val="UserStyle_2"/>
    <w:basedOn w:val="8"/>
    <w:link w:val="1"/>
    <w:qFormat/>
    <w:uiPriority w:val="0"/>
    <w:rPr>
      <w:rFonts w:cs="Times New Roman"/>
      <w:b/>
      <w:bCs/>
      <w:color w:val="FFFFFF"/>
      <w:spacing w:val="28"/>
      <w:sz w:val="28"/>
      <w:szCs w:val="28"/>
      <w:u w:val="single"/>
    </w:rPr>
  </w:style>
  <w:style w:type="paragraph" w:customStyle="1" w:styleId="14">
    <w:name w:val="NavPane"/>
    <w:basedOn w:val="1"/>
    <w:qFormat/>
    <w:uiPriority w:val="0"/>
    <w:pPr>
      <w:shd w:val="clear" w:color="auto" w:fill="000080"/>
      <w:spacing w:line="240" w:lineRule="auto"/>
      <w:jc w:val="both"/>
    </w:pPr>
  </w:style>
  <w:style w:type="paragraph" w:customStyle="1" w:styleId="15">
    <w:name w:val="BodyTextIndent2"/>
    <w:basedOn w:val="1"/>
    <w:qFormat/>
    <w:uiPriority w:val="0"/>
    <w:pPr>
      <w:spacing w:after="120" w:line="480" w:lineRule="auto"/>
      <w:ind w:left="420" w:leftChars="200"/>
      <w:jc w:val="both"/>
    </w:pPr>
  </w:style>
  <w:style w:type="paragraph" w:customStyle="1" w:styleId="16">
    <w:name w:val="HtmlNormal"/>
    <w:basedOn w:val="1"/>
    <w:qFormat/>
    <w:uiPriority w:val="0"/>
    <w:pPr>
      <w:widowControl/>
      <w:spacing w:before="100" w:beforeAutospacing="1" w:after="100" w:afterAutospacing="1" w:line="240" w:lineRule="auto"/>
      <w:jc w:val="left"/>
    </w:pPr>
    <w:rPr>
      <w:rFonts w:ascii="宋体" w:hAnsi="宋体"/>
      <w:color w:val="0F0000"/>
      <w:kern w:val="0"/>
      <w:sz w:val="24"/>
      <w:szCs w:val="22"/>
      <w:lang w:val="en-US" w:eastAsia="zh-CN" w:bidi="ar-SA"/>
    </w:rPr>
  </w:style>
  <w:style w:type="paragraph" w:customStyle="1" w:styleId="17">
    <w:name w:val="PlainText"/>
    <w:basedOn w:val="1"/>
    <w:qFormat/>
    <w:uiPriority w:val="0"/>
    <w:pPr>
      <w:spacing w:line="240" w:lineRule="auto"/>
      <w:jc w:val="both"/>
    </w:pPr>
    <w:rPr>
      <w:rFonts w:ascii="宋体" w:hAnsi="Courier New"/>
      <w:kern w:val="2"/>
      <w:sz w:val="21"/>
      <w:szCs w:val="21"/>
      <w:lang w:val="en-US" w:eastAsia="zh-CN" w:bidi="ar-SA"/>
    </w:rPr>
  </w:style>
  <w:style w:type="paragraph" w:customStyle="1" w:styleId="18">
    <w:name w:val="UserStyle_3"/>
    <w:basedOn w:val="1"/>
    <w:qFormat/>
    <w:uiPriority w:val="0"/>
    <w:pPr>
      <w:spacing w:line="240" w:lineRule="auto"/>
      <w:ind w:firstLine="420" w:firstLineChars="200"/>
      <w:jc w:val="both"/>
    </w:pPr>
  </w:style>
  <w:style w:type="paragraph" w:customStyle="1" w:styleId="19">
    <w:name w:val="UserStyle_4"/>
    <w:basedOn w:val="1"/>
    <w:qFormat/>
    <w:uiPriority w:val="0"/>
    <w:pPr>
      <w:spacing w:line="240" w:lineRule="auto"/>
      <w:jc w:val="both"/>
    </w:pPr>
  </w:style>
  <w:style w:type="paragraph" w:customStyle="1" w:styleId="20">
    <w:name w:val="179"/>
    <w:basedOn w:val="1"/>
    <w:qFormat/>
    <w:uiPriority w:val="0"/>
    <w:pPr>
      <w:spacing w:line="240" w:lineRule="auto"/>
      <w:ind w:firstLine="420" w:firstLineChars="200"/>
      <w:jc w:val="both"/>
    </w:pPr>
  </w:style>
  <w:style w:type="paragraph" w:customStyle="1" w:styleId="21">
    <w:name w:val="FormTop"/>
    <w:basedOn w:val="1"/>
    <w:next w:val="1"/>
    <w:qFormat/>
    <w:uiPriority w:val="0"/>
    <w:pPr>
      <w:pBdr>
        <w:bottom w:val="single" w:color="000000" w:sz="6" w:space="1"/>
      </w:pBdr>
      <w:spacing w:line="240" w:lineRule="auto"/>
      <w:jc w:val="center"/>
    </w:pPr>
    <w:rPr>
      <w:rFonts w:ascii="Arial" w:hAnsi="Arial"/>
      <w:vanish/>
      <w:kern w:val="2"/>
      <w:sz w:val="16"/>
      <w:szCs w:val="1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6898</Words>
  <Characters>7271</Characters>
  <TotalTime>1</TotalTime>
  <ScaleCrop>false</ScaleCrop>
  <LinksUpToDate>false</LinksUpToDate>
  <CharactersWithSpaces>7376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2020-03-29T06:16:00Z</dcterms:created>
  <dc:creator>Administrator</dc:creator>
  <cp:lastModifiedBy>Administrator</cp:lastModifiedBy>
  <dcterms:modified xsi:type="dcterms:W3CDTF">2023-04-28T04:32:27Z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321935435_btnclosed</vt:lpwstr>
  </property>
  <property fmtid="{D5CDD505-2E9C-101B-9397-08002B2CF9AE}" pid="4" name="ICV">
    <vt:lpwstr>F89AF6E4022C4DAC93BD5482BED8269A</vt:lpwstr>
  </property>
</Properties>
</file>