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480" w:lineRule="exact"/>
        <w:jc w:val="center"/>
        <w:rPr>
          <w:rFonts w:hint="eastAsia" w:ascii="宋体" w:hAnsi="宋体" w:eastAsia="宋体" w:cs="Times New Roman"/>
          <w:b/>
          <w:color w:val="1F4E79"/>
          <w:kern w:val="2"/>
          <w:sz w:val="32"/>
          <w:szCs w:val="24"/>
          <w:lang w:val="en-US" w:eastAsia="zh-CN"/>
        </w:rPr>
      </w:pPr>
      <w:r>
        <w:rPr>
          <w:rFonts w:hint="eastAsia" w:ascii="宋体" w:hAnsi="宋体" w:eastAsia="宋体" w:cs="Times New Roman"/>
          <w:b/>
          <w:color w:val="1F4E79"/>
          <w:kern w:val="2"/>
          <w:sz w:val="32"/>
          <w:szCs w:val="24"/>
          <w:lang w:val="en-US" w:eastAsia="zh-CN"/>
        </w:rPr>
        <w:t>业绩冲刺与工业品狼性营销</w:t>
      </w:r>
    </w:p>
    <w:p>
      <w:pPr>
        <w:spacing w:line="300" w:lineRule="auto"/>
        <w:rPr>
          <w:rFonts w:hint="eastAsia" w:ascii="宋体" w:hAnsi="宋体" w:eastAsia="宋体" w:cs="宋体"/>
          <w:b/>
          <w:bCs/>
          <w:i w:val="0"/>
          <w:iCs w:val="0"/>
          <w:caps w:val="0"/>
          <w:color w:val="FF0000"/>
          <w:spacing w:val="7"/>
          <w:sz w:val="24"/>
          <w:szCs w:val="24"/>
          <w:shd w:val="clear" w:fill="FFFFFF"/>
          <w:lang w:val="en-US" w:eastAsia="zh-CN"/>
        </w:rPr>
      </w:pPr>
    </w:p>
    <w:p>
      <w:pPr>
        <w:spacing w:line="300" w:lineRule="auto"/>
        <w:rPr>
          <w:rFonts w:hint="eastAsia" w:ascii="宋体" w:hAnsi="宋体" w:eastAsia="宋体" w:cs="宋体"/>
          <w:sz w:val="24"/>
          <w:szCs w:val="24"/>
          <w:lang w:val="en-US" w:eastAsia="zh-CN"/>
        </w:rPr>
      </w:pPr>
      <w:r>
        <w:rPr>
          <w:rFonts w:hint="eastAsia" w:ascii="宋体" w:hAnsi="宋体" w:eastAsia="宋体" w:cs="Times New Roman"/>
          <w:b/>
          <w:color w:val="1F4E79"/>
          <w:kern w:val="2"/>
          <w:sz w:val="24"/>
          <w:szCs w:val="24"/>
          <w:lang w:val="en-US" w:eastAsia="zh-CN" w:bidi="ar-SA"/>
        </w:rPr>
        <w:t>时间地点：</w:t>
      </w:r>
      <w:r>
        <w:rPr>
          <w:rFonts w:hint="eastAsia" w:ascii="宋体" w:hAnsi="宋体" w:eastAsia="宋体" w:cs="宋体"/>
          <w:color w:val="000000"/>
          <w:spacing w:val="7"/>
          <w:kern w:val="0"/>
          <w:sz w:val="24"/>
          <w:szCs w:val="24"/>
          <w:lang w:val="en-US" w:eastAsia="zh-CN" w:bidi="ar"/>
        </w:rPr>
        <w:t>2023年11月23-24日  长沙    2023年12月22-23日 长沙</w:t>
      </w:r>
      <w:r>
        <w:rPr>
          <w:rFonts w:hint="eastAsia" w:ascii="宋体" w:hAnsi="宋体" w:eastAsia="宋体" w:cs="宋体"/>
          <w:spacing w:val="24"/>
          <w:sz w:val="24"/>
          <w:szCs w:val="24"/>
        </w:rPr>
        <w:br w:type="textWrapping"/>
      </w:r>
      <w:r>
        <w:rPr>
          <w:rFonts w:hint="eastAsia" w:ascii="宋体" w:hAnsi="宋体" w:eastAsia="宋体" w:cs="Times New Roman"/>
          <w:b/>
          <w:color w:val="1F4E79"/>
          <w:kern w:val="2"/>
          <w:sz w:val="24"/>
          <w:szCs w:val="24"/>
          <w:lang w:val="en-US" w:eastAsia="zh-CN" w:bidi="ar-SA"/>
        </w:rPr>
        <w:t>培训费用：</w:t>
      </w:r>
      <w:r>
        <w:rPr>
          <w:rFonts w:hint="eastAsia" w:ascii="宋体" w:hAnsi="宋体" w:eastAsia="宋体" w:cs="宋体"/>
          <w:sz w:val="24"/>
          <w:szCs w:val="24"/>
          <w:lang w:val="en-US" w:eastAsia="zh-CN"/>
        </w:rPr>
        <w:t>398</w:t>
      </w:r>
      <w:r>
        <w:rPr>
          <w:rFonts w:hint="eastAsia" w:ascii="宋体" w:hAnsi="宋体" w:eastAsia="宋体" w:cs="宋体"/>
          <w:sz w:val="24"/>
          <w:szCs w:val="24"/>
        </w:rPr>
        <w:t>0元/人（教材费、讲义费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午餐和发票</w:t>
      </w:r>
      <w:r>
        <w:rPr>
          <w:rFonts w:hint="eastAsia" w:ascii="宋体" w:hAnsi="宋体" w:eastAsia="宋体" w:cs="宋体"/>
          <w:sz w:val="24"/>
          <w:szCs w:val="24"/>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Times New Roman"/>
          <w:b/>
          <w:color w:val="1F4E79"/>
          <w:kern w:val="2"/>
          <w:sz w:val="24"/>
          <w:szCs w:val="24"/>
          <w:lang w:val="en-US" w:eastAsia="zh-CN" w:bidi="ar-SA"/>
        </w:rPr>
      </w:pPr>
      <w:r>
        <w:rPr>
          <w:rFonts w:hint="eastAsia" w:ascii="宋体" w:hAnsi="宋体" w:eastAsia="宋体" w:cs="Times New Roman"/>
          <w:b/>
          <w:color w:val="1F4E79"/>
          <w:kern w:val="2"/>
          <w:sz w:val="24"/>
          <w:szCs w:val="24"/>
          <w:lang w:val="en-US" w:eastAsia="zh-CN" w:bidi="ar-SA"/>
        </w:rPr>
        <w:t>适合对象：</w:t>
      </w:r>
    </w:p>
    <w:p>
      <w:pPr>
        <w:keepNext w:val="0"/>
        <w:keepLines w:val="0"/>
        <w:widowControl/>
        <w:suppressLineNumbers w:val="0"/>
        <w:ind w:firstLine="508" w:firstLineChars="200"/>
        <w:jc w:val="left"/>
        <w:rPr>
          <w:rFonts w:hint="eastAsia" w:ascii="宋体" w:hAnsi="宋体" w:eastAsia="宋体" w:cs="宋体"/>
          <w:color w:val="000000"/>
          <w:spacing w:val="7"/>
          <w:kern w:val="0"/>
          <w:sz w:val="24"/>
          <w:szCs w:val="24"/>
          <w:lang w:val="en-US" w:eastAsia="zh-CN" w:bidi="ar"/>
        </w:rPr>
      </w:pPr>
      <w:r>
        <w:rPr>
          <w:rFonts w:hint="eastAsia" w:ascii="宋体" w:hAnsi="宋体" w:eastAsia="宋体" w:cs="宋体"/>
          <w:color w:val="000000"/>
          <w:spacing w:val="7"/>
          <w:kern w:val="0"/>
          <w:sz w:val="24"/>
          <w:szCs w:val="24"/>
          <w:lang w:val="en-US" w:eastAsia="zh-CN" w:bidi="ar"/>
        </w:rPr>
        <w:t>营销体系兵、将、帅：总经理、营销总监、销售总监、区域经理、销售经理、销售主管、销售工程师、售前支持工程师等。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Times New Roman"/>
          <w:b/>
          <w:color w:val="1F4E79"/>
          <w:kern w:val="2"/>
          <w:sz w:val="24"/>
          <w:szCs w:val="24"/>
          <w:lang w:val="en-US" w:eastAsia="zh-CN" w:bidi="ar-SA"/>
        </w:rPr>
      </w:pPr>
      <w:r>
        <w:rPr>
          <w:rFonts w:hint="eastAsia" w:ascii="宋体" w:hAnsi="宋体" w:eastAsia="宋体" w:cs="Times New Roman"/>
          <w:b/>
          <w:color w:val="1F4E79"/>
          <w:kern w:val="2"/>
          <w:sz w:val="24"/>
          <w:szCs w:val="24"/>
          <w:lang w:val="en-US" w:eastAsia="zh-CN" w:bidi="ar-SA"/>
        </w:rPr>
        <w:t>授课风格：</w:t>
      </w:r>
    </w:p>
    <w:p>
      <w:pPr>
        <w:keepNext w:val="0"/>
        <w:keepLines w:val="0"/>
        <w:widowControl/>
        <w:suppressLineNumbers w:val="0"/>
        <w:ind w:firstLine="508" w:firstLineChars="200"/>
        <w:jc w:val="left"/>
        <w:rPr>
          <w:rFonts w:hint="eastAsia" w:ascii="宋体" w:hAnsi="宋体" w:eastAsia="宋体" w:cs="宋体"/>
          <w:sz w:val="24"/>
          <w:szCs w:val="24"/>
        </w:rPr>
      </w:pPr>
      <w:r>
        <w:rPr>
          <w:rFonts w:hint="eastAsia" w:ascii="宋体" w:hAnsi="宋体" w:eastAsia="宋体" w:cs="宋体"/>
          <w:color w:val="000000"/>
          <w:spacing w:val="7"/>
          <w:kern w:val="0"/>
          <w:sz w:val="24"/>
          <w:szCs w:val="24"/>
          <w:lang w:val="en-US" w:eastAsia="zh-CN" w:bidi="ar"/>
        </w:rPr>
        <w:t>30%讲授引导+30%案例分析+30%工具演练+10%现场辅导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Times New Roman"/>
          <w:b/>
          <w:color w:val="1F4E79"/>
          <w:kern w:val="2"/>
          <w:sz w:val="24"/>
          <w:szCs w:val="24"/>
          <w:lang w:val="en-US" w:eastAsia="zh-CN" w:bidi="ar-SA"/>
        </w:rPr>
      </w:pPr>
      <w:r>
        <w:rPr>
          <w:rFonts w:hint="eastAsia" w:ascii="宋体" w:hAnsi="宋体" w:eastAsia="宋体" w:cs="Times New Roman"/>
          <w:b/>
          <w:color w:val="1F4E79"/>
          <w:kern w:val="2"/>
          <w:sz w:val="24"/>
          <w:szCs w:val="24"/>
          <w:lang w:val="en-US" w:eastAsia="zh-CN" w:bidi="ar-SA"/>
        </w:rPr>
        <w:t>课程背景：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08" w:firstLineChars="200"/>
        <w:rPr>
          <w:rFonts w:hint="eastAsia" w:ascii="宋体" w:hAnsi="宋体" w:eastAsia="宋体" w:cs="宋体"/>
          <w:color w:val="auto"/>
          <w:spacing w:val="7"/>
          <w:sz w:val="24"/>
          <w:szCs w:val="24"/>
        </w:rPr>
      </w:pPr>
      <w:r>
        <w:rPr>
          <w:rFonts w:hint="eastAsia" w:ascii="宋体" w:hAnsi="宋体" w:eastAsia="宋体" w:cs="宋体"/>
          <w:color w:val="000000"/>
          <w:spacing w:val="7"/>
          <w:sz w:val="24"/>
          <w:szCs w:val="24"/>
          <w:lang w:val="en-US" w:eastAsia="zh-CN"/>
        </w:rPr>
        <w:t>这是一个狼多肉少的时代，这是一个竞争残酷的时代，面对上有国际品牌的高举高打，下有三、四线品牌的游击蚕食，夹缝中生存的大多数工业品企</w:t>
      </w:r>
      <w:r>
        <w:rPr>
          <w:rFonts w:hint="eastAsia" w:ascii="宋体" w:hAnsi="宋体" w:eastAsia="宋体" w:cs="宋体"/>
          <w:color w:val="auto"/>
          <w:spacing w:val="7"/>
          <w:sz w:val="24"/>
          <w:szCs w:val="24"/>
          <w:lang w:val="en-US" w:eastAsia="zh-CN"/>
        </w:rPr>
        <w:t>业显得力不从心，出现以下种种疲态：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08" w:firstLineChars="200"/>
        <w:rPr>
          <w:rFonts w:hint="eastAsia" w:ascii="宋体" w:hAnsi="宋体" w:eastAsia="宋体" w:cs="宋体"/>
          <w:color w:val="auto"/>
          <w:sz w:val="24"/>
          <w:szCs w:val="24"/>
        </w:rPr>
      </w:pPr>
      <w:r>
        <w:rPr>
          <w:rFonts w:hint="eastAsia" w:ascii="宋体" w:hAnsi="宋体" w:eastAsia="宋体" w:cs="宋体"/>
          <w:color w:val="auto"/>
          <w:spacing w:val="7"/>
          <w:sz w:val="24"/>
          <w:szCs w:val="24"/>
        </w:rPr>
        <w:t>销售业绩不温不火，市场推进</w:t>
      </w:r>
      <w:r>
        <w:rPr>
          <w:rStyle w:val="8"/>
          <w:rFonts w:hint="eastAsia" w:ascii="宋体" w:hAnsi="宋体" w:eastAsia="宋体" w:cs="宋体"/>
          <w:color w:val="auto"/>
          <w:sz w:val="24"/>
          <w:szCs w:val="24"/>
        </w:rPr>
        <w:t>举步为艰</w:t>
      </w:r>
      <w:r>
        <w:rPr>
          <w:rFonts w:hint="eastAsia" w:ascii="宋体" w:hAnsi="宋体" w:eastAsia="宋体" w:cs="宋体"/>
          <w:color w:val="auto"/>
          <w:spacing w:val="7"/>
          <w:sz w:val="24"/>
          <w:szCs w:val="24"/>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08" w:firstLineChars="200"/>
        <w:rPr>
          <w:rFonts w:hint="eastAsia" w:ascii="宋体" w:hAnsi="宋体" w:eastAsia="宋体" w:cs="宋体"/>
          <w:color w:val="auto"/>
          <w:sz w:val="24"/>
          <w:szCs w:val="24"/>
        </w:rPr>
      </w:pPr>
      <w:r>
        <w:rPr>
          <w:rFonts w:hint="eastAsia" w:ascii="宋体" w:hAnsi="宋体" w:eastAsia="宋体" w:cs="宋体"/>
          <w:color w:val="auto"/>
          <w:spacing w:val="7"/>
          <w:sz w:val="24"/>
          <w:szCs w:val="24"/>
        </w:rPr>
        <w:t>老人激情不在，新人狼性不足，整个团队</w:t>
      </w:r>
      <w:r>
        <w:rPr>
          <w:rStyle w:val="8"/>
          <w:rFonts w:hint="eastAsia" w:ascii="宋体" w:hAnsi="宋体" w:eastAsia="宋体" w:cs="宋体"/>
          <w:color w:val="auto"/>
          <w:sz w:val="24"/>
          <w:szCs w:val="24"/>
        </w:rPr>
        <w:t>缺乏</w:t>
      </w:r>
      <w:r>
        <w:rPr>
          <w:rFonts w:hint="eastAsia" w:ascii="宋体" w:hAnsi="宋体" w:eastAsia="宋体" w:cs="宋体"/>
          <w:color w:val="auto"/>
          <w:spacing w:val="7"/>
          <w:sz w:val="24"/>
          <w:szCs w:val="24"/>
        </w:rPr>
        <w:t>战斗的</w:t>
      </w:r>
      <w:r>
        <w:rPr>
          <w:rStyle w:val="8"/>
          <w:rFonts w:hint="eastAsia" w:ascii="宋体" w:hAnsi="宋体" w:eastAsia="宋体" w:cs="宋体"/>
          <w:color w:val="auto"/>
          <w:sz w:val="24"/>
          <w:szCs w:val="24"/>
        </w:rPr>
        <w:t>激情</w:t>
      </w:r>
      <w:r>
        <w:rPr>
          <w:rFonts w:hint="eastAsia" w:ascii="宋体" w:hAnsi="宋体" w:eastAsia="宋体" w:cs="宋体"/>
          <w:color w:val="auto"/>
          <w:spacing w:val="7"/>
          <w:sz w:val="24"/>
          <w:szCs w:val="24"/>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08" w:firstLineChars="200"/>
        <w:rPr>
          <w:rFonts w:hint="eastAsia" w:ascii="宋体" w:hAnsi="宋体" w:eastAsia="宋体" w:cs="宋体"/>
          <w:color w:val="auto"/>
          <w:sz w:val="24"/>
          <w:szCs w:val="24"/>
        </w:rPr>
      </w:pPr>
      <w:r>
        <w:rPr>
          <w:rFonts w:hint="eastAsia" w:ascii="宋体" w:hAnsi="宋体" w:eastAsia="宋体" w:cs="宋体"/>
          <w:color w:val="auto"/>
          <w:spacing w:val="7"/>
          <w:sz w:val="24"/>
          <w:szCs w:val="24"/>
        </w:rPr>
        <w:t>整个团队缺乏系统的工业品营销逻辑思维，</w:t>
      </w:r>
      <w:r>
        <w:rPr>
          <w:rStyle w:val="8"/>
          <w:rFonts w:hint="eastAsia" w:ascii="宋体" w:hAnsi="宋体" w:eastAsia="宋体" w:cs="宋体"/>
          <w:color w:val="auto"/>
          <w:sz w:val="24"/>
          <w:szCs w:val="24"/>
        </w:rPr>
        <w:t>缺乏系统的</w:t>
      </w:r>
      <w:r>
        <w:rPr>
          <w:rFonts w:hint="eastAsia" w:ascii="宋体" w:hAnsi="宋体" w:eastAsia="宋体" w:cs="宋体"/>
          <w:color w:val="auto"/>
          <w:spacing w:val="7"/>
          <w:sz w:val="24"/>
          <w:szCs w:val="24"/>
        </w:rPr>
        <w:t>推进章法；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08" w:firstLineChars="200"/>
        <w:rPr>
          <w:rFonts w:hint="eastAsia" w:ascii="宋体" w:hAnsi="宋体" w:eastAsia="宋体" w:cs="宋体"/>
          <w:color w:val="auto"/>
          <w:sz w:val="24"/>
          <w:szCs w:val="24"/>
        </w:rPr>
      </w:pPr>
      <w:r>
        <w:rPr>
          <w:rFonts w:hint="eastAsia" w:ascii="宋体" w:hAnsi="宋体" w:eastAsia="宋体" w:cs="宋体"/>
          <w:color w:val="auto"/>
          <w:spacing w:val="7"/>
          <w:sz w:val="24"/>
          <w:szCs w:val="24"/>
        </w:rPr>
        <w:t>整个团队缺乏清晰的思路、打法，缺乏精准的策略、</w:t>
      </w:r>
      <w:r>
        <w:rPr>
          <w:rStyle w:val="8"/>
          <w:rFonts w:hint="eastAsia" w:ascii="宋体" w:hAnsi="宋体" w:eastAsia="宋体" w:cs="宋体"/>
          <w:color w:val="auto"/>
          <w:sz w:val="24"/>
          <w:szCs w:val="24"/>
        </w:rPr>
        <w:t>到位的执行</w:t>
      </w:r>
      <w:r>
        <w:rPr>
          <w:rFonts w:hint="eastAsia" w:ascii="宋体" w:hAnsi="宋体" w:eastAsia="宋体" w:cs="宋体"/>
          <w:color w:val="auto"/>
          <w:spacing w:val="7"/>
          <w:sz w:val="24"/>
          <w:szCs w:val="24"/>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08" w:firstLineChars="200"/>
        <w:rPr>
          <w:rFonts w:hint="eastAsia" w:ascii="宋体" w:hAnsi="宋体" w:eastAsia="宋体" w:cs="宋体"/>
          <w:color w:val="auto"/>
          <w:sz w:val="24"/>
          <w:szCs w:val="24"/>
        </w:rPr>
      </w:pPr>
      <w:r>
        <w:rPr>
          <w:rFonts w:hint="eastAsia" w:ascii="宋体" w:hAnsi="宋体" w:eastAsia="宋体" w:cs="宋体"/>
          <w:color w:val="auto"/>
          <w:spacing w:val="7"/>
          <w:sz w:val="24"/>
          <w:szCs w:val="24"/>
        </w:rPr>
        <w:t>销售过程把控不力，局势难以掌控，经常丢一些</w:t>
      </w:r>
      <w:r>
        <w:rPr>
          <w:rStyle w:val="8"/>
          <w:rFonts w:hint="eastAsia" w:ascii="宋体" w:hAnsi="宋体" w:eastAsia="宋体" w:cs="宋体"/>
          <w:color w:val="auto"/>
          <w:sz w:val="24"/>
          <w:szCs w:val="24"/>
        </w:rPr>
        <w:t>不该丢的单子</w:t>
      </w:r>
      <w:r>
        <w:rPr>
          <w:rFonts w:hint="eastAsia" w:ascii="宋体" w:hAnsi="宋体" w:eastAsia="宋体" w:cs="宋体"/>
          <w:color w:val="auto"/>
          <w:spacing w:val="7"/>
          <w:sz w:val="24"/>
          <w:szCs w:val="24"/>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2" w:firstLineChars="200"/>
        <w:rPr>
          <w:rFonts w:hint="eastAsia" w:ascii="宋体" w:hAnsi="宋体" w:eastAsia="宋体" w:cs="宋体"/>
          <w:color w:val="auto"/>
          <w:sz w:val="24"/>
          <w:szCs w:val="24"/>
        </w:rPr>
      </w:pPr>
      <w:r>
        <w:rPr>
          <w:rStyle w:val="8"/>
          <w:rFonts w:hint="eastAsia" w:ascii="宋体" w:hAnsi="宋体" w:eastAsia="宋体" w:cs="宋体"/>
          <w:color w:val="auto"/>
          <w:sz w:val="24"/>
          <w:szCs w:val="24"/>
        </w:rPr>
        <w:t>客户开发缓慢</w:t>
      </w:r>
      <w:r>
        <w:rPr>
          <w:rFonts w:hint="eastAsia" w:ascii="宋体" w:hAnsi="宋体" w:eastAsia="宋体" w:cs="宋体"/>
          <w:color w:val="auto"/>
          <w:spacing w:val="7"/>
          <w:sz w:val="24"/>
          <w:szCs w:val="24"/>
        </w:rPr>
        <w:t>，销售成功率低，营销费用居高不下，营销压力大；</w:t>
      </w:r>
    </w:p>
    <w:p>
      <w:pPr>
        <w:keepNext w:val="0"/>
        <w:keepLines w:val="0"/>
        <w:widowControl/>
        <w:suppressLineNumbers w:val="0"/>
        <w:ind w:left="508" w:hanging="508" w:hanging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spacing w:val="7"/>
          <w:kern w:val="0"/>
          <w:sz w:val="24"/>
          <w:szCs w:val="24"/>
          <w:lang w:val="en-US" w:eastAsia="zh-CN" w:bidi="ar"/>
        </w:rPr>
        <w:t>……</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如何快速走出销售疲态，突破业绩瓶颈？市场是前线冲锋陷阵的将士们夺</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回来的，所以我们必须唤醒一线将士们敢于进攻的血性、敢于战斗的精神，并辅以系统的战法、智慧的策略、实用的工具，我们的一线将士们才能在残酷的商战中无坚不摧，才能在弱肉强食的世界里成为竞争的强者。</w:t>
      </w:r>
    </w:p>
    <w:p>
      <w:pPr>
        <w:keepNext w:val="0"/>
        <w:keepLines w:val="0"/>
        <w:widowControl/>
        <w:suppressLineNumbers w:val="0"/>
        <w:ind w:left="762" w:hanging="720" w:hangingChars="3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唯此，才能在年末冲刺季：</w:t>
      </w:r>
      <w:r>
        <w:rPr>
          <w:rStyle w:val="8"/>
          <w:rFonts w:hint="eastAsia" w:ascii="宋体" w:hAnsi="宋体" w:eastAsia="宋体" w:cs="宋体"/>
          <w:color w:val="FF0000"/>
          <w:kern w:val="0"/>
          <w:sz w:val="24"/>
          <w:szCs w:val="24"/>
          <w:lang w:val="en-US" w:eastAsia="zh-CN" w:bidi="ar"/>
        </w:rPr>
        <w:t>【激发斗志 挑战目标 强化战法 业绩冲刺！】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Times New Roman"/>
          <w:b/>
          <w:color w:val="1F4E79"/>
          <w:kern w:val="2"/>
          <w:sz w:val="24"/>
          <w:szCs w:val="24"/>
          <w:lang w:val="en-US" w:eastAsia="zh-CN" w:bidi="ar-SA"/>
        </w:rPr>
      </w:pPr>
      <w:r>
        <w:rPr>
          <w:rFonts w:hint="eastAsia" w:ascii="宋体" w:hAnsi="宋体" w:eastAsia="宋体" w:cs="Times New Roman"/>
          <w:b/>
          <w:color w:val="1F4E79"/>
          <w:kern w:val="2"/>
          <w:sz w:val="24"/>
          <w:szCs w:val="24"/>
          <w:lang w:val="en-US" w:eastAsia="zh-CN" w:bidi="ar-SA"/>
        </w:rPr>
        <w:t>课程特色：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line="336" w:lineRule="atLeast"/>
        <w:ind w:left="0" w:right="0"/>
        <w:jc w:val="left"/>
        <w:rPr>
          <w:rFonts w:hint="eastAsia" w:ascii="宋体" w:hAnsi="宋体" w:eastAsia="宋体" w:cs="宋体"/>
          <w:sz w:val="24"/>
          <w:szCs w:val="24"/>
        </w:rPr>
      </w:pPr>
      <w:r>
        <w:rPr>
          <w:rStyle w:val="8"/>
          <w:rFonts w:hint="eastAsia" w:ascii="宋体" w:hAnsi="宋体" w:eastAsia="宋体" w:cs="宋体"/>
          <w:color w:val="auto"/>
          <w:spacing w:val="24"/>
          <w:sz w:val="24"/>
          <w:szCs w:val="24"/>
        </w:rPr>
        <w:t>深度性</w:t>
      </w:r>
      <w:r>
        <w:rPr>
          <w:rStyle w:val="8"/>
          <w:rFonts w:hint="eastAsia" w:ascii="宋体" w:hAnsi="宋体" w:eastAsia="宋体" w:cs="宋体"/>
          <w:color w:val="auto"/>
          <w:spacing w:val="7"/>
          <w:sz w:val="24"/>
          <w:szCs w:val="24"/>
        </w:rPr>
        <w:t>：</w:t>
      </w:r>
      <w:r>
        <w:rPr>
          <w:rFonts w:hint="eastAsia" w:ascii="宋体" w:hAnsi="宋体" w:eastAsia="宋体" w:cs="宋体"/>
          <w:color w:val="000000"/>
          <w:spacing w:val="7"/>
          <w:sz w:val="24"/>
          <w:szCs w:val="24"/>
        </w:rPr>
        <w:t>大量实战经验与先进方法均来自老师在国际、国内行业顶尖企业的实战总结与提炼，课程实战、落地、有深度；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宋体" w:hAnsi="宋体" w:eastAsia="宋体" w:cs="宋体"/>
          <w:sz w:val="24"/>
          <w:szCs w:val="24"/>
        </w:rPr>
      </w:pPr>
      <w:r>
        <w:rPr>
          <w:rStyle w:val="8"/>
          <w:rFonts w:hint="eastAsia" w:ascii="宋体" w:hAnsi="宋体" w:eastAsia="宋体" w:cs="宋体"/>
          <w:color w:val="auto"/>
          <w:spacing w:val="24"/>
          <w:kern w:val="0"/>
          <w:sz w:val="24"/>
          <w:szCs w:val="24"/>
          <w:lang w:val="en-US" w:eastAsia="zh-CN" w:bidi="ar"/>
        </w:rPr>
        <w:t>实践性：</w:t>
      </w:r>
      <w:r>
        <w:rPr>
          <w:rFonts w:hint="eastAsia" w:ascii="宋体" w:hAnsi="宋体" w:eastAsia="宋体" w:cs="宋体"/>
          <w:color w:val="000000"/>
          <w:spacing w:val="7"/>
          <w:sz w:val="24"/>
          <w:szCs w:val="24"/>
        </w:rPr>
        <w:t>课程中可以以学员实际案例为蓝本，进行实战案例的现场分析，并注重现场学员其他案例的解析与答疑；</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宋体" w:hAnsi="宋体" w:eastAsia="宋体" w:cs="宋体"/>
          <w:sz w:val="24"/>
          <w:szCs w:val="24"/>
        </w:rPr>
      </w:pPr>
      <w:r>
        <w:rPr>
          <w:rStyle w:val="8"/>
          <w:rFonts w:hint="eastAsia" w:ascii="宋体" w:hAnsi="宋体" w:eastAsia="宋体" w:cs="宋体"/>
          <w:color w:val="auto"/>
          <w:spacing w:val="24"/>
          <w:kern w:val="0"/>
          <w:sz w:val="24"/>
          <w:szCs w:val="24"/>
          <w:lang w:val="en-US" w:eastAsia="zh-CN" w:bidi="ar"/>
        </w:rPr>
        <w:t>落地性：</w:t>
      </w:r>
      <w:r>
        <w:rPr>
          <w:rFonts w:hint="eastAsia" w:ascii="宋体" w:hAnsi="宋体" w:eastAsia="宋体" w:cs="宋体"/>
          <w:color w:val="000000"/>
          <w:spacing w:val="7"/>
          <w:sz w:val="24"/>
          <w:szCs w:val="24"/>
        </w:rPr>
        <w:t>采取“案例解析+思维引导+工具落地+行动计划+现场辅导”五位一体咨询式培训模式，真正让学员课堂上拿到行动方案，课后可落地销售工具。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Times New Roman"/>
          <w:b/>
          <w:color w:val="1F4E79"/>
          <w:kern w:val="2"/>
          <w:sz w:val="24"/>
          <w:szCs w:val="24"/>
          <w:lang w:val="en-US" w:eastAsia="zh-CN" w:bidi="ar-SA"/>
        </w:rPr>
      </w:pPr>
      <w:r>
        <w:rPr>
          <w:rFonts w:hint="eastAsia" w:ascii="宋体" w:hAnsi="宋体" w:eastAsia="宋体" w:cs="Times New Roman"/>
          <w:b/>
          <w:color w:val="1F4E79"/>
          <w:kern w:val="2"/>
          <w:sz w:val="24"/>
          <w:szCs w:val="24"/>
          <w:lang w:val="en-US" w:eastAsia="zh-CN" w:bidi="ar-SA"/>
        </w:rPr>
        <w:t>课程大纲：</w:t>
      </w:r>
    </w:p>
    <w:p>
      <w:pPr>
        <w:spacing w:line="480" w:lineRule="exact"/>
        <w:rPr>
          <w:rFonts w:hint="eastAsia" w:ascii="宋体" w:hAnsi="宋体" w:eastAsia="宋体" w:cs="Times New Roman"/>
          <w:b/>
          <w:color w:val="1F4E79"/>
          <w:sz w:val="24"/>
          <w:szCs w:val="24"/>
          <w:lang w:val="en-US" w:eastAsia="zh-CN"/>
        </w:rPr>
      </w:pPr>
      <w:r>
        <w:rPr>
          <w:rFonts w:hint="eastAsia" w:ascii="宋体" w:hAnsi="宋体" w:eastAsia="宋体" w:cs="Times New Roman"/>
          <w:b/>
          <w:color w:val="1F4E79"/>
          <w:sz w:val="24"/>
          <w:szCs w:val="24"/>
          <w:lang w:val="en-US" w:eastAsia="zh-CN"/>
        </w:rPr>
        <w:t>第一讲  狼性心态激发与狼性目标制定</w:t>
      </w:r>
    </w:p>
    <w:p>
      <w:pPr>
        <w:tabs>
          <w:tab w:val="left" w:pos="426"/>
          <w:tab w:val="left" w:pos="567"/>
        </w:tabs>
        <w:spacing w:line="480" w:lineRule="exact"/>
        <w:rPr>
          <w:rFonts w:hint="eastAsia" w:ascii="宋体" w:hAnsi="宋体" w:eastAsia="宋体" w:cs="Times New Roman"/>
          <w:b/>
          <w:color w:val="C45911"/>
          <w:sz w:val="24"/>
          <w:szCs w:val="24"/>
          <w:lang w:val="en-US" w:eastAsia="zh-CN"/>
        </w:rPr>
      </w:pPr>
      <w:r>
        <w:rPr>
          <w:rFonts w:hint="eastAsia" w:ascii="宋体" w:hAnsi="宋体" w:eastAsia="宋体" w:cs="Times New Roman"/>
          <w:b/>
          <w:color w:val="C45911"/>
          <w:sz w:val="24"/>
          <w:szCs w:val="24"/>
          <w:lang w:val="en-US" w:eastAsia="zh-CN"/>
        </w:rPr>
        <w:t>第一节  狼性销售心态激发与点燃</w:t>
      </w:r>
    </w:p>
    <w:p>
      <w:pPr>
        <w:keepNext w:val="0"/>
        <w:keepLines w:val="0"/>
        <w:widowControl/>
        <w:numPr>
          <w:ilvl w:val="0"/>
          <w:numId w:val="1"/>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当今市场竞争环境解读</w:t>
      </w:r>
    </w:p>
    <w:p>
      <w:pPr>
        <w:keepNext w:val="0"/>
        <w:keepLines w:val="0"/>
        <w:widowControl/>
        <w:numPr>
          <w:ilvl w:val="0"/>
          <w:numId w:val="0"/>
        </w:numPr>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二、为什么需要狼性销售心态？</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三、营销竞争的4大力量解码</w:t>
      </w:r>
    </w:p>
    <w:p>
      <w:pPr>
        <w:keepNext w:val="0"/>
        <w:keepLines w:val="0"/>
        <w:widowControl/>
        <w:numPr>
          <w:ilvl w:val="0"/>
          <w:numId w:val="0"/>
        </w:numPr>
        <w:suppressLineNumbers w:val="0"/>
        <w:jc w:val="left"/>
        <w:rPr>
          <w:rFonts w:hint="eastAsia" w:ascii="宋体" w:hAnsi="宋体" w:eastAsia="宋体" w:cs="宋体"/>
          <w:color w:val="auto"/>
          <w:kern w:val="0"/>
          <w:sz w:val="24"/>
          <w:szCs w:val="24"/>
          <w:lang w:val="en-US" w:eastAsia="zh-CN" w:bidi="ar"/>
        </w:rPr>
      </w:pPr>
      <w:r>
        <w:rPr>
          <w:rStyle w:val="8"/>
          <w:rFonts w:hint="eastAsia" w:ascii="宋体" w:hAnsi="宋体" w:eastAsia="宋体" w:cs="宋体"/>
          <w:color w:val="auto"/>
          <w:kern w:val="0"/>
          <w:sz w:val="24"/>
          <w:szCs w:val="24"/>
          <w:lang w:val="en-US" w:eastAsia="zh-CN" w:bidi="ar"/>
        </w:rPr>
        <w:t>案例解析：</w:t>
      </w:r>
      <w:r>
        <w:rPr>
          <w:rFonts w:hint="eastAsia" w:ascii="宋体" w:hAnsi="宋体" w:eastAsia="宋体" w:cs="宋体"/>
          <w:color w:val="auto"/>
          <w:kern w:val="0"/>
          <w:sz w:val="24"/>
          <w:szCs w:val="24"/>
          <w:lang w:val="en-US" w:eastAsia="zh-CN" w:bidi="ar"/>
        </w:rPr>
        <w:t>为什么当年华为将三流的产品卖出了一流市场？</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四、狼性销售心态挖掘与激发</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 强者意识——敢于亮剑，敢于挑战高目标！</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 主动出击——进攻！进攻！再进攻！</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 激情态度——生命不息，战斗不止！</w:t>
      </w:r>
    </w:p>
    <w:p>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 血性拼搏——相信一切都是拼搏来的！</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color w:val="000000"/>
          <w:kern w:val="0"/>
          <w:sz w:val="24"/>
          <w:szCs w:val="24"/>
          <w:lang w:val="en-US" w:eastAsia="zh-CN" w:bidi="ar"/>
        </w:rPr>
        <w:t>5. 团队合作——胜则举杯相庆，败则拼死相救！</w:t>
      </w:r>
      <w:r>
        <w:rPr>
          <w:rFonts w:hint="eastAsia" w:ascii="宋体" w:hAnsi="宋体" w:eastAsia="宋体" w:cs="宋体"/>
          <w:kern w:val="0"/>
          <w:sz w:val="24"/>
          <w:szCs w:val="24"/>
          <w:lang w:val="en-US" w:eastAsia="zh-CN" w:bidi="ar"/>
        </w:rPr>
        <w:br w:type="textWrapping"/>
      </w:r>
    </w:p>
    <w:p>
      <w:pPr>
        <w:keepNext w:val="0"/>
        <w:keepLines w:val="0"/>
        <w:widowControl/>
        <w:numPr>
          <w:ilvl w:val="0"/>
          <w:numId w:val="0"/>
        </w:numPr>
        <w:suppressLineNumbers w:val="0"/>
        <w:jc w:val="left"/>
        <w:rPr>
          <w:rStyle w:val="8"/>
          <w:rFonts w:hint="eastAsia" w:ascii="宋体" w:hAnsi="宋体" w:eastAsia="宋体" w:cs="宋体"/>
          <w:color w:val="000000"/>
          <w:kern w:val="0"/>
          <w:sz w:val="24"/>
          <w:szCs w:val="24"/>
          <w:lang w:val="en-US" w:eastAsia="zh-CN" w:bidi="ar"/>
        </w:rPr>
      </w:pPr>
      <w:r>
        <w:rPr>
          <w:rFonts w:hint="eastAsia" w:ascii="宋体" w:hAnsi="宋体" w:eastAsia="宋体" w:cs="Times New Roman"/>
          <w:b/>
          <w:color w:val="C45911"/>
          <w:sz w:val="24"/>
          <w:szCs w:val="24"/>
          <w:lang w:val="en-US" w:eastAsia="zh-CN"/>
        </w:rPr>
        <w:t>第二节  强者意识，狼性销售目标制定</w:t>
      </w:r>
    </w:p>
    <w:p>
      <w:pPr>
        <w:keepNext w:val="0"/>
        <w:keepLines w:val="0"/>
        <w:widowControl/>
        <w:numPr>
          <w:ilvl w:val="0"/>
          <w:numId w:val="0"/>
        </w:numPr>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一、要做就做狼一样的强者</w:t>
      </w:r>
    </w:p>
    <w:p>
      <w:pPr>
        <w:keepNext w:val="0"/>
        <w:keepLines w:val="0"/>
        <w:widowControl/>
        <w:numPr>
          <w:ilvl w:val="0"/>
          <w:numId w:val="0"/>
        </w:numPr>
        <w:suppressLineNumbers w:val="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二、树立“强者”意识，敢于挑战不可能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高目标——强承诺——大成果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rPr>
        <w:t>个人目标制定的“三看四比”</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三、</w:t>
      </w:r>
      <w:r>
        <w:rPr>
          <w:rFonts w:hint="eastAsia" w:ascii="宋体" w:hAnsi="宋体" w:eastAsia="宋体" w:cs="宋体"/>
          <w:color w:val="auto"/>
          <w:kern w:val="0"/>
          <w:sz w:val="24"/>
          <w:szCs w:val="24"/>
          <w:lang w:val="en-US" w:eastAsia="zh-CN" w:bidi="ar"/>
        </w:rPr>
        <w:t>目标日常分解之“顶天立地”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宋体" w:hAnsi="宋体" w:eastAsia="宋体" w:cs="宋体"/>
          <w:color w:val="auto"/>
          <w:kern w:val="0"/>
          <w:sz w:val="24"/>
          <w:szCs w:val="24"/>
          <w:lang w:val="en-US" w:eastAsia="zh-CN" w:bidi="ar"/>
        </w:rPr>
      </w:pPr>
      <w:r>
        <w:rPr>
          <w:rStyle w:val="8"/>
          <w:rFonts w:hint="eastAsia" w:ascii="宋体" w:hAnsi="宋体" w:eastAsia="宋体" w:cs="宋体"/>
          <w:color w:val="auto"/>
          <w:kern w:val="0"/>
          <w:sz w:val="24"/>
          <w:szCs w:val="24"/>
          <w:lang w:val="en-US" w:eastAsia="zh-CN" w:bidi="ar"/>
        </w:rPr>
        <w:t>行动解析：</w:t>
      </w:r>
      <w:r>
        <w:rPr>
          <w:rFonts w:hint="eastAsia" w:ascii="宋体" w:hAnsi="宋体" w:eastAsia="宋体" w:cs="宋体"/>
          <w:color w:val="auto"/>
          <w:kern w:val="0"/>
          <w:sz w:val="24"/>
          <w:szCs w:val="24"/>
          <w:lang w:val="en-US" w:eastAsia="zh-CN" w:bidi="ar"/>
        </w:rPr>
        <w:t>蜕变如何从每人每天每事开始？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四、高目标带动大行动，行胜于言</w:t>
      </w:r>
    </w:p>
    <w:p>
      <w:pPr>
        <w:keepNext w:val="0"/>
        <w:keepLines w:val="0"/>
        <w:widowControl/>
        <w:numPr>
          <w:ilvl w:val="0"/>
          <w:numId w:val="0"/>
        </w:numPr>
        <w:suppressLineNumbers w:val="0"/>
        <w:ind w:leftChars="0"/>
        <w:jc w:val="left"/>
        <w:rPr>
          <w:rFonts w:hint="eastAsia" w:ascii="宋体" w:hAnsi="宋体" w:eastAsia="宋体" w:cs="宋体"/>
          <w:color w:val="auto"/>
          <w:kern w:val="0"/>
          <w:sz w:val="24"/>
          <w:szCs w:val="24"/>
          <w:lang w:val="en-US" w:eastAsia="zh-CN" w:bidi="ar"/>
        </w:rPr>
      </w:pPr>
      <w:r>
        <w:rPr>
          <w:rStyle w:val="8"/>
          <w:rFonts w:hint="eastAsia" w:ascii="宋体" w:hAnsi="宋体" w:eastAsia="宋体" w:cs="宋体"/>
          <w:color w:val="auto"/>
          <w:kern w:val="0"/>
          <w:sz w:val="24"/>
          <w:szCs w:val="24"/>
          <w:lang w:val="en-US" w:eastAsia="zh-CN" w:bidi="ar"/>
        </w:rPr>
        <w:t>案例解析：</w:t>
      </w:r>
      <w:r>
        <w:rPr>
          <w:rFonts w:hint="eastAsia" w:ascii="宋体" w:hAnsi="宋体" w:eastAsia="宋体" w:cs="宋体"/>
          <w:color w:val="auto"/>
          <w:kern w:val="0"/>
          <w:sz w:val="24"/>
          <w:szCs w:val="24"/>
          <w:lang w:val="en-US" w:eastAsia="zh-CN" w:bidi="ar"/>
        </w:rPr>
        <w:t>广州泵业周总的成长励志故事</w:t>
      </w:r>
    </w:p>
    <w:p>
      <w:pPr>
        <w:keepNext w:val="0"/>
        <w:keepLines w:val="0"/>
        <w:widowControl/>
        <w:numPr>
          <w:ilvl w:val="0"/>
          <w:numId w:val="2"/>
        </w:numPr>
        <w:suppressLineNumbers w:val="0"/>
        <w:ind w:left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立誓承诺，要做就做强者</w:t>
      </w:r>
    </w:p>
    <w:p>
      <w:pPr>
        <w:keepNext w:val="0"/>
        <w:keepLines w:val="0"/>
        <w:widowControl/>
        <w:numPr>
          <w:ilvl w:val="0"/>
          <w:numId w:val="0"/>
        </w:numPr>
        <w:suppressLineNumbers w:val="0"/>
        <w:jc w:val="left"/>
        <w:rPr>
          <w:rStyle w:val="8"/>
          <w:rFonts w:hint="eastAsia" w:ascii="宋体" w:hAnsi="宋体" w:eastAsia="宋体" w:cs="宋体"/>
          <w:color w:val="0052FF"/>
          <w:kern w:val="0"/>
          <w:sz w:val="24"/>
          <w:szCs w:val="24"/>
          <w:lang w:val="en-US" w:eastAsia="zh-CN" w:bidi="ar"/>
        </w:rPr>
      </w:pPr>
      <w:r>
        <w:rPr>
          <w:rFonts w:hint="eastAsia" w:ascii="宋体" w:hAnsi="宋体" w:eastAsia="宋体" w:cs="宋体"/>
          <w:kern w:val="0"/>
          <w:sz w:val="24"/>
          <w:szCs w:val="24"/>
          <w:lang w:val="en-US" w:eastAsia="zh-CN" w:bidi="ar"/>
        </w:rPr>
        <w:br w:type="textWrapping"/>
      </w:r>
      <w:r>
        <w:rPr>
          <w:rFonts w:hint="eastAsia" w:ascii="宋体" w:hAnsi="宋体" w:eastAsia="宋体" w:cs="Times New Roman"/>
          <w:b/>
          <w:color w:val="1F4E79"/>
          <w:sz w:val="24"/>
          <w:szCs w:val="24"/>
          <w:lang w:val="en-US" w:eastAsia="zh-CN"/>
        </w:rPr>
        <w:t>第二讲  狼性营销铁律与成功战法</w:t>
      </w:r>
    </w:p>
    <w:p>
      <w:pPr>
        <w:keepNext w:val="0"/>
        <w:keepLines w:val="0"/>
        <w:widowControl/>
        <w:numPr>
          <w:ilvl w:val="0"/>
          <w:numId w:val="0"/>
        </w:numPr>
        <w:suppressLineNumbers w:val="0"/>
        <w:jc w:val="left"/>
        <w:rPr>
          <w:rFonts w:hint="eastAsia" w:ascii="宋体" w:hAnsi="宋体" w:eastAsia="宋体" w:cs="Times New Roman"/>
          <w:b/>
          <w:color w:val="C45911"/>
          <w:sz w:val="24"/>
          <w:szCs w:val="24"/>
          <w:lang w:val="en-US" w:eastAsia="zh-CN"/>
        </w:rPr>
      </w:pPr>
      <w:r>
        <w:rPr>
          <w:rFonts w:hint="eastAsia" w:ascii="宋体" w:hAnsi="宋体" w:eastAsia="宋体" w:cs="Times New Roman"/>
          <w:b/>
          <w:color w:val="C45911"/>
          <w:sz w:val="24"/>
          <w:szCs w:val="24"/>
          <w:lang w:val="en-US" w:eastAsia="zh-CN"/>
        </w:rPr>
        <w:t>第一节  狼行千里吃肉，找到黄金客户群</w:t>
      </w:r>
    </w:p>
    <w:p>
      <w:pPr>
        <w:keepNext w:val="0"/>
        <w:keepLines w:val="0"/>
        <w:widowControl/>
        <w:numPr>
          <w:ilvl w:val="0"/>
          <w:numId w:val="0"/>
        </w:numPr>
        <w:suppressLineNumbers w:val="0"/>
        <w:ind w:left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一、业绩不好的根本源头在哪里？</w:t>
      </w:r>
    </w:p>
    <w:p>
      <w:pPr>
        <w:keepNext w:val="0"/>
        <w:keepLines w:val="0"/>
        <w:widowControl/>
        <w:numPr>
          <w:ilvl w:val="0"/>
          <w:numId w:val="0"/>
        </w:numPr>
        <w:suppressLineNumbers w:val="0"/>
        <w:ind w:left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二、找准最肥美的猎物的10大隐性圈子</w:t>
      </w:r>
    </w:p>
    <w:p>
      <w:pPr>
        <w:keepNext w:val="0"/>
        <w:keepLines w:val="0"/>
        <w:widowControl/>
        <w:numPr>
          <w:ilvl w:val="0"/>
          <w:numId w:val="0"/>
        </w:numPr>
        <w:suppressLineNumbers w:val="0"/>
        <w:ind w:leftChars="0"/>
        <w:jc w:val="left"/>
        <w:rPr>
          <w:rFonts w:hint="eastAsia" w:ascii="宋体" w:hAnsi="宋体" w:eastAsia="宋体" w:cs="宋体"/>
          <w:color w:val="auto"/>
          <w:kern w:val="0"/>
          <w:sz w:val="24"/>
          <w:szCs w:val="24"/>
          <w:lang w:val="en-US" w:eastAsia="zh-CN" w:bidi="ar"/>
        </w:rPr>
      </w:pPr>
      <w:r>
        <w:rPr>
          <w:rStyle w:val="8"/>
          <w:rFonts w:hint="eastAsia" w:ascii="宋体" w:hAnsi="宋体" w:eastAsia="宋体" w:cs="宋体"/>
          <w:color w:val="auto"/>
          <w:kern w:val="0"/>
          <w:sz w:val="24"/>
          <w:szCs w:val="24"/>
          <w:lang w:val="en-US" w:eastAsia="zh-CN" w:bidi="ar"/>
        </w:rPr>
        <w:t>案例解析：</w:t>
      </w:r>
      <w:r>
        <w:rPr>
          <w:rFonts w:hint="eastAsia" w:ascii="宋体" w:hAnsi="宋体" w:eastAsia="宋体" w:cs="宋体"/>
          <w:color w:val="auto"/>
          <w:kern w:val="0"/>
          <w:sz w:val="24"/>
          <w:szCs w:val="24"/>
          <w:lang w:val="en-US" w:eastAsia="zh-CN" w:bidi="ar"/>
        </w:rPr>
        <w:t>为什么迪马工业吴经理连续3年销冠？</w:t>
      </w:r>
    </w:p>
    <w:p>
      <w:pPr>
        <w:keepNext w:val="0"/>
        <w:keepLines w:val="0"/>
        <w:widowControl/>
        <w:numPr>
          <w:ilvl w:val="0"/>
          <w:numId w:val="0"/>
        </w:numPr>
        <w:suppressLineNumbers w:val="0"/>
        <w:ind w:left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三、驾驭行业人脉资源，学会在浪尖上跳舞</w:t>
      </w:r>
    </w:p>
    <w:p>
      <w:pPr>
        <w:keepNext w:val="0"/>
        <w:keepLines w:val="0"/>
        <w:widowControl/>
        <w:numPr>
          <w:ilvl w:val="0"/>
          <w:numId w:val="0"/>
        </w:numPr>
        <w:suppressLineNumbers w:val="0"/>
        <w:ind w:leftChars="0"/>
        <w:jc w:val="left"/>
        <w:rPr>
          <w:rFonts w:hint="eastAsia" w:ascii="宋体" w:hAnsi="宋体" w:eastAsia="宋体" w:cs="宋体"/>
          <w:color w:val="auto"/>
          <w:kern w:val="0"/>
          <w:sz w:val="24"/>
          <w:szCs w:val="24"/>
          <w:lang w:val="en-US" w:eastAsia="zh-CN" w:bidi="ar"/>
        </w:rPr>
      </w:pPr>
      <w:r>
        <w:rPr>
          <w:rStyle w:val="8"/>
          <w:rFonts w:hint="eastAsia" w:ascii="宋体" w:hAnsi="宋体" w:eastAsia="宋体" w:cs="宋体"/>
          <w:color w:val="auto"/>
          <w:kern w:val="0"/>
          <w:sz w:val="24"/>
          <w:szCs w:val="24"/>
          <w:lang w:val="en-US" w:eastAsia="zh-CN" w:bidi="ar"/>
        </w:rPr>
        <w:t>案例解析：</w:t>
      </w:r>
      <w:r>
        <w:rPr>
          <w:rFonts w:hint="eastAsia" w:ascii="宋体" w:hAnsi="宋体" w:eastAsia="宋体" w:cs="宋体"/>
          <w:color w:val="auto"/>
          <w:kern w:val="0"/>
          <w:sz w:val="24"/>
          <w:szCs w:val="24"/>
          <w:lang w:val="en-US" w:eastAsia="zh-CN" w:bidi="ar"/>
        </w:rPr>
        <w:t>XD车辆陆总在电力行业的势如破竹</w:t>
      </w:r>
    </w:p>
    <w:p>
      <w:pPr>
        <w:keepNext w:val="0"/>
        <w:keepLines w:val="0"/>
        <w:widowControl/>
        <w:numPr>
          <w:ilvl w:val="0"/>
          <w:numId w:val="0"/>
        </w:numPr>
        <w:suppressLineNumbers w:val="0"/>
        <w:ind w:left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四、KP客户识别与等级划分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ABC法则：关键客户、重点客户和一般客户</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客户分类的四纬标准</w:t>
      </w:r>
    </w:p>
    <w:p>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Style w:val="8"/>
          <w:rFonts w:hint="eastAsia" w:ascii="宋体" w:hAnsi="宋体" w:eastAsia="宋体" w:cs="宋体"/>
          <w:color w:val="auto"/>
          <w:kern w:val="0"/>
          <w:sz w:val="24"/>
          <w:szCs w:val="24"/>
          <w:lang w:val="en-US" w:eastAsia="zh-CN" w:bidi="ar"/>
        </w:rPr>
        <w:t>落地工具：</w:t>
      </w:r>
      <w:r>
        <w:rPr>
          <w:rFonts w:hint="eastAsia" w:ascii="宋体" w:hAnsi="宋体" w:eastAsia="宋体" w:cs="宋体"/>
          <w:color w:val="auto"/>
          <w:kern w:val="0"/>
          <w:sz w:val="24"/>
          <w:szCs w:val="24"/>
          <w:lang w:val="en-US" w:eastAsia="zh-CN" w:bidi="ar"/>
        </w:rPr>
        <w:t>《客户价值记分卡》的应用</w:t>
      </w:r>
    </w:p>
    <w:p>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五、如何象狼一样精准找到最肥美的猎物？</w:t>
      </w:r>
      <w:r>
        <w:rPr>
          <w:rFonts w:hint="eastAsia" w:ascii="宋体" w:hAnsi="宋体" w:eastAsia="宋体" w:cs="宋体"/>
          <w:color w:val="auto"/>
          <w:kern w:val="0"/>
          <w:sz w:val="24"/>
          <w:szCs w:val="24"/>
          <w:lang w:val="en-US" w:eastAsia="zh-CN" w:bidi="ar"/>
        </w:rPr>
        <w:br w:type="textWrapping"/>
      </w:r>
    </w:p>
    <w:p>
      <w:pPr>
        <w:keepNext w:val="0"/>
        <w:keepLines w:val="0"/>
        <w:widowControl/>
        <w:suppressLineNumbers w:val="0"/>
        <w:jc w:val="left"/>
        <w:rPr>
          <w:rStyle w:val="8"/>
          <w:rFonts w:hint="eastAsia" w:ascii="宋体" w:hAnsi="宋体" w:eastAsia="宋体" w:cs="宋体"/>
          <w:color w:val="auto"/>
          <w:kern w:val="0"/>
          <w:sz w:val="24"/>
          <w:szCs w:val="24"/>
          <w:lang w:val="en-US" w:eastAsia="zh-CN" w:bidi="ar"/>
        </w:rPr>
      </w:pPr>
      <w:r>
        <w:rPr>
          <w:rFonts w:hint="eastAsia" w:ascii="宋体" w:hAnsi="宋体" w:eastAsia="宋体" w:cs="Times New Roman"/>
          <w:b/>
          <w:color w:val="C45911"/>
          <w:sz w:val="24"/>
          <w:szCs w:val="24"/>
          <w:lang w:val="en-US" w:eastAsia="zh-CN"/>
        </w:rPr>
        <w:t>第二节  客户习性360°狼性解码与突破口寻找</w:t>
      </w:r>
    </w:p>
    <w:p>
      <w:pPr>
        <w:keepNext w:val="0"/>
        <w:keepLines w:val="0"/>
        <w:widowControl/>
        <w:numPr>
          <w:ilvl w:val="0"/>
          <w:numId w:val="3"/>
        </w:numPr>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不了解客户习性，只能被客户无情的抛弃</w:t>
      </w:r>
    </w:p>
    <w:p>
      <w:pPr>
        <w:keepNext w:val="0"/>
        <w:keepLines w:val="0"/>
        <w:widowControl/>
        <w:numPr>
          <w:ilvl w:val="0"/>
          <w:numId w:val="3"/>
        </w:numPr>
        <w:suppressLineNumbers w:val="0"/>
        <w:ind w:left="0" w:leftChars="0" w:firstLine="0" w:firstLine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客户战略解读与业务目标分析</w:t>
      </w:r>
    </w:p>
    <w:p>
      <w:pPr>
        <w:keepNext w:val="0"/>
        <w:keepLines w:val="0"/>
        <w:widowControl/>
        <w:numPr>
          <w:ilvl w:val="0"/>
          <w:numId w:val="3"/>
        </w:numPr>
        <w:suppressLineNumbers w:val="0"/>
        <w:ind w:left="0" w:leftChars="0" w:firstLine="0" w:firstLine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客户场景解码与关键成功要素分析</w:t>
      </w:r>
    </w:p>
    <w:p>
      <w:pPr>
        <w:keepNext w:val="0"/>
        <w:keepLines w:val="0"/>
        <w:widowControl/>
        <w:numPr>
          <w:ilvl w:val="0"/>
          <w:numId w:val="0"/>
        </w:numPr>
        <w:suppressLineNumbers w:val="0"/>
        <w:ind w:leftChars="0"/>
        <w:jc w:val="left"/>
        <w:rPr>
          <w:rFonts w:hint="eastAsia" w:ascii="宋体" w:hAnsi="宋体" w:eastAsia="宋体" w:cs="宋体"/>
          <w:color w:val="auto"/>
          <w:kern w:val="0"/>
          <w:sz w:val="24"/>
          <w:szCs w:val="24"/>
          <w:lang w:val="en-US" w:eastAsia="zh-CN" w:bidi="ar"/>
        </w:rPr>
      </w:pPr>
      <w:r>
        <w:rPr>
          <w:rStyle w:val="8"/>
          <w:rFonts w:hint="eastAsia" w:ascii="宋体" w:hAnsi="宋体" w:eastAsia="宋体" w:cs="宋体"/>
          <w:color w:val="auto"/>
          <w:kern w:val="0"/>
          <w:sz w:val="24"/>
          <w:szCs w:val="24"/>
          <w:lang w:val="en-US" w:eastAsia="zh-CN" w:bidi="ar"/>
        </w:rPr>
        <w:t>落地工具：</w:t>
      </w:r>
      <w:r>
        <w:rPr>
          <w:rFonts w:hint="eastAsia" w:ascii="宋体" w:hAnsi="宋体" w:eastAsia="宋体" w:cs="宋体"/>
          <w:color w:val="auto"/>
          <w:kern w:val="0"/>
          <w:sz w:val="24"/>
          <w:szCs w:val="24"/>
          <w:lang w:val="en-US" w:eastAsia="zh-CN" w:bidi="ar"/>
        </w:rPr>
        <w:t>《关键成功要素模型分析》</w:t>
      </w:r>
    </w:p>
    <w:p>
      <w:pPr>
        <w:keepNext w:val="0"/>
        <w:keepLines w:val="0"/>
        <w:widowControl/>
        <w:numPr>
          <w:ilvl w:val="0"/>
          <w:numId w:val="3"/>
        </w:numPr>
        <w:suppressLineNumbers w:val="0"/>
        <w:ind w:left="0" w:leftChars="0" w:firstLine="0" w:firstLine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关键决策角色与“痛苦链”分析</w:t>
      </w:r>
    </w:p>
    <w:p>
      <w:pPr>
        <w:keepNext w:val="0"/>
        <w:keepLines w:val="0"/>
        <w:widowControl/>
        <w:numPr>
          <w:ilvl w:val="0"/>
          <w:numId w:val="0"/>
        </w:numPr>
        <w:suppressLineNumbers w:val="0"/>
        <w:ind w:leftChars="0"/>
        <w:jc w:val="left"/>
        <w:rPr>
          <w:rFonts w:hint="eastAsia" w:ascii="宋体" w:hAnsi="宋体" w:eastAsia="宋体" w:cs="宋体"/>
          <w:color w:val="auto"/>
          <w:kern w:val="0"/>
          <w:sz w:val="24"/>
          <w:szCs w:val="24"/>
          <w:lang w:val="en-US" w:eastAsia="zh-CN" w:bidi="ar"/>
        </w:rPr>
      </w:pPr>
      <w:r>
        <w:rPr>
          <w:rStyle w:val="8"/>
          <w:rFonts w:hint="eastAsia" w:ascii="宋体" w:hAnsi="宋体" w:eastAsia="宋体" w:cs="宋体"/>
          <w:color w:val="auto"/>
          <w:kern w:val="0"/>
          <w:sz w:val="24"/>
          <w:szCs w:val="24"/>
          <w:lang w:val="en-US" w:eastAsia="zh-CN" w:bidi="ar"/>
        </w:rPr>
        <w:t>落地工具：</w:t>
      </w:r>
      <w:r>
        <w:rPr>
          <w:rFonts w:hint="eastAsia" w:ascii="宋体" w:hAnsi="宋体" w:eastAsia="宋体" w:cs="宋体"/>
          <w:color w:val="auto"/>
          <w:kern w:val="0"/>
          <w:sz w:val="24"/>
          <w:szCs w:val="24"/>
          <w:lang w:val="en-US" w:eastAsia="zh-CN" w:bidi="ar"/>
        </w:rPr>
        <w:t>“痛苦链”珍珠图绘制</w:t>
      </w:r>
    </w:p>
    <w:p>
      <w:pPr>
        <w:keepNext w:val="0"/>
        <w:keepLines w:val="0"/>
        <w:widowControl/>
        <w:numPr>
          <w:ilvl w:val="0"/>
          <w:numId w:val="3"/>
        </w:numPr>
        <w:suppressLineNumbers w:val="0"/>
        <w:ind w:left="0" w:leftChars="0" w:firstLine="0" w:firstLineChars="0"/>
        <w:jc w:val="left"/>
        <w:rPr>
          <w:rStyle w:val="8"/>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销售机会点寻找与精准定位</w:t>
      </w:r>
    </w:p>
    <w:p>
      <w:pPr>
        <w:keepNext w:val="0"/>
        <w:keepLines w:val="0"/>
        <w:widowControl/>
        <w:numPr>
          <w:ilvl w:val="0"/>
          <w:numId w:val="0"/>
        </w:numPr>
        <w:suppressLineNumbers w:val="0"/>
        <w:ind w:leftChars="0"/>
        <w:jc w:val="left"/>
        <w:rPr>
          <w:rFonts w:hint="eastAsia" w:ascii="宋体" w:hAnsi="宋体" w:eastAsia="宋体" w:cs="宋体"/>
          <w:color w:val="auto"/>
          <w:kern w:val="0"/>
          <w:sz w:val="24"/>
          <w:szCs w:val="24"/>
          <w:lang w:val="en-US" w:eastAsia="zh-CN" w:bidi="ar"/>
        </w:rPr>
      </w:pPr>
      <w:r>
        <w:rPr>
          <w:rStyle w:val="8"/>
          <w:rFonts w:hint="eastAsia" w:ascii="宋体" w:hAnsi="宋体" w:eastAsia="宋体" w:cs="宋体"/>
          <w:color w:val="auto"/>
          <w:kern w:val="0"/>
          <w:sz w:val="24"/>
          <w:szCs w:val="24"/>
          <w:lang w:val="en-US" w:eastAsia="zh-CN" w:bidi="ar"/>
        </w:rPr>
        <w:t>案例分享：</w:t>
      </w:r>
      <w:r>
        <w:rPr>
          <w:rFonts w:hint="eastAsia" w:ascii="宋体" w:hAnsi="宋体" w:eastAsia="宋体" w:cs="宋体"/>
          <w:color w:val="auto"/>
          <w:kern w:val="0"/>
          <w:sz w:val="24"/>
          <w:szCs w:val="24"/>
          <w:lang w:val="en-US" w:eastAsia="zh-CN" w:bidi="ar"/>
        </w:rPr>
        <w:t>为什么SY人能够做到虎口夺单？</w:t>
      </w:r>
    </w:p>
    <w:p>
      <w:pPr>
        <w:keepNext w:val="0"/>
        <w:keepLines w:val="0"/>
        <w:widowControl/>
        <w:numPr>
          <w:ilvl w:val="0"/>
          <w:numId w:val="0"/>
        </w:numPr>
        <w:suppressLineNumbers w:val="0"/>
        <w:ind w:leftChars="0"/>
        <w:jc w:val="left"/>
        <w:rPr>
          <w:rStyle w:val="8"/>
          <w:rFonts w:hint="eastAsia" w:ascii="宋体" w:hAnsi="宋体" w:eastAsia="宋体" w:cs="宋体"/>
          <w:color w:val="000000"/>
          <w:kern w:val="0"/>
          <w:sz w:val="24"/>
          <w:szCs w:val="24"/>
          <w:lang w:val="en-US" w:eastAsia="zh-CN" w:bidi="ar"/>
        </w:rPr>
      </w:pPr>
      <w:r>
        <w:rPr>
          <w:rFonts w:hint="eastAsia" w:ascii="宋体" w:hAnsi="宋体" w:eastAsia="宋体" w:cs="宋体"/>
          <w:kern w:val="0"/>
          <w:sz w:val="24"/>
          <w:szCs w:val="24"/>
          <w:lang w:val="en-US" w:eastAsia="zh-CN" w:bidi="ar"/>
        </w:rPr>
        <w:br w:type="textWrapping"/>
      </w:r>
      <w:r>
        <w:rPr>
          <w:rFonts w:hint="eastAsia" w:ascii="宋体" w:hAnsi="宋体" w:eastAsia="宋体" w:cs="Times New Roman"/>
          <w:b/>
          <w:color w:val="C45911"/>
          <w:sz w:val="24"/>
          <w:szCs w:val="24"/>
          <w:lang w:val="en-US" w:eastAsia="zh-CN"/>
        </w:rPr>
        <w:t>第三节  狼性深谋智慧与策略性围猎</w:t>
      </w:r>
    </w:p>
    <w:p>
      <w:pPr>
        <w:keepNext w:val="0"/>
        <w:keepLines w:val="0"/>
        <w:widowControl/>
        <w:numPr>
          <w:ilvl w:val="0"/>
          <w:numId w:val="4"/>
        </w:numPr>
        <w:suppressLineNumbers w:val="0"/>
        <w:ind w:left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缘何追踪猎物不少，但吃到的肉少之又少？</w:t>
      </w:r>
    </w:p>
    <w:p>
      <w:pPr>
        <w:keepNext w:val="0"/>
        <w:keepLines w:val="0"/>
        <w:widowControl/>
        <w:numPr>
          <w:ilvl w:val="0"/>
          <w:numId w:val="4"/>
        </w:numPr>
        <w:suppressLineNumbers w:val="0"/>
        <w:ind w:left="0" w:leftChars="0" w:firstLine="0" w:firstLine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关键决策角色分析与360°解码</w:t>
      </w:r>
    </w:p>
    <w:p>
      <w:pPr>
        <w:keepNext w:val="0"/>
        <w:keepLines w:val="0"/>
        <w:widowControl/>
        <w:numPr>
          <w:ilvl w:val="0"/>
          <w:numId w:val="0"/>
        </w:numPr>
        <w:suppressLineNumbers w:val="0"/>
        <w:ind w:left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三、先入为主时布防之道</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慧眼识珠，巧埋内线</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安插内应，伺机而动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发展“教练”，四两拨千斤</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482" w:firstLineChars="200"/>
        <w:rPr>
          <w:rFonts w:hint="eastAsia" w:ascii="宋体" w:hAnsi="宋体" w:eastAsia="宋体" w:cs="宋体"/>
          <w:color w:val="auto"/>
          <w:sz w:val="24"/>
          <w:szCs w:val="24"/>
          <w:lang w:val="en-US" w:eastAsia="zh-CN"/>
        </w:rPr>
      </w:pPr>
      <w:r>
        <w:rPr>
          <w:rStyle w:val="8"/>
          <w:rFonts w:hint="eastAsia" w:ascii="宋体" w:hAnsi="宋体" w:eastAsia="宋体" w:cs="宋体"/>
          <w:color w:val="auto"/>
          <w:kern w:val="0"/>
          <w:sz w:val="24"/>
          <w:szCs w:val="24"/>
          <w:lang w:val="en-US" w:eastAsia="zh-CN" w:bidi="ar"/>
        </w:rPr>
        <w:t>案例解析：</w:t>
      </w:r>
      <w:r>
        <w:rPr>
          <w:rFonts w:hint="eastAsia" w:ascii="宋体" w:hAnsi="宋体" w:eastAsia="宋体" w:cs="宋体"/>
          <w:color w:val="auto"/>
          <w:sz w:val="24"/>
          <w:szCs w:val="24"/>
          <w:lang w:val="en-US" w:eastAsia="zh-CN"/>
        </w:rPr>
        <w:t>退休的老领导如何撬起千万大单？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四、策略布局的3个层面和两条战线</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宋体" w:hAnsi="宋体" w:eastAsia="宋体" w:cs="宋体"/>
          <w:color w:val="auto"/>
          <w:sz w:val="24"/>
          <w:szCs w:val="24"/>
          <w:lang w:val="en-US" w:eastAsia="zh-CN"/>
        </w:rPr>
      </w:pPr>
      <w:r>
        <w:rPr>
          <w:rStyle w:val="8"/>
          <w:rFonts w:hint="eastAsia" w:ascii="宋体" w:hAnsi="宋体" w:eastAsia="宋体" w:cs="宋体"/>
          <w:color w:val="auto"/>
          <w:kern w:val="0"/>
          <w:sz w:val="24"/>
          <w:szCs w:val="24"/>
          <w:lang w:val="en-US" w:eastAsia="zh-CN" w:bidi="ar"/>
        </w:rPr>
        <w:t>落地工具：</w:t>
      </w:r>
      <w:r>
        <w:rPr>
          <w:rFonts w:hint="eastAsia" w:ascii="宋体" w:hAnsi="宋体" w:eastAsia="宋体" w:cs="宋体"/>
          <w:color w:val="auto"/>
          <w:kern w:val="0"/>
          <w:sz w:val="24"/>
          <w:szCs w:val="24"/>
          <w:lang w:val="en-US" w:eastAsia="zh-CN" w:bidi="ar"/>
        </w:rPr>
        <w:t>《关</w:t>
      </w:r>
      <w:r>
        <w:rPr>
          <w:rFonts w:hint="eastAsia" w:ascii="宋体" w:hAnsi="宋体" w:eastAsia="宋体" w:cs="宋体"/>
          <w:color w:val="auto"/>
          <w:sz w:val="24"/>
          <w:szCs w:val="24"/>
          <w:lang w:val="en-US" w:eastAsia="zh-CN"/>
        </w:rPr>
        <w:t>键客户作战地图》</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五、绝地反击时的策反之道</w:t>
      </w:r>
    </w:p>
    <w:p>
      <w:pPr>
        <w:keepNext w:val="0"/>
        <w:keepLines w:val="0"/>
        <w:widowControl/>
        <w:numPr>
          <w:ilvl w:val="0"/>
          <w:numId w:val="0"/>
        </w:numPr>
        <w:suppressLineNumbers w:val="0"/>
        <w:spacing w:after="240" w:afterAutospacing="0"/>
        <w:ind w:leftChars="0"/>
        <w:jc w:val="left"/>
        <w:rPr>
          <w:rStyle w:val="8"/>
          <w:rFonts w:hint="eastAsia" w:ascii="宋体" w:hAnsi="宋体" w:eastAsia="宋体" w:cs="宋体"/>
          <w:color w:val="000000"/>
          <w:kern w:val="0"/>
          <w:sz w:val="24"/>
          <w:szCs w:val="24"/>
          <w:lang w:val="en-US" w:eastAsia="zh-CN" w:bidi="ar"/>
        </w:rPr>
      </w:pPr>
      <w:r>
        <w:rPr>
          <w:rFonts w:hint="eastAsia" w:ascii="宋体" w:hAnsi="宋体" w:eastAsia="宋体" w:cs="宋体"/>
          <w:kern w:val="0"/>
          <w:sz w:val="24"/>
          <w:szCs w:val="24"/>
          <w:lang w:val="en-US" w:eastAsia="zh-CN" w:bidi="ar"/>
        </w:rPr>
        <w:br w:type="textWrapping"/>
      </w:r>
      <w:r>
        <w:rPr>
          <w:rFonts w:hint="eastAsia" w:ascii="宋体" w:hAnsi="宋体" w:eastAsia="宋体" w:cs="Times New Roman"/>
          <w:b/>
          <w:color w:val="C45911"/>
          <w:sz w:val="24"/>
          <w:szCs w:val="24"/>
          <w:lang w:val="en-US" w:eastAsia="zh-CN"/>
        </w:rPr>
        <w:t>第四节  狼性攻关 刀刀见血</w:t>
      </w:r>
    </w:p>
    <w:p>
      <w:pPr>
        <w:keepNext w:val="0"/>
        <w:keepLines w:val="0"/>
        <w:widowControl/>
        <w:numPr>
          <w:ilvl w:val="0"/>
          <w:numId w:val="5"/>
        </w:numPr>
        <w:suppressLineNumbers w:val="0"/>
        <w:spacing w:after="240" w:afterAutospacing="0"/>
        <w:ind w:left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坚定的支持者是如何炼成的？</w:t>
      </w:r>
    </w:p>
    <w:p>
      <w:pPr>
        <w:keepNext w:val="0"/>
        <w:keepLines w:val="0"/>
        <w:widowControl/>
        <w:numPr>
          <w:ilvl w:val="0"/>
          <w:numId w:val="5"/>
        </w:numPr>
        <w:suppressLineNumbers w:val="0"/>
        <w:spacing w:after="240" w:afterAutospacing="0"/>
        <w:ind w:left="0" w:leftChars="0" w:firstLine="0" w:firstLine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狼性“识人术”，360解读关键人</w:t>
      </w:r>
    </w:p>
    <w:p>
      <w:pPr>
        <w:keepNext w:val="0"/>
        <w:keepLines w:val="0"/>
        <w:widowControl/>
        <w:numPr>
          <w:ilvl w:val="0"/>
          <w:numId w:val="0"/>
        </w:numPr>
        <w:suppressLineNumbers w:val="0"/>
        <w:spacing w:after="240" w:afterAutospacing="0"/>
        <w:ind w:leftChars="0"/>
        <w:jc w:val="left"/>
        <w:rPr>
          <w:rFonts w:hint="eastAsia" w:ascii="宋体" w:hAnsi="宋体" w:eastAsia="宋体" w:cs="宋体"/>
          <w:color w:val="auto"/>
          <w:kern w:val="0"/>
          <w:sz w:val="24"/>
          <w:szCs w:val="24"/>
          <w:lang w:val="en-US" w:eastAsia="zh-CN" w:bidi="ar"/>
        </w:rPr>
      </w:pPr>
      <w:r>
        <w:rPr>
          <w:rStyle w:val="8"/>
          <w:rFonts w:hint="eastAsia" w:ascii="宋体" w:hAnsi="宋体" w:eastAsia="宋体" w:cs="宋体"/>
          <w:color w:val="auto"/>
          <w:kern w:val="0"/>
          <w:sz w:val="24"/>
          <w:szCs w:val="24"/>
          <w:lang w:val="en-US" w:eastAsia="zh-CN" w:bidi="ar"/>
        </w:rPr>
        <w:t>案例解析：</w:t>
      </w:r>
      <w:r>
        <w:rPr>
          <w:rFonts w:hint="eastAsia" w:ascii="宋体" w:hAnsi="宋体" w:eastAsia="宋体" w:cs="宋体"/>
          <w:color w:val="auto"/>
          <w:kern w:val="0"/>
          <w:sz w:val="24"/>
          <w:szCs w:val="24"/>
          <w:lang w:val="en-US" w:eastAsia="zh-CN" w:bidi="ar"/>
        </w:rPr>
        <w:t>牛副行到底要什么？</w:t>
      </w:r>
    </w:p>
    <w:p>
      <w:pPr>
        <w:keepNext w:val="0"/>
        <w:keepLines w:val="0"/>
        <w:widowControl/>
        <w:numPr>
          <w:ilvl w:val="0"/>
          <w:numId w:val="5"/>
        </w:numPr>
        <w:suppressLineNumbers w:val="0"/>
        <w:spacing w:after="240" w:afterAutospacing="0"/>
        <w:ind w:left="0" w:leftChars="0" w:firstLine="0" w:firstLine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破解人性“动力模型“</w:t>
      </w:r>
    </w:p>
    <w:p>
      <w:pPr>
        <w:keepNext w:val="0"/>
        <w:keepLines w:val="0"/>
        <w:widowControl/>
        <w:numPr>
          <w:ilvl w:val="0"/>
          <w:numId w:val="0"/>
        </w:numPr>
        <w:suppressLineNumbers w:val="0"/>
        <w:spacing w:after="240" w:afterAutospacing="0"/>
        <w:ind w:leftChars="0"/>
        <w:jc w:val="left"/>
        <w:rPr>
          <w:rFonts w:hint="eastAsia" w:ascii="宋体" w:hAnsi="宋体" w:eastAsia="宋体" w:cs="宋体"/>
          <w:color w:val="auto"/>
          <w:kern w:val="0"/>
          <w:sz w:val="24"/>
          <w:szCs w:val="24"/>
          <w:lang w:val="en-US" w:eastAsia="zh-CN" w:bidi="ar"/>
        </w:rPr>
      </w:pPr>
      <w:r>
        <w:rPr>
          <w:rStyle w:val="8"/>
          <w:rFonts w:hint="eastAsia" w:ascii="宋体" w:hAnsi="宋体" w:eastAsia="宋体" w:cs="宋体"/>
          <w:color w:val="auto"/>
          <w:kern w:val="0"/>
          <w:sz w:val="24"/>
          <w:szCs w:val="24"/>
          <w:lang w:val="en-US" w:eastAsia="zh-CN" w:bidi="ar"/>
        </w:rPr>
        <w:t>案例分享：</w:t>
      </w:r>
      <w:r>
        <w:rPr>
          <w:rFonts w:hint="eastAsia" w:ascii="宋体" w:hAnsi="宋体" w:eastAsia="宋体" w:cs="宋体"/>
          <w:color w:val="auto"/>
          <w:kern w:val="0"/>
          <w:sz w:val="24"/>
          <w:szCs w:val="24"/>
          <w:lang w:val="en-US" w:eastAsia="zh-CN" w:bidi="ar"/>
        </w:rPr>
        <w:t>女攻关如何搞定严肃的总工？</w:t>
      </w:r>
    </w:p>
    <w:p>
      <w:pPr>
        <w:keepNext w:val="0"/>
        <w:keepLines w:val="0"/>
        <w:widowControl/>
        <w:numPr>
          <w:ilvl w:val="0"/>
          <w:numId w:val="5"/>
        </w:numPr>
        <w:suppressLineNumbers w:val="0"/>
        <w:spacing w:after="240" w:afterAutospacing="0"/>
        <w:ind w:left="0" w:leftChars="0" w:firstLine="0" w:firstLine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是狼就要嗜血，找到不同角色“痛点”</w:t>
      </w:r>
    </w:p>
    <w:p>
      <w:pPr>
        <w:keepNext w:val="0"/>
        <w:keepLines w:val="0"/>
        <w:widowControl/>
        <w:numPr>
          <w:ilvl w:val="0"/>
          <w:numId w:val="5"/>
        </w:numPr>
        <w:suppressLineNumbers w:val="0"/>
        <w:spacing w:after="240" w:afterAutospacing="0"/>
        <w:ind w:left="0" w:leftChars="0" w:firstLine="0" w:firstLine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“点穴式”攻关术制定</w:t>
      </w:r>
    </w:p>
    <w:p>
      <w:pPr>
        <w:keepNext w:val="0"/>
        <w:keepLines w:val="0"/>
        <w:widowControl/>
        <w:numPr>
          <w:ilvl w:val="0"/>
          <w:numId w:val="0"/>
        </w:numPr>
        <w:suppressLineNumbers w:val="0"/>
        <w:spacing w:after="240" w:afterAutospacing="0"/>
        <w:ind w:leftChars="0"/>
        <w:jc w:val="left"/>
        <w:rPr>
          <w:rFonts w:hint="eastAsia" w:ascii="宋体" w:hAnsi="宋体" w:eastAsia="宋体" w:cs="宋体"/>
          <w:color w:val="auto"/>
          <w:kern w:val="0"/>
          <w:sz w:val="24"/>
          <w:szCs w:val="24"/>
          <w:lang w:val="en-US" w:eastAsia="zh-CN" w:bidi="ar"/>
        </w:rPr>
      </w:pPr>
      <w:r>
        <w:rPr>
          <w:rStyle w:val="8"/>
          <w:rFonts w:hint="eastAsia" w:ascii="宋体" w:hAnsi="宋体" w:eastAsia="宋体" w:cs="宋体"/>
          <w:color w:val="auto"/>
          <w:kern w:val="0"/>
          <w:sz w:val="24"/>
          <w:szCs w:val="24"/>
          <w:lang w:val="en-US" w:eastAsia="zh-CN" w:bidi="ar"/>
        </w:rPr>
        <w:t>案例分享：</w:t>
      </w:r>
      <w:r>
        <w:rPr>
          <w:rFonts w:hint="eastAsia" w:ascii="宋体" w:hAnsi="宋体" w:eastAsia="宋体" w:cs="宋体"/>
          <w:color w:val="auto"/>
          <w:kern w:val="0"/>
          <w:sz w:val="24"/>
          <w:szCs w:val="24"/>
          <w:lang w:val="en-US" w:eastAsia="zh-CN" w:bidi="ar"/>
        </w:rPr>
        <w:t>刀枪不入的总工如何拜在“他”的裙下？</w:t>
      </w:r>
    </w:p>
    <w:p>
      <w:pPr>
        <w:keepNext w:val="0"/>
        <w:keepLines w:val="0"/>
        <w:widowControl/>
        <w:numPr>
          <w:ilvl w:val="0"/>
          <w:numId w:val="5"/>
        </w:numPr>
        <w:suppressLineNumbers w:val="0"/>
        <w:spacing w:after="240" w:afterAutospacing="0"/>
        <w:ind w:left="0" w:leftChars="0" w:firstLine="0" w:firstLineChars="0"/>
        <w:jc w:val="left"/>
        <w:rPr>
          <w:rStyle w:val="8"/>
          <w:rFonts w:hint="eastAsia" w:ascii="宋体" w:hAnsi="宋体" w:eastAsia="宋体" w:cs="宋体"/>
          <w:color w:val="000000"/>
          <w:kern w:val="0"/>
          <w:sz w:val="24"/>
          <w:szCs w:val="24"/>
          <w:lang w:val="en-US" w:eastAsia="zh-CN" w:bidi="ar"/>
        </w:rPr>
      </w:pPr>
      <w:r>
        <w:rPr>
          <w:rFonts w:hint="eastAsia" w:ascii="宋体" w:hAnsi="宋体" w:eastAsia="宋体" w:cs="宋体"/>
          <w:color w:val="auto"/>
          <w:kern w:val="0"/>
          <w:sz w:val="24"/>
          <w:szCs w:val="24"/>
          <w:lang w:val="en-US" w:eastAsia="zh-CN" w:bidi="ar"/>
        </w:rPr>
        <w:t>狼性攻关的4大特征：快、准、狠、猛</w:t>
      </w:r>
    </w:p>
    <w:p>
      <w:pPr>
        <w:keepNext w:val="0"/>
        <w:keepLines w:val="0"/>
        <w:widowControl/>
        <w:numPr>
          <w:ilvl w:val="0"/>
          <w:numId w:val="0"/>
        </w:numPr>
        <w:suppressLineNumbers w:val="0"/>
        <w:spacing w:after="240" w:afterAutospacing="0"/>
        <w:ind w:leftChars="0"/>
        <w:jc w:val="left"/>
        <w:rPr>
          <w:rStyle w:val="8"/>
          <w:rFonts w:hint="eastAsia" w:ascii="宋体" w:hAnsi="宋体" w:eastAsia="宋体" w:cs="宋体"/>
          <w:color w:val="000000"/>
          <w:kern w:val="0"/>
          <w:sz w:val="24"/>
          <w:szCs w:val="24"/>
          <w:lang w:val="en-US" w:eastAsia="zh-CN" w:bidi="ar"/>
        </w:rPr>
      </w:pPr>
      <w:r>
        <w:rPr>
          <w:rFonts w:hint="eastAsia" w:ascii="宋体" w:hAnsi="宋体" w:eastAsia="宋体" w:cs="宋体"/>
          <w:kern w:val="0"/>
          <w:sz w:val="24"/>
          <w:szCs w:val="24"/>
          <w:lang w:val="en-US" w:eastAsia="zh-CN" w:bidi="ar"/>
        </w:rPr>
        <w:br w:type="textWrapping"/>
      </w:r>
      <w:r>
        <w:rPr>
          <w:rFonts w:hint="eastAsia" w:ascii="宋体" w:hAnsi="宋体" w:eastAsia="宋体" w:cs="Times New Roman"/>
          <w:b/>
          <w:color w:val="C45911"/>
          <w:sz w:val="24"/>
          <w:szCs w:val="24"/>
          <w:lang w:val="en-US" w:eastAsia="zh-CN"/>
        </w:rPr>
        <w:t>第五节  狼性竞争博弈，招招致命</w:t>
      </w:r>
    </w:p>
    <w:p>
      <w:pPr>
        <w:keepNext w:val="0"/>
        <w:keepLines w:val="0"/>
        <w:widowControl/>
        <w:numPr>
          <w:ilvl w:val="0"/>
          <w:numId w:val="6"/>
        </w:numPr>
        <w:suppressLineNumbers w:val="0"/>
        <w:spacing w:after="240" w:afterAutospacing="0"/>
        <w:ind w:left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竞争分析的两个层次</w:t>
      </w:r>
    </w:p>
    <w:p>
      <w:pPr>
        <w:keepNext w:val="0"/>
        <w:keepLines w:val="0"/>
        <w:widowControl/>
        <w:numPr>
          <w:ilvl w:val="0"/>
          <w:numId w:val="7"/>
        </w:numPr>
        <w:suppressLineNumbers w:val="0"/>
        <w:spacing w:after="240" w:afterAutospacing="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竞争态势矩阵分析</w:t>
      </w:r>
    </w:p>
    <w:p>
      <w:pPr>
        <w:keepNext w:val="0"/>
        <w:keepLines w:val="0"/>
        <w:widowControl/>
        <w:numPr>
          <w:ilvl w:val="0"/>
          <w:numId w:val="7"/>
        </w:numPr>
        <w:suppressLineNumbers w:val="0"/>
        <w:spacing w:after="240" w:afterAutospacing="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2)SWOT敌我主要优劣势分析</w:t>
      </w:r>
    </w:p>
    <w:p>
      <w:pPr>
        <w:keepNext w:val="0"/>
        <w:keepLines w:val="0"/>
        <w:widowControl/>
        <w:numPr>
          <w:ilvl w:val="0"/>
          <w:numId w:val="6"/>
        </w:numPr>
        <w:suppressLineNumbers w:val="0"/>
        <w:spacing w:after="240" w:afterAutospacing="0"/>
        <w:ind w:left="0" w:leftChars="0" w:firstLine="0" w:firstLine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敌强我弱，基于优势与机会的SO战场布置</w:t>
      </w:r>
    </w:p>
    <w:p>
      <w:pPr>
        <w:keepNext w:val="0"/>
        <w:keepLines w:val="0"/>
        <w:widowControl/>
        <w:numPr>
          <w:ilvl w:val="0"/>
          <w:numId w:val="0"/>
        </w:numPr>
        <w:suppressLineNumbers w:val="0"/>
        <w:spacing w:after="240" w:afterAutospacing="0"/>
        <w:ind w:leftChars="0"/>
        <w:jc w:val="left"/>
        <w:rPr>
          <w:rFonts w:hint="eastAsia" w:ascii="宋体" w:hAnsi="宋体" w:eastAsia="宋体" w:cs="宋体"/>
          <w:color w:val="auto"/>
          <w:kern w:val="0"/>
          <w:sz w:val="24"/>
          <w:szCs w:val="24"/>
          <w:lang w:val="en-US" w:eastAsia="zh-CN" w:bidi="ar"/>
        </w:rPr>
      </w:pPr>
      <w:r>
        <w:rPr>
          <w:rStyle w:val="8"/>
          <w:rFonts w:hint="eastAsia" w:ascii="宋体" w:hAnsi="宋体" w:eastAsia="宋体" w:cs="宋体"/>
          <w:color w:val="auto"/>
          <w:kern w:val="0"/>
          <w:sz w:val="24"/>
          <w:szCs w:val="24"/>
          <w:lang w:val="en-US" w:eastAsia="zh-CN" w:bidi="ar"/>
        </w:rPr>
        <w:t>案例分享：</w:t>
      </w:r>
      <w:r>
        <w:rPr>
          <w:rFonts w:hint="eastAsia" w:ascii="宋体" w:hAnsi="宋体" w:eastAsia="宋体" w:cs="宋体"/>
          <w:color w:val="auto"/>
          <w:kern w:val="0"/>
          <w:sz w:val="24"/>
          <w:szCs w:val="24"/>
          <w:lang w:val="en-US" w:eastAsia="zh-CN" w:bidi="ar"/>
        </w:rPr>
        <w:t>华为的ODS作战计划书</w:t>
      </w:r>
    </w:p>
    <w:p>
      <w:pPr>
        <w:keepNext w:val="0"/>
        <w:keepLines w:val="0"/>
        <w:widowControl/>
        <w:numPr>
          <w:ilvl w:val="0"/>
          <w:numId w:val="6"/>
        </w:numPr>
        <w:suppressLineNumbers w:val="0"/>
        <w:spacing w:after="240" w:afterAutospacing="0"/>
        <w:ind w:left="0" w:leftChars="0" w:firstLine="0" w:firstLine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差异化价值创造的两个层次</w:t>
      </w:r>
    </w:p>
    <w:p>
      <w:pPr>
        <w:keepNext w:val="0"/>
        <w:keepLines w:val="0"/>
        <w:widowControl/>
        <w:numPr>
          <w:ilvl w:val="0"/>
          <w:numId w:val="6"/>
        </w:numPr>
        <w:suppressLineNumbers w:val="0"/>
        <w:spacing w:after="240" w:afterAutospacing="0"/>
        <w:ind w:left="0" w:leftChars="0" w:firstLine="0" w:firstLine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“人有我优、人无我有”独特业务价值提炼</w:t>
      </w:r>
    </w:p>
    <w:p>
      <w:pPr>
        <w:keepNext w:val="0"/>
        <w:keepLines w:val="0"/>
        <w:widowControl/>
        <w:numPr>
          <w:ilvl w:val="0"/>
          <w:numId w:val="0"/>
        </w:numPr>
        <w:suppressLineNumbers w:val="0"/>
        <w:spacing w:after="240" w:afterAutospacing="0"/>
        <w:ind w:leftChars="0"/>
        <w:jc w:val="left"/>
        <w:rPr>
          <w:rFonts w:hint="eastAsia" w:ascii="宋体" w:hAnsi="宋体" w:eastAsia="宋体" w:cs="宋体"/>
          <w:color w:val="auto"/>
          <w:kern w:val="0"/>
          <w:sz w:val="24"/>
          <w:szCs w:val="24"/>
          <w:lang w:val="en-US" w:eastAsia="zh-CN" w:bidi="ar"/>
        </w:rPr>
      </w:pPr>
      <w:r>
        <w:rPr>
          <w:rStyle w:val="8"/>
          <w:rFonts w:hint="eastAsia" w:ascii="宋体" w:hAnsi="宋体" w:eastAsia="宋体" w:cs="宋体"/>
          <w:color w:val="auto"/>
          <w:kern w:val="0"/>
          <w:sz w:val="24"/>
          <w:szCs w:val="24"/>
          <w:lang w:val="en-US" w:eastAsia="zh-CN" w:bidi="ar"/>
        </w:rPr>
        <w:t>案例解析：</w:t>
      </w:r>
      <w:r>
        <w:rPr>
          <w:rFonts w:hint="eastAsia" w:ascii="宋体" w:hAnsi="宋体" w:eastAsia="宋体" w:cs="宋体"/>
          <w:color w:val="auto"/>
          <w:kern w:val="0"/>
          <w:sz w:val="24"/>
          <w:szCs w:val="24"/>
          <w:lang w:val="en-US" w:eastAsia="zh-CN" w:bidi="ar"/>
        </w:rPr>
        <w:t>三个卖狗人</w:t>
      </w:r>
    </w:p>
    <w:p>
      <w:pPr>
        <w:keepNext w:val="0"/>
        <w:keepLines w:val="0"/>
        <w:widowControl/>
        <w:numPr>
          <w:ilvl w:val="0"/>
          <w:numId w:val="6"/>
        </w:numPr>
        <w:suppressLineNumbers w:val="0"/>
        <w:spacing w:after="240" w:afterAutospacing="0"/>
        <w:ind w:left="0" w:leftChars="0" w:firstLine="0" w:firstLineChars="0"/>
        <w:jc w:val="left"/>
        <w:rPr>
          <w:rStyle w:val="8"/>
          <w:rFonts w:hint="eastAsia" w:ascii="宋体" w:hAnsi="宋体" w:eastAsia="宋体" w:cs="宋体"/>
          <w:color w:val="000000"/>
          <w:kern w:val="0"/>
          <w:sz w:val="24"/>
          <w:szCs w:val="24"/>
          <w:lang w:val="en-US" w:eastAsia="zh-CN" w:bidi="ar"/>
        </w:rPr>
      </w:pPr>
      <w:r>
        <w:rPr>
          <w:rFonts w:hint="eastAsia" w:ascii="宋体" w:hAnsi="宋体" w:eastAsia="宋体" w:cs="宋体"/>
          <w:color w:val="auto"/>
          <w:kern w:val="0"/>
          <w:sz w:val="24"/>
          <w:szCs w:val="24"/>
          <w:lang w:val="en-US" w:eastAsia="zh-CN" w:bidi="ar"/>
        </w:rPr>
        <w:t>亮剑出削，杀人于无形中的“杀手锏”</w:t>
      </w:r>
      <w:r>
        <w:rPr>
          <w:rFonts w:hint="eastAsia" w:ascii="宋体" w:hAnsi="宋体" w:eastAsia="宋体" w:cs="宋体"/>
          <w:kern w:val="0"/>
          <w:sz w:val="24"/>
          <w:szCs w:val="24"/>
          <w:lang w:val="en-US" w:eastAsia="zh-CN" w:bidi="ar"/>
        </w:rPr>
        <w:br w:type="textWrapping"/>
      </w:r>
    </w:p>
    <w:p>
      <w:pPr>
        <w:keepNext w:val="0"/>
        <w:keepLines w:val="0"/>
        <w:widowControl/>
        <w:numPr>
          <w:ilvl w:val="0"/>
          <w:numId w:val="0"/>
        </w:numPr>
        <w:suppressLineNumbers w:val="0"/>
        <w:spacing w:after="240" w:afterAutospacing="0"/>
        <w:ind w:leftChars="0"/>
        <w:jc w:val="left"/>
        <w:rPr>
          <w:rStyle w:val="8"/>
          <w:rFonts w:hint="eastAsia" w:ascii="宋体" w:hAnsi="宋体" w:eastAsia="宋体" w:cs="宋体"/>
          <w:color w:val="000000"/>
          <w:kern w:val="0"/>
          <w:sz w:val="24"/>
          <w:szCs w:val="24"/>
          <w:lang w:val="en-US" w:eastAsia="zh-CN" w:bidi="ar"/>
        </w:rPr>
      </w:pPr>
      <w:r>
        <w:rPr>
          <w:rFonts w:hint="eastAsia" w:ascii="宋体" w:hAnsi="宋体" w:eastAsia="宋体" w:cs="Times New Roman"/>
          <w:b/>
          <w:color w:val="C45911"/>
          <w:sz w:val="24"/>
          <w:szCs w:val="24"/>
          <w:lang w:val="en-US" w:eastAsia="zh-CN"/>
        </w:rPr>
        <w:t>第六节  狼性群攻意识与集团作战</w:t>
      </w:r>
    </w:p>
    <w:p>
      <w:pPr>
        <w:keepNext w:val="0"/>
        <w:keepLines w:val="0"/>
        <w:widowControl/>
        <w:numPr>
          <w:ilvl w:val="0"/>
          <w:numId w:val="8"/>
        </w:numPr>
        <w:suppressLineNumbers w:val="0"/>
        <w:spacing w:after="240" w:afterAutospacing="0"/>
        <w:ind w:left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从单兵作战到”组团忽悠”</w:t>
      </w:r>
    </w:p>
    <w:p>
      <w:pPr>
        <w:keepNext w:val="0"/>
        <w:keepLines w:val="0"/>
        <w:widowControl/>
        <w:numPr>
          <w:ilvl w:val="0"/>
          <w:numId w:val="8"/>
        </w:numPr>
        <w:suppressLineNumbers w:val="0"/>
        <w:spacing w:after="240" w:afterAutospacing="0"/>
        <w:ind w:left="0" w:leftChars="0" w:firstLine="0" w:firstLine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“兵、将、帅”立体化业务联盟1)组织联盟策略的最佳实践2)双方团队偏好建立的4个关键三、分工协作，兵团作战</w:t>
      </w:r>
    </w:p>
    <w:p>
      <w:pPr>
        <w:keepNext w:val="0"/>
        <w:keepLines w:val="0"/>
        <w:widowControl/>
        <w:numPr>
          <w:ilvl w:val="0"/>
          <w:numId w:val="0"/>
        </w:numPr>
        <w:suppressLineNumbers w:val="0"/>
        <w:spacing w:after="240" w:afterAutospacing="0"/>
        <w:ind w:leftChars="0"/>
        <w:jc w:val="left"/>
        <w:rPr>
          <w:rFonts w:hint="eastAsia" w:ascii="宋体" w:hAnsi="宋体" w:eastAsia="宋体" w:cs="宋体"/>
          <w:color w:val="auto"/>
          <w:kern w:val="0"/>
          <w:sz w:val="24"/>
          <w:szCs w:val="24"/>
          <w:lang w:val="en-US" w:eastAsia="zh-CN" w:bidi="ar"/>
        </w:rPr>
      </w:pPr>
      <w:r>
        <w:rPr>
          <w:rStyle w:val="8"/>
          <w:rFonts w:hint="eastAsia" w:ascii="宋体" w:hAnsi="宋体" w:eastAsia="宋体" w:cs="宋体"/>
          <w:color w:val="auto"/>
          <w:kern w:val="0"/>
          <w:sz w:val="24"/>
          <w:szCs w:val="24"/>
          <w:lang w:val="en-US" w:eastAsia="zh-CN" w:bidi="ar"/>
        </w:rPr>
        <w:t>案例解析：</w:t>
      </w:r>
      <w:r>
        <w:rPr>
          <w:rFonts w:hint="eastAsia" w:ascii="宋体" w:hAnsi="宋体" w:eastAsia="宋体" w:cs="宋体"/>
          <w:color w:val="auto"/>
          <w:kern w:val="0"/>
          <w:sz w:val="24"/>
          <w:szCs w:val="24"/>
          <w:lang w:val="en-US" w:eastAsia="zh-CN" w:bidi="ar"/>
        </w:rPr>
        <w:t>华为的群狼战术</w:t>
      </w:r>
    </w:p>
    <w:p>
      <w:pPr>
        <w:keepNext w:val="0"/>
        <w:keepLines w:val="0"/>
        <w:widowControl/>
        <w:numPr>
          <w:ilvl w:val="0"/>
          <w:numId w:val="8"/>
        </w:numPr>
        <w:suppressLineNumbers w:val="0"/>
        <w:spacing w:after="240" w:afterAutospacing="0"/>
        <w:ind w:left="0" w:leftChars="0" w:firstLine="0" w:firstLine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“海、陆、空”三级支援体系的配合作战</w:t>
      </w:r>
    </w:p>
    <w:p>
      <w:pPr>
        <w:keepNext w:val="0"/>
        <w:keepLines w:val="0"/>
        <w:widowControl/>
        <w:numPr>
          <w:ilvl w:val="0"/>
          <w:numId w:val="8"/>
        </w:numPr>
        <w:suppressLineNumbers w:val="0"/>
        <w:spacing w:after="240" w:afterAutospacing="0"/>
        <w:ind w:left="0" w:leftChars="0" w:firstLine="0" w:firstLineChars="0"/>
        <w:jc w:val="left"/>
        <w:rPr>
          <w:rStyle w:val="8"/>
          <w:rFonts w:hint="eastAsia" w:ascii="宋体" w:hAnsi="宋体" w:eastAsia="宋体" w:cs="宋体"/>
          <w:color w:val="000000"/>
          <w:kern w:val="0"/>
          <w:sz w:val="24"/>
          <w:szCs w:val="24"/>
          <w:lang w:val="en-US" w:eastAsia="zh-CN" w:bidi="ar"/>
        </w:rPr>
      </w:pPr>
      <w:r>
        <w:rPr>
          <w:rFonts w:hint="eastAsia" w:ascii="宋体" w:hAnsi="宋体" w:eastAsia="宋体" w:cs="宋体"/>
          <w:color w:val="auto"/>
          <w:kern w:val="0"/>
          <w:sz w:val="24"/>
          <w:szCs w:val="24"/>
          <w:lang w:val="en-US" w:eastAsia="zh-CN" w:bidi="ar"/>
        </w:rPr>
        <w:t>建立“全场景、立体式”群狼攻击模式</w:t>
      </w:r>
      <w:r>
        <w:rPr>
          <w:rFonts w:hint="eastAsia" w:ascii="宋体" w:hAnsi="宋体" w:eastAsia="宋体" w:cs="宋体"/>
          <w:kern w:val="0"/>
          <w:sz w:val="24"/>
          <w:szCs w:val="24"/>
          <w:lang w:val="en-US" w:eastAsia="zh-CN" w:bidi="ar"/>
        </w:rPr>
        <w:br w:type="textWrapping"/>
      </w:r>
    </w:p>
    <w:p>
      <w:pPr>
        <w:keepNext w:val="0"/>
        <w:keepLines w:val="0"/>
        <w:widowControl/>
        <w:numPr>
          <w:ilvl w:val="0"/>
          <w:numId w:val="0"/>
        </w:numPr>
        <w:suppressLineNumbers w:val="0"/>
        <w:spacing w:after="240" w:afterAutospacing="0"/>
        <w:ind w:leftChars="0"/>
        <w:jc w:val="left"/>
        <w:rPr>
          <w:rStyle w:val="8"/>
          <w:rFonts w:hint="eastAsia" w:ascii="宋体" w:hAnsi="宋体" w:eastAsia="宋体" w:cs="宋体"/>
          <w:color w:val="000000"/>
          <w:kern w:val="0"/>
          <w:sz w:val="24"/>
          <w:szCs w:val="24"/>
          <w:lang w:val="en-US" w:eastAsia="zh-CN" w:bidi="ar"/>
        </w:rPr>
      </w:pPr>
      <w:r>
        <w:rPr>
          <w:rFonts w:hint="eastAsia" w:ascii="宋体" w:hAnsi="宋体" w:eastAsia="宋体" w:cs="Times New Roman"/>
          <w:b/>
          <w:color w:val="C45911"/>
          <w:sz w:val="24"/>
          <w:szCs w:val="24"/>
          <w:lang w:val="en-US" w:eastAsia="zh-CN"/>
        </w:rPr>
        <w:t>第七节  深度潜伏，将猎物追踪进行到底</w:t>
      </w:r>
    </w:p>
    <w:p>
      <w:pPr>
        <w:keepNext w:val="0"/>
        <w:keepLines w:val="0"/>
        <w:widowControl/>
        <w:numPr>
          <w:ilvl w:val="0"/>
          <w:numId w:val="9"/>
        </w:numPr>
        <w:suppressLineNumbers w:val="0"/>
        <w:spacing w:after="240" w:afterAutospacing="0"/>
        <w:ind w:left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销售进程分析与竞争态势评估</w:t>
      </w:r>
    </w:p>
    <w:p>
      <w:pPr>
        <w:keepNext w:val="0"/>
        <w:keepLines w:val="0"/>
        <w:widowControl/>
        <w:numPr>
          <w:ilvl w:val="0"/>
          <w:numId w:val="0"/>
        </w:numPr>
        <w:suppressLineNumbers w:val="0"/>
        <w:spacing w:after="240" w:afterAutospacing="0"/>
        <w:jc w:val="left"/>
        <w:rPr>
          <w:rFonts w:hint="eastAsia" w:ascii="宋体" w:hAnsi="宋体" w:eastAsia="宋体" w:cs="宋体"/>
          <w:color w:val="auto"/>
          <w:kern w:val="0"/>
          <w:sz w:val="24"/>
          <w:szCs w:val="24"/>
          <w:lang w:val="en-US" w:eastAsia="zh-CN" w:bidi="ar"/>
        </w:rPr>
      </w:pPr>
      <w:r>
        <w:rPr>
          <w:rStyle w:val="8"/>
          <w:rFonts w:hint="eastAsia" w:ascii="宋体" w:hAnsi="宋体" w:eastAsia="宋体" w:cs="宋体"/>
          <w:color w:val="auto"/>
          <w:kern w:val="0"/>
          <w:sz w:val="24"/>
          <w:szCs w:val="24"/>
          <w:lang w:val="en-US" w:eastAsia="zh-CN" w:bidi="ar"/>
        </w:rPr>
        <w:t>案例解析：</w:t>
      </w:r>
      <w:r>
        <w:rPr>
          <w:rFonts w:hint="eastAsia" w:ascii="宋体" w:hAnsi="宋体" w:eastAsia="宋体" w:cs="宋体"/>
          <w:color w:val="auto"/>
          <w:kern w:val="0"/>
          <w:sz w:val="24"/>
          <w:szCs w:val="24"/>
          <w:lang w:val="en-US" w:eastAsia="zh-CN" w:bidi="ar"/>
        </w:rPr>
        <w:t>530万的单拿下的几率有多大？</w:t>
      </w:r>
    </w:p>
    <w:p>
      <w:pPr>
        <w:keepNext w:val="0"/>
        <w:keepLines w:val="0"/>
        <w:widowControl/>
        <w:numPr>
          <w:ilvl w:val="0"/>
          <w:numId w:val="9"/>
        </w:numPr>
        <w:suppressLineNumbers w:val="0"/>
        <w:spacing w:after="240" w:afterAutospacing="0"/>
        <w:ind w:left="0" w:leftChars="0" w:firstLine="0" w:firstLine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面对被动局面的绝地博弈策略</w:t>
      </w:r>
    </w:p>
    <w:p>
      <w:pPr>
        <w:keepNext w:val="0"/>
        <w:keepLines w:val="0"/>
        <w:widowControl/>
        <w:numPr>
          <w:ilvl w:val="0"/>
          <w:numId w:val="0"/>
        </w:numPr>
        <w:suppressLineNumbers w:val="0"/>
        <w:spacing w:after="240" w:afterAutospacing="0"/>
        <w:ind w:leftChars="0"/>
        <w:jc w:val="left"/>
        <w:rPr>
          <w:rFonts w:hint="eastAsia" w:ascii="宋体" w:hAnsi="宋体" w:eastAsia="宋体" w:cs="宋体"/>
          <w:color w:val="auto"/>
          <w:kern w:val="0"/>
          <w:sz w:val="24"/>
          <w:szCs w:val="24"/>
          <w:lang w:val="en-US" w:eastAsia="zh-CN" w:bidi="ar"/>
        </w:rPr>
      </w:pPr>
      <w:r>
        <w:rPr>
          <w:rStyle w:val="8"/>
          <w:rFonts w:hint="eastAsia" w:ascii="宋体" w:hAnsi="宋体" w:eastAsia="宋体" w:cs="宋体"/>
          <w:color w:val="auto"/>
          <w:kern w:val="0"/>
          <w:sz w:val="24"/>
          <w:szCs w:val="24"/>
          <w:lang w:val="en-US" w:eastAsia="zh-CN" w:bidi="ar"/>
        </w:rPr>
        <w:t>案例讨论：</w:t>
      </w:r>
      <w:r>
        <w:rPr>
          <w:rFonts w:hint="eastAsia" w:ascii="宋体" w:hAnsi="宋体" w:eastAsia="宋体" w:cs="宋体"/>
          <w:color w:val="auto"/>
          <w:kern w:val="0"/>
          <w:sz w:val="24"/>
          <w:szCs w:val="24"/>
          <w:lang w:val="en-US" w:eastAsia="zh-CN" w:bidi="ar"/>
        </w:rPr>
        <w:t>一个小操作手也能让煮熟的“鸭子”飞了</w:t>
      </w:r>
    </w:p>
    <w:p>
      <w:pPr>
        <w:keepNext w:val="0"/>
        <w:keepLines w:val="0"/>
        <w:widowControl/>
        <w:numPr>
          <w:ilvl w:val="0"/>
          <w:numId w:val="9"/>
        </w:numPr>
        <w:suppressLineNumbers w:val="0"/>
        <w:spacing w:after="240" w:afterAutospacing="0"/>
        <w:ind w:left="0" w:leftChars="0" w:firstLine="0" w:firstLineChars="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面对不同态势，拆局博弈策略</w:t>
      </w:r>
    </w:p>
    <w:p>
      <w:pPr>
        <w:keepNext w:val="0"/>
        <w:keepLines w:val="0"/>
        <w:widowControl/>
        <w:numPr>
          <w:ilvl w:val="0"/>
          <w:numId w:val="0"/>
        </w:numPr>
        <w:suppressLineNumbers w:val="0"/>
        <w:spacing w:after="240" w:afterAutospacing="0"/>
        <w:ind w:leftChars="0"/>
        <w:jc w:val="left"/>
        <w:rPr>
          <w:rFonts w:hint="eastAsia" w:ascii="宋体" w:hAnsi="宋体" w:eastAsia="宋体" w:cs="宋体"/>
          <w:color w:val="auto"/>
          <w:kern w:val="0"/>
          <w:sz w:val="24"/>
          <w:szCs w:val="24"/>
          <w:lang w:val="en-US" w:eastAsia="zh-CN" w:bidi="ar"/>
        </w:rPr>
      </w:pPr>
      <w:r>
        <w:rPr>
          <w:rStyle w:val="8"/>
          <w:rFonts w:hint="eastAsia" w:ascii="宋体" w:hAnsi="宋体" w:eastAsia="宋体" w:cs="宋体"/>
          <w:color w:val="auto"/>
          <w:kern w:val="0"/>
          <w:sz w:val="24"/>
          <w:szCs w:val="24"/>
          <w:lang w:val="en-US" w:eastAsia="zh-CN" w:bidi="ar"/>
        </w:rPr>
        <w:t>案例解析：</w:t>
      </w:r>
      <w:r>
        <w:rPr>
          <w:rFonts w:hint="eastAsia" w:ascii="宋体" w:hAnsi="宋体" w:eastAsia="宋体" w:cs="宋体"/>
          <w:color w:val="auto"/>
          <w:kern w:val="0"/>
          <w:sz w:val="24"/>
          <w:szCs w:val="24"/>
          <w:lang w:val="en-US" w:eastAsia="zh-CN" w:bidi="ar"/>
        </w:rPr>
        <w:t>学员现场案例解析</w:t>
      </w:r>
    </w:p>
    <w:p>
      <w:pPr>
        <w:keepNext w:val="0"/>
        <w:keepLines w:val="0"/>
        <w:widowControl/>
        <w:numPr>
          <w:ilvl w:val="0"/>
          <w:numId w:val="9"/>
        </w:numPr>
        <w:suppressLineNumbers w:val="0"/>
        <w:spacing w:after="240" w:afterAutospacing="0"/>
        <w:ind w:left="0" w:leftChars="0" w:firstLine="0" w:firstLineChars="0"/>
        <w:jc w:val="left"/>
        <w:rPr>
          <w:rStyle w:val="8"/>
          <w:rFonts w:hint="eastAsia" w:ascii="宋体" w:hAnsi="宋体" w:eastAsia="宋体" w:cs="宋体"/>
          <w:color w:val="0052FF"/>
          <w:kern w:val="0"/>
          <w:sz w:val="24"/>
          <w:szCs w:val="24"/>
          <w:lang w:val="en-US" w:eastAsia="zh-CN" w:bidi="ar"/>
        </w:rPr>
      </w:pPr>
      <w:r>
        <w:rPr>
          <w:rFonts w:hint="eastAsia" w:ascii="宋体" w:hAnsi="宋体" w:eastAsia="宋体" w:cs="宋体"/>
          <w:color w:val="auto"/>
          <w:kern w:val="0"/>
          <w:sz w:val="24"/>
          <w:szCs w:val="24"/>
          <w:lang w:val="en-US" w:eastAsia="zh-CN" w:bidi="ar"/>
        </w:rPr>
        <w:t>建立“拆局博弈”系统逻辑思维 </w:t>
      </w:r>
      <w:r>
        <w:rPr>
          <w:rFonts w:hint="eastAsia" w:ascii="宋体" w:hAnsi="宋体" w:eastAsia="宋体" w:cs="宋体"/>
          <w:kern w:val="0"/>
          <w:sz w:val="24"/>
          <w:szCs w:val="24"/>
          <w:lang w:val="en-US" w:eastAsia="zh-CN" w:bidi="ar"/>
        </w:rPr>
        <w:br w:type="textWrapping"/>
      </w:r>
    </w:p>
    <w:p>
      <w:pPr>
        <w:keepNext w:val="0"/>
        <w:keepLines w:val="0"/>
        <w:widowControl/>
        <w:numPr>
          <w:ilvl w:val="0"/>
          <w:numId w:val="0"/>
        </w:numPr>
        <w:suppressLineNumbers w:val="0"/>
        <w:jc w:val="left"/>
        <w:rPr>
          <w:rFonts w:hint="eastAsia" w:ascii="宋体" w:hAnsi="宋体" w:eastAsia="宋体" w:cs="Times New Roman"/>
          <w:b/>
          <w:color w:val="1F4E79"/>
          <w:sz w:val="24"/>
          <w:szCs w:val="24"/>
          <w:lang w:val="en-US" w:eastAsia="zh-CN"/>
        </w:rPr>
      </w:pPr>
      <w:r>
        <w:rPr>
          <w:rFonts w:hint="eastAsia" w:ascii="宋体" w:hAnsi="宋体" w:eastAsia="宋体" w:cs="Times New Roman"/>
          <w:b/>
          <w:color w:val="1F4E79"/>
          <w:sz w:val="24"/>
          <w:szCs w:val="24"/>
          <w:lang w:val="en-US" w:eastAsia="zh-CN"/>
        </w:rPr>
        <w:t>第三讲  销售团队狼性作风培养与业绩冲刺</w:t>
      </w:r>
    </w:p>
    <w:p>
      <w:pPr>
        <w:keepNext w:val="0"/>
        <w:keepLines w:val="0"/>
        <w:widowControl/>
        <w:numPr>
          <w:ilvl w:val="0"/>
          <w:numId w:val="10"/>
        </w:numPr>
        <w:suppressLineNumbers w:val="0"/>
        <w:spacing w:after="240" w:afterAutospacing="0"/>
        <w:ind w:leftChars="0"/>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狼性销售意识建立的“三个一”</w:t>
      </w:r>
    </w:p>
    <w:p>
      <w:pPr>
        <w:keepNext w:val="0"/>
        <w:keepLines w:val="0"/>
        <w:widowControl/>
        <w:numPr>
          <w:ilvl w:val="0"/>
          <w:numId w:val="10"/>
        </w:numPr>
        <w:suppressLineNumbers w:val="0"/>
        <w:spacing w:after="240" w:afterAutospacing="0"/>
        <w:ind w:left="0" w:leftChars="0" w:firstLine="0" w:firstLineChars="0"/>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个人狼性动力源泉挖掘</w:t>
      </w:r>
    </w:p>
    <w:p>
      <w:pPr>
        <w:keepNext w:val="0"/>
        <w:keepLines w:val="0"/>
        <w:widowControl/>
        <w:numPr>
          <w:ilvl w:val="0"/>
          <w:numId w:val="0"/>
        </w:numPr>
        <w:suppressLineNumbers w:val="0"/>
        <w:spacing w:after="240" w:afterAutospacing="0"/>
        <w:ind w:leftChars="0"/>
        <w:jc w:val="left"/>
        <w:rPr>
          <w:rFonts w:hint="eastAsia" w:ascii="宋体" w:hAnsi="宋体" w:eastAsia="宋体" w:cs="宋体"/>
          <w:color w:val="auto"/>
          <w:kern w:val="0"/>
          <w:sz w:val="24"/>
          <w:szCs w:val="24"/>
          <w:lang w:val="en-US" w:eastAsia="zh-CN" w:bidi="ar"/>
        </w:rPr>
      </w:pPr>
      <w:r>
        <w:rPr>
          <w:rStyle w:val="8"/>
          <w:rFonts w:hint="eastAsia" w:ascii="宋体" w:hAnsi="宋体" w:eastAsia="宋体" w:cs="宋体"/>
          <w:color w:val="auto"/>
          <w:kern w:val="0"/>
          <w:sz w:val="24"/>
          <w:szCs w:val="24"/>
          <w:lang w:val="en-US" w:eastAsia="zh-CN" w:bidi="ar"/>
        </w:rPr>
        <w:t>分享讨论：</w:t>
      </w:r>
      <w:r>
        <w:rPr>
          <w:rFonts w:hint="eastAsia" w:ascii="宋体" w:hAnsi="宋体" w:eastAsia="宋体" w:cs="宋体"/>
          <w:color w:val="auto"/>
          <w:kern w:val="0"/>
          <w:sz w:val="24"/>
          <w:szCs w:val="24"/>
          <w:lang w:val="en-US" w:eastAsia="zh-CN" w:bidi="ar"/>
        </w:rPr>
        <w:t>是什么让我们失去了打拼的动力？</w:t>
      </w:r>
    </w:p>
    <w:p>
      <w:pPr>
        <w:keepNext w:val="0"/>
        <w:keepLines w:val="0"/>
        <w:widowControl/>
        <w:numPr>
          <w:ilvl w:val="0"/>
          <w:numId w:val="10"/>
        </w:numPr>
        <w:suppressLineNumbers w:val="0"/>
        <w:spacing w:after="240" w:afterAutospacing="0"/>
        <w:ind w:left="0" w:leftChars="0" w:firstLine="0" w:firstLineChars="0"/>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个人狼性动力源泉挖掘，如何开启你的“狼道”人生？</w:t>
      </w:r>
    </w:p>
    <w:p>
      <w:pPr>
        <w:keepNext w:val="0"/>
        <w:keepLines w:val="0"/>
        <w:widowControl/>
        <w:numPr>
          <w:ilvl w:val="0"/>
          <w:numId w:val="0"/>
        </w:numPr>
        <w:suppressLineNumbers w:val="0"/>
        <w:spacing w:after="240" w:afterAutospacing="0"/>
        <w:ind w:leftChars="0"/>
        <w:jc w:val="left"/>
        <w:rPr>
          <w:rFonts w:hint="eastAsia" w:ascii="宋体" w:hAnsi="宋体" w:eastAsia="宋体" w:cs="宋体"/>
          <w:color w:val="auto"/>
          <w:kern w:val="0"/>
          <w:sz w:val="24"/>
          <w:szCs w:val="24"/>
          <w:lang w:val="en-US" w:eastAsia="zh-CN" w:bidi="ar"/>
        </w:rPr>
      </w:pPr>
      <w:r>
        <w:rPr>
          <w:rStyle w:val="8"/>
          <w:rFonts w:hint="eastAsia" w:ascii="宋体" w:hAnsi="宋体" w:eastAsia="宋体" w:cs="宋体"/>
          <w:color w:val="auto"/>
          <w:kern w:val="0"/>
          <w:sz w:val="24"/>
          <w:szCs w:val="24"/>
          <w:lang w:val="en-US" w:eastAsia="zh-CN" w:bidi="ar"/>
        </w:rPr>
        <w:t>案例解析：</w:t>
      </w:r>
      <w:r>
        <w:rPr>
          <w:rFonts w:hint="eastAsia" w:ascii="宋体" w:hAnsi="宋体" w:eastAsia="宋体" w:cs="宋体"/>
          <w:color w:val="auto"/>
          <w:kern w:val="0"/>
          <w:sz w:val="24"/>
          <w:szCs w:val="24"/>
          <w:lang w:val="en-US" w:eastAsia="zh-CN" w:bidi="ar"/>
        </w:rPr>
        <w:t>徐工的小罗如何逆袭成功？</w:t>
      </w:r>
    </w:p>
    <w:p>
      <w:pPr>
        <w:keepNext w:val="0"/>
        <w:keepLines w:val="0"/>
        <w:widowControl/>
        <w:numPr>
          <w:ilvl w:val="0"/>
          <w:numId w:val="10"/>
        </w:numPr>
        <w:suppressLineNumbers w:val="0"/>
        <w:spacing w:after="240" w:afterAutospacing="0"/>
        <w:ind w:left="0" w:leftChars="0" w:firstLine="0" w:firstLineChars="0"/>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冲刺季业绩突围动员令！</w:t>
      </w:r>
    </w:p>
    <w:p>
      <w:pPr>
        <w:keepNext w:val="0"/>
        <w:keepLines w:val="0"/>
        <w:widowControl/>
        <w:numPr>
          <w:ilvl w:val="0"/>
          <w:numId w:val="0"/>
        </w:numPr>
        <w:suppressLineNumbers w:val="0"/>
        <w:spacing w:after="240" w:afterAutospacing="0"/>
        <w:ind w:leftChars="0"/>
        <w:jc w:val="left"/>
        <w:rPr>
          <w:rStyle w:val="8"/>
          <w:rFonts w:hint="eastAsia" w:ascii="宋体" w:hAnsi="宋体" w:eastAsia="宋体" w:cs="宋体"/>
          <w:color w:val="auto"/>
          <w:kern w:val="0"/>
          <w:sz w:val="24"/>
          <w:szCs w:val="24"/>
          <w:lang w:val="en-US" w:eastAsia="zh-CN" w:bidi="ar"/>
        </w:rPr>
      </w:pPr>
      <w:r>
        <w:rPr>
          <w:rStyle w:val="8"/>
          <w:rFonts w:hint="eastAsia" w:ascii="宋体" w:hAnsi="宋体" w:eastAsia="宋体" w:cs="宋体"/>
          <w:color w:val="auto"/>
          <w:kern w:val="0"/>
          <w:sz w:val="24"/>
          <w:szCs w:val="24"/>
          <w:lang w:val="en-US" w:eastAsia="zh-CN" w:bidi="ar"/>
        </w:rPr>
        <w:t>现场发布：</w:t>
      </w:r>
      <w:r>
        <w:rPr>
          <w:rFonts w:hint="eastAsia" w:ascii="宋体" w:hAnsi="宋体" w:eastAsia="宋体" w:cs="宋体"/>
          <w:color w:val="auto"/>
          <w:kern w:val="0"/>
          <w:sz w:val="24"/>
          <w:szCs w:val="24"/>
          <w:lang w:val="en-US" w:eastAsia="zh-CN" w:bidi="ar"/>
        </w:rPr>
        <w:t>学员企业高管带领团队现场拟定/发布</w:t>
      </w:r>
      <w:r>
        <w:rPr>
          <w:rFonts w:hint="eastAsia" w:ascii="宋体" w:hAnsi="宋体" w:eastAsia="宋体" w:cs="宋体"/>
          <w:color w:val="auto"/>
          <w:kern w:val="0"/>
          <w:sz w:val="24"/>
          <w:szCs w:val="24"/>
          <w:lang w:val="en-US" w:eastAsia="zh-CN" w:bidi="ar"/>
        </w:rPr>
        <w:br w:type="textWrapping"/>
      </w:r>
      <w:r>
        <w:rPr>
          <w:rStyle w:val="8"/>
          <w:rFonts w:hint="eastAsia" w:ascii="宋体" w:hAnsi="宋体" w:eastAsia="宋体" w:cs="宋体"/>
          <w:color w:val="auto"/>
          <w:kern w:val="0"/>
          <w:sz w:val="24"/>
          <w:szCs w:val="24"/>
          <w:lang w:val="en-US" w:eastAsia="zh-CN" w:bidi="ar"/>
        </w:rPr>
        <w:t xml:space="preserve">课程总结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78" w:firstLineChars="200"/>
        <w:rPr>
          <w:rFonts w:hint="eastAsia" w:ascii="宋体" w:hAnsi="宋体" w:eastAsia="宋体" w:cs="宋体"/>
          <w:b/>
          <w:bCs/>
          <w:spacing w:val="24"/>
          <w:sz w:val="24"/>
          <w:szCs w:val="24"/>
          <w:lang w:val="en-US" w:eastAsia="zh-CN"/>
        </w:rPr>
      </w:pPr>
      <w:r>
        <w:rPr>
          <w:rFonts w:hint="eastAsia" w:ascii="宋体" w:hAnsi="宋体" w:eastAsia="宋体" w:cs="宋体"/>
          <w:b/>
          <w:bCs/>
          <w:spacing w:val="24"/>
          <w:sz w:val="24"/>
          <w:szCs w:val="24"/>
          <w:lang w:val="en-US" w:eastAsia="zh-CN"/>
        </w:rPr>
        <w:t>落地计划——互动问答环节——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78" w:firstLineChars="200"/>
        <w:rPr>
          <w:rFonts w:hint="eastAsia" w:ascii="宋体" w:hAnsi="宋体" w:eastAsia="宋体" w:cs="宋体"/>
          <w:b/>
          <w:bCs/>
          <w:spacing w:val="24"/>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Times New Roman"/>
          <w:b/>
          <w:color w:val="1F4E79"/>
          <w:kern w:val="2"/>
          <w:sz w:val="24"/>
          <w:szCs w:val="24"/>
          <w:lang w:val="en-US" w:eastAsia="zh-CN" w:bidi="ar-SA"/>
        </w:rPr>
      </w:pPr>
      <w:r>
        <w:rPr>
          <w:rFonts w:hint="eastAsia" w:ascii="宋体" w:hAnsi="宋体" w:eastAsia="宋体" w:cs="Times New Roman"/>
          <w:b/>
          <w:color w:val="1F4E79"/>
          <w:kern w:val="2"/>
          <w:sz w:val="24"/>
          <w:szCs w:val="24"/>
          <w:lang w:val="en-US" w:eastAsia="zh-CN" w:bidi="ar-SA"/>
        </w:rPr>
        <w:t>讲师介绍：</w:t>
      </w:r>
    </w:p>
    <w:p>
      <w:pPr>
        <w:widowControl w:val="0"/>
        <w:snapToGrid w:val="0"/>
        <w:spacing w:line="360" w:lineRule="auto"/>
        <w:jc w:val="both"/>
        <w:rPr>
          <w:rFonts w:hint="default" w:ascii="宋体" w:hAnsi="宋体" w:eastAsia="宋体" w:cs="Times New Roman"/>
          <w:b/>
          <w:bCs/>
          <w:kern w:val="2"/>
          <w:sz w:val="32"/>
          <w:szCs w:val="32"/>
          <w:lang w:val="en-US" w:eastAsia="zh-CN" w:bidi="ar-SA"/>
        </w:rPr>
      </w:pPr>
      <w:r>
        <w:rPr>
          <w:rFonts w:hint="eastAsia" w:ascii="宋体" w:hAnsi="宋体" w:eastAsia="宋体" w:cs="Times New Roman"/>
          <w:b/>
          <w:bCs/>
          <w:kern w:val="2"/>
          <w:sz w:val="32"/>
          <w:szCs w:val="32"/>
          <w:lang w:val="en-US" w:eastAsia="zh-CN" w:bidi="ar-SA"/>
        </w:rPr>
        <w:t>包老师  大客户实战销售专家</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大客户实战销售专家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关键客户关系管理实战教练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国际ATA权威认证CMO/CBSA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西北大学MBA、中欧商学院EMBA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曾任国内最大合资制药企业——西安杨森省区总经理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曾任世界500强——艾默生电气中华区大区总监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曾任中国武器装备集团——青山工业营销总经理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实效营销代表人物，国内第3代“咨询式落地培训”引领者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华工激光、雅致集团、金晶集团等国内数十家知名上市企业常年营销顾问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宋体" w:hAnsi="宋体" w:eastAsia="宋体" w:cs="宋体"/>
          <w:sz w:val="24"/>
          <w:szCs w:val="24"/>
        </w:rPr>
      </w:pPr>
      <w:r>
        <w:rPr>
          <w:rFonts w:hint="eastAsia" w:ascii="宋体" w:hAnsi="宋体" w:eastAsia="宋体" w:cs="宋体"/>
          <w:color w:val="000000"/>
          <w:spacing w:val="7"/>
          <w:sz w:val="24"/>
          <w:szCs w:val="24"/>
        </w:rPr>
        <w:t>鸿云企管专家团成员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包老师拥有21年大客户与工业品实战营销与管理经历，曾在国内最大合资制药企业【西安杨森】从事院线大客户销售，3年内成长为中国大陆区最年轻省区负责人；在世界500强企业【艾默生电气】，多次荣获亚太区“营销专家奖”、“杰出案例奖”，凭借良好团队销售业绩与卓越团队领导力成为大中华区最年轻大区总监；空降【中国武器装备集团—青山工业】担任营销总经理，带领团队3年时间将单品从0.37亿做到2.3亿，创造了集团公司至今无人超越的销售记录。</w:t>
      </w:r>
    </w:p>
    <w:p>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身培训咨询业，受训学员累计超过8万余人，曾多次创下“1次培训3年返聘”佳绩；先后操刀为30多家企业进行全面营销诊断、系统营销辅导、规范化营销体系建设，效果显著而持续；被国内十余家知名企业聘为常年营销顾问，成为这些企业高速发展幕后最强有力的营销推手。</w:t>
      </w:r>
    </w:p>
    <w:p>
      <w:pPr>
        <w:keepNext w:val="0"/>
        <w:keepLines w:val="0"/>
        <w:widowControl/>
        <w:suppressLineNumbers w:val="0"/>
        <w:jc w:val="left"/>
        <w:rPr>
          <w:rFonts w:hint="eastAsia" w:ascii="宋体" w:hAnsi="宋体" w:eastAsia="宋体" w:cs="宋体"/>
          <w:color w:val="auto"/>
          <w:sz w:val="24"/>
          <w:szCs w:val="24"/>
        </w:rPr>
      </w:pPr>
      <w:r>
        <w:rPr>
          <w:rStyle w:val="8"/>
          <w:rFonts w:hint="eastAsia" w:ascii="宋体" w:hAnsi="宋体" w:eastAsia="宋体" w:cs="宋体"/>
          <w:color w:val="auto"/>
          <w:kern w:val="0"/>
          <w:sz w:val="24"/>
          <w:szCs w:val="24"/>
          <w:lang w:val="en-US" w:eastAsia="zh-CN" w:bidi="ar"/>
        </w:rPr>
        <w:t>专著/荣誉：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《销售与市场》特约撰稿人，发表工业品营销文章30多万字，其中大量文章被“中国营销传播网“、”职业经理人“等国内主流营销媒介转载；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2013年，被《财智》杂志评为“杰出大客户营销培训师”、“实效培训代表人物”；</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被浙江大学、南京大学、北京大学、卓宝商学院、雅致商学院、三一商学院等国内多家高校与企业商学院特聘为常年营销讲师；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国际自动化联盟首席营销教练/国际ATA中国区营销总监认证班导师/环球电气杂志特约B2B营销教练/中国营销学会常任理事/广州工业品品牌战略协会理事……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宋体" w:hAnsi="宋体" w:eastAsia="宋体" w:cs="宋体"/>
          <w:color w:val="auto"/>
          <w:sz w:val="24"/>
          <w:szCs w:val="24"/>
        </w:rPr>
      </w:pPr>
      <w:r>
        <w:rPr>
          <w:rStyle w:val="8"/>
          <w:rFonts w:hint="eastAsia" w:ascii="宋体" w:hAnsi="宋体" w:eastAsia="宋体" w:cs="宋体"/>
          <w:color w:val="auto"/>
          <w:kern w:val="0"/>
          <w:sz w:val="24"/>
          <w:szCs w:val="24"/>
          <w:lang w:val="en-US" w:eastAsia="zh-CN" w:bidi="ar"/>
        </w:rPr>
        <w:t>专注方向：</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工业品营销系统化训练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大客户销售体系化训练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关键客户关系管理与深度营销</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工业品企业营销体系建设</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宋体" w:hAnsi="宋体" w:eastAsia="宋体" w:cs="宋体"/>
          <w:color w:val="auto"/>
          <w:sz w:val="24"/>
          <w:szCs w:val="24"/>
        </w:rPr>
      </w:pPr>
      <w:r>
        <w:rPr>
          <w:rFonts w:hint="eastAsia" w:ascii="宋体" w:hAnsi="宋体" w:eastAsia="宋体" w:cs="宋体"/>
          <w:color w:val="auto"/>
          <w:spacing w:val="7"/>
          <w:sz w:val="24"/>
          <w:szCs w:val="24"/>
        </w:rPr>
        <w:t>账款催收与应收账款管理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营销诊断与业绩提升方案制定</w:t>
      </w:r>
    </w:p>
    <w:p>
      <w:pPr>
        <w:keepNext w:val="0"/>
        <w:keepLines w:val="0"/>
        <w:widowControl/>
        <w:suppressLineNumbers w:val="0"/>
        <w:jc w:val="left"/>
        <w:rPr>
          <w:rFonts w:hint="eastAsia" w:ascii="宋体" w:hAnsi="宋体" w:eastAsia="宋体" w:cs="宋体"/>
          <w:color w:val="auto"/>
          <w:sz w:val="24"/>
          <w:szCs w:val="24"/>
        </w:rPr>
      </w:pPr>
      <w:r>
        <w:rPr>
          <w:rStyle w:val="8"/>
          <w:rFonts w:hint="eastAsia" w:ascii="宋体" w:hAnsi="宋体" w:eastAsia="宋体" w:cs="宋体"/>
          <w:color w:val="auto"/>
          <w:kern w:val="0"/>
          <w:sz w:val="24"/>
          <w:szCs w:val="24"/>
          <w:lang w:val="en-US" w:eastAsia="zh-CN" w:bidi="ar"/>
        </w:rPr>
        <w:t>主讲课程：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《大客户“赢”销王道》</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《工业品“狼性”销售》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《项目型实战销售训练营》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《颠覆营销-解决方案式销售》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《新常态下卓越关系营销》</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《新形势下卓越政企销售》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《大客户销售进程管理》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《卓越销售业绩提升训练》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《关键客户关系管理与深度营销》</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《催款策略与应收账款管理》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宋体" w:hAnsi="宋体" w:eastAsia="宋体" w:cs="宋体"/>
          <w:color w:val="auto"/>
          <w:sz w:val="24"/>
          <w:szCs w:val="24"/>
        </w:rPr>
      </w:pPr>
      <w:r>
        <w:rPr>
          <w:rStyle w:val="8"/>
          <w:rFonts w:hint="eastAsia" w:ascii="宋体" w:hAnsi="宋体" w:eastAsia="宋体" w:cs="宋体"/>
          <w:color w:val="auto"/>
          <w:kern w:val="0"/>
          <w:sz w:val="24"/>
          <w:szCs w:val="24"/>
          <w:lang w:val="en-US" w:eastAsia="zh-CN" w:bidi="ar"/>
        </w:rPr>
        <w:t>培训特色：</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宋体" w:hAnsi="宋体" w:eastAsia="宋体" w:cs="宋体"/>
          <w:color w:val="auto"/>
          <w:sz w:val="24"/>
          <w:szCs w:val="24"/>
        </w:rPr>
      </w:pPr>
      <w:r>
        <w:rPr>
          <w:rStyle w:val="8"/>
          <w:rFonts w:hint="eastAsia" w:ascii="宋体" w:hAnsi="宋体" w:eastAsia="宋体" w:cs="宋体"/>
          <w:color w:val="auto"/>
          <w:sz w:val="24"/>
          <w:szCs w:val="24"/>
        </w:rPr>
        <w:t>内容实效：</w:t>
      </w:r>
      <w:r>
        <w:rPr>
          <w:rFonts w:hint="eastAsia" w:ascii="宋体" w:hAnsi="宋体" w:eastAsia="宋体" w:cs="宋体"/>
          <w:color w:val="auto"/>
          <w:sz w:val="24"/>
          <w:szCs w:val="24"/>
        </w:rPr>
        <w:t>“书上得来终觉浅，要知此事必躬行。”老师所有案例均来自于亲身一线实操经历，并对上百个实操案例进行凝练、总结与升华，提炼出一系列大客户战略、战术与实战打法，战法系统、策略精准、方法独到。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宋体" w:hAnsi="宋体" w:eastAsia="宋体" w:cs="宋体"/>
          <w:color w:val="auto"/>
          <w:sz w:val="24"/>
          <w:szCs w:val="24"/>
        </w:rPr>
      </w:pPr>
      <w:r>
        <w:rPr>
          <w:rStyle w:val="8"/>
          <w:rFonts w:hint="eastAsia" w:ascii="宋体" w:hAnsi="宋体" w:eastAsia="宋体" w:cs="宋体"/>
          <w:color w:val="auto"/>
          <w:sz w:val="24"/>
          <w:szCs w:val="24"/>
        </w:rPr>
        <w:t>形式独特：</w:t>
      </w:r>
      <w:r>
        <w:rPr>
          <w:rFonts w:hint="eastAsia" w:ascii="宋体" w:hAnsi="宋体" w:eastAsia="宋体" w:cs="宋体"/>
          <w:color w:val="auto"/>
          <w:sz w:val="24"/>
          <w:szCs w:val="24"/>
        </w:rPr>
        <w:t>采用咨询式培训方式，不但启发思维、启迪心智，并将“系统营销理论、经典案例解析、高超战术打法、实战销售工具”等融会贯通，让学员拿来就能用，用了就见效。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宋体" w:hAnsi="宋体" w:eastAsia="宋体" w:cs="宋体"/>
          <w:color w:val="auto"/>
          <w:sz w:val="24"/>
          <w:szCs w:val="24"/>
        </w:rPr>
      </w:pPr>
      <w:r>
        <w:rPr>
          <w:rStyle w:val="8"/>
          <w:rFonts w:hint="eastAsia" w:ascii="宋体" w:hAnsi="宋体" w:eastAsia="宋体" w:cs="宋体"/>
          <w:color w:val="auto"/>
          <w:sz w:val="24"/>
          <w:szCs w:val="24"/>
        </w:rPr>
        <w:t>授课风趣：</w:t>
      </w:r>
      <w:r>
        <w:rPr>
          <w:rFonts w:hint="eastAsia" w:ascii="宋体" w:hAnsi="宋体" w:eastAsia="宋体" w:cs="宋体"/>
          <w:color w:val="auto"/>
          <w:sz w:val="24"/>
          <w:szCs w:val="24"/>
        </w:rPr>
        <w:t>授课生动形象、幽默诙谐，一针见血，用场景模拟对抗、抛问题引导讨论、据演绎随时点评，让学员深度参与、学在其中、乐在其中，每一次培训都能成为学员的一次智慧碰撞与心灵享受之旅。</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宋体" w:hAnsi="宋体" w:eastAsia="宋体" w:cs="宋体"/>
          <w:color w:val="auto"/>
          <w:sz w:val="24"/>
          <w:szCs w:val="24"/>
        </w:rPr>
      </w:pPr>
      <w:r>
        <w:rPr>
          <w:rStyle w:val="8"/>
          <w:rFonts w:hint="eastAsia" w:ascii="宋体" w:hAnsi="宋体" w:eastAsia="宋体" w:cs="宋体"/>
          <w:color w:val="auto"/>
          <w:kern w:val="0"/>
          <w:sz w:val="24"/>
          <w:szCs w:val="24"/>
          <w:lang w:val="en-US" w:eastAsia="zh-CN" w:bidi="ar"/>
        </w:rPr>
        <w:t>服务客户</w:t>
      </w:r>
      <w:r>
        <w:rPr>
          <w:rFonts w:hint="eastAsia" w:ascii="宋体" w:hAnsi="宋体" w:eastAsia="宋体" w:cs="宋体"/>
          <w:color w:val="auto"/>
          <w:kern w:val="0"/>
          <w:sz w:val="24"/>
          <w:szCs w:val="24"/>
          <w:lang w:val="en-US" w:eastAsia="zh-CN" w:bidi="ar"/>
        </w:rPr>
        <w:t>（部分）：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宋体" w:hAnsi="宋体" w:eastAsia="宋体" w:cs="宋体"/>
          <w:color w:val="auto"/>
          <w:sz w:val="24"/>
          <w:szCs w:val="24"/>
        </w:rPr>
      </w:pPr>
      <w:r>
        <w:rPr>
          <w:rFonts w:hint="eastAsia" w:ascii="宋体" w:hAnsi="宋体" w:eastAsia="宋体" w:cs="宋体"/>
          <w:color w:val="auto"/>
          <w:sz w:val="24"/>
          <w:szCs w:val="24"/>
        </w:rPr>
        <w:t>瑞士布勒集团、华工激光、大族激光、中车集团、中集集团、徐工集团、大洋电机、南都电源、TCL集团照明事业部、美的中央空调、骄成超声、宇环数控、邦德激光、宏工科技、共享装备、韩国现代工程机械、金通灵流体机械、五洲制冷集团、徐州锻压集团、宇通环卫、意大利德斯曼、重庆科勒电机、人本轴承</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南玻集团、中建五局，中铁九局、中国兵器集团警备处、中兵工集团、南京水务集团、金晶科技、建华管桩、卓宝科技、雅致集团、粤港供水、聊城中通钢构、佛山汇源通电力工程、江山重工、山东伊莱特、广州泵业、超频三科技、特发泰科、中石油西部钻探、福州嘉园环保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right="0" w:rightChars="0"/>
        <w:jc w:val="both"/>
        <w:rPr>
          <w:rFonts w:hint="eastAsia" w:ascii="宋体" w:hAnsi="宋体" w:eastAsia="宋体" w:cs="宋体"/>
          <w:color w:val="000000"/>
          <w:sz w:val="20"/>
          <w:szCs w:val="20"/>
        </w:rPr>
      </w:pPr>
    </w:p>
    <w:p>
      <w:pPr>
        <w:spacing w:line="480" w:lineRule="exact"/>
        <w:jc w:val="center"/>
        <w:rPr>
          <w:rFonts w:hint="eastAsia" w:ascii="宋体" w:hAnsi="宋体" w:eastAsia="宋体" w:cs="Times New Roman"/>
          <w:b/>
          <w:color w:val="1F4E79"/>
          <w:sz w:val="28"/>
          <w:szCs w:val="28"/>
          <w:lang w:val="en-US" w:eastAsia="zh-CN"/>
        </w:rPr>
      </w:pPr>
      <w:r>
        <w:rPr>
          <w:rFonts w:hint="eastAsia" w:ascii="宋体" w:hAnsi="宋体" w:eastAsia="宋体" w:cs="Times New Roman"/>
          <w:b/>
          <w:color w:val="1F4E79"/>
          <w:sz w:val="28"/>
          <w:szCs w:val="28"/>
          <w:lang w:val="en-US" w:eastAsia="zh-CN"/>
        </w:rPr>
        <w:t>《业绩冲刺与工业品狼性营销》培训报名表</w:t>
      </w:r>
    </w:p>
    <w:p>
      <w:pPr>
        <w:spacing w:line="480" w:lineRule="exact"/>
        <w:jc w:val="center"/>
        <w:rPr>
          <w:rFonts w:hint="eastAsia" w:ascii="宋体" w:hAnsi="宋体" w:eastAsia="宋体" w:cs="Times New Roman"/>
          <w:b/>
          <w:color w:val="1F4E79"/>
          <w:sz w:val="24"/>
          <w:szCs w:val="24"/>
          <w:lang w:val="en-US" w:eastAsia="zh-CN"/>
        </w:rPr>
      </w:pPr>
      <w:r>
        <w:rPr>
          <w:rFonts w:hint="eastAsia" w:ascii="宋体" w:hAnsi="宋体" w:eastAsia="宋体" w:cs="Times New Roman"/>
          <w:b/>
          <w:color w:val="1F4E79"/>
          <w:sz w:val="24"/>
          <w:szCs w:val="24"/>
          <w:lang w:val="en-US" w:eastAsia="zh-CN"/>
        </w:rPr>
        <w:t>（复制有效）</w:t>
      </w:r>
    </w:p>
    <w:p>
      <w:pPr>
        <w:widowControl/>
        <w:spacing w:line="34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公司及培训联系人信息</w:t>
      </w:r>
    </w:p>
    <w:p>
      <w:pPr>
        <w:widowControl/>
        <w:spacing w:line="3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公司全称（发票抬头）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电话</w:t>
      </w:r>
      <w:r>
        <w:rPr>
          <w:rFonts w:hint="eastAsia" w:ascii="宋体" w:hAnsi="宋体" w:eastAsia="宋体" w:cs="宋体"/>
          <w:kern w:val="0"/>
          <w:sz w:val="24"/>
          <w:szCs w:val="24"/>
          <w:u w:val="single"/>
        </w:rPr>
        <w:t xml:space="preserve">                                 </w:t>
      </w:r>
    </w:p>
    <w:p>
      <w:pPr>
        <w:widowControl/>
        <w:spacing w:line="3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地址</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公司产品</w:t>
      </w:r>
      <w:r>
        <w:rPr>
          <w:rFonts w:hint="eastAsia" w:ascii="宋体" w:hAnsi="宋体" w:eastAsia="宋体" w:cs="宋体"/>
          <w:kern w:val="0"/>
          <w:sz w:val="24"/>
          <w:szCs w:val="24"/>
          <w:u w:val="single"/>
        </w:rPr>
        <w:t xml:space="preserve">                  </w:t>
      </w:r>
    </w:p>
    <w:p>
      <w:pPr>
        <w:widowControl/>
        <w:spacing w:line="3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姓名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性别</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职务</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E-mail</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手机</w:t>
      </w:r>
      <w:r>
        <w:rPr>
          <w:rFonts w:hint="eastAsia" w:ascii="宋体" w:hAnsi="宋体" w:eastAsia="宋体" w:cs="宋体"/>
          <w:kern w:val="0"/>
          <w:sz w:val="24"/>
          <w:szCs w:val="24"/>
          <w:u w:val="single"/>
        </w:rPr>
        <w:t xml:space="preserve">                      </w:t>
      </w:r>
    </w:p>
    <w:p>
      <w:pPr>
        <w:widowControl/>
        <w:spacing w:line="340" w:lineRule="exact"/>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参加学员信息</w:t>
      </w:r>
    </w:p>
    <w:p>
      <w:pPr>
        <w:widowControl/>
        <w:spacing w:line="3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姓名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性别</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职务</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E-mail</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手机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姓名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性别</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职务</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E-mail</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手机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姓名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性别</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职务</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E-mail</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手机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姓名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性别</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职务</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E-mail</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手机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姓名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性别</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职务</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E-mail</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手机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付款方式：√电汇/转帐  </w:t>
      </w:r>
      <w:r>
        <w:rPr>
          <w:rFonts w:hint="eastAsia" w:ascii="宋体" w:hAnsi="宋体" w:eastAsia="宋体" w:cs="宋体"/>
          <w:color w:val="000000"/>
          <w:sz w:val="24"/>
          <w:szCs w:val="24"/>
        </w:rPr>
        <w:t>□</w:t>
      </w:r>
      <w:r>
        <w:rPr>
          <w:rFonts w:hint="eastAsia" w:ascii="宋体" w:hAnsi="宋体" w:eastAsia="宋体" w:cs="宋体"/>
          <w:kern w:val="0"/>
          <w:sz w:val="24"/>
          <w:szCs w:val="24"/>
        </w:rPr>
        <w:t>现金  （在所选项上打“√”）  付款总金额</w:t>
      </w:r>
      <w:r>
        <w:rPr>
          <w:rFonts w:hint="eastAsia" w:ascii="宋体" w:hAnsi="宋体" w:eastAsia="宋体" w:cs="宋体"/>
          <w:kern w:val="0"/>
          <w:sz w:val="24"/>
          <w:szCs w:val="24"/>
          <w:u w:val="single"/>
        </w:rPr>
        <w:t xml:space="preserve">                               </w:t>
      </w:r>
    </w:p>
    <w:p>
      <w:pPr>
        <w:widowControl/>
        <w:spacing w:line="3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住宿预定（协助预订，费用自理）：</w:t>
      </w:r>
    </w:p>
    <w:p>
      <w:pPr>
        <w:rPr>
          <w:rFonts w:hint="eastAsia" w:ascii="宋体" w:hAnsi="宋体" w:eastAsia="宋体" w:cs="宋体"/>
          <w:color w:val="auto"/>
          <w:sz w:val="21"/>
          <w:szCs w:val="21"/>
          <w:lang w:val="en-US" w:eastAsia="zh-CN"/>
        </w:rPr>
      </w:pPr>
      <w:r>
        <w:rPr>
          <w:rFonts w:hint="eastAsia" w:ascii="宋体" w:hAnsi="宋体" w:eastAsia="宋体" w:cs="宋体"/>
          <w:kern w:val="0"/>
          <w:sz w:val="24"/>
          <w:szCs w:val="24"/>
        </w:rPr>
        <w:t>住房日期从</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日入住至</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日退房，房间数量</w:t>
      </w:r>
      <w:r>
        <w:rPr>
          <w:rFonts w:hint="eastAsia" w:ascii="宋体" w:hAnsi="宋体" w:eastAsia="宋体" w:cs="宋体"/>
          <w:kern w:val="0"/>
          <w:sz w:val="24"/>
          <w:szCs w:val="24"/>
          <w:u w:val="single"/>
        </w:rPr>
        <w:t xml:space="preserve">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right="0" w:rightChars="0"/>
        <w:jc w:val="both"/>
        <w:rPr>
          <w:rFonts w:hint="eastAsia" w:ascii="宋体" w:hAnsi="宋体" w:eastAsia="宋体" w:cs="宋体"/>
          <w:color w:val="000000"/>
          <w:sz w:val="20"/>
          <w:szCs w:val="20"/>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04C6F"/>
    <w:multiLevelType w:val="singleLevel"/>
    <w:tmpl w:val="A6504C6F"/>
    <w:lvl w:ilvl="0" w:tentative="0">
      <w:start w:val="1"/>
      <w:numFmt w:val="chineseCounting"/>
      <w:suff w:val="nothing"/>
      <w:lvlText w:val="%1、"/>
      <w:lvlJc w:val="left"/>
      <w:rPr>
        <w:rFonts w:hint="eastAsia"/>
      </w:rPr>
    </w:lvl>
  </w:abstractNum>
  <w:abstractNum w:abstractNumId="1">
    <w:nsid w:val="B92687EB"/>
    <w:multiLevelType w:val="singleLevel"/>
    <w:tmpl w:val="B92687EB"/>
    <w:lvl w:ilvl="0" w:tentative="0">
      <w:start w:val="1"/>
      <w:numFmt w:val="chineseCounting"/>
      <w:suff w:val="nothing"/>
      <w:lvlText w:val="%1、"/>
      <w:lvlJc w:val="left"/>
      <w:rPr>
        <w:rFonts w:hint="eastAsia"/>
      </w:rPr>
    </w:lvl>
  </w:abstractNum>
  <w:abstractNum w:abstractNumId="2">
    <w:nsid w:val="BE8F6950"/>
    <w:multiLevelType w:val="singleLevel"/>
    <w:tmpl w:val="BE8F6950"/>
    <w:lvl w:ilvl="0" w:tentative="0">
      <w:start w:val="1"/>
      <w:numFmt w:val="chineseCounting"/>
      <w:suff w:val="nothing"/>
      <w:lvlText w:val="%1、"/>
      <w:lvlJc w:val="left"/>
      <w:rPr>
        <w:rFonts w:hint="eastAsia"/>
      </w:rPr>
    </w:lvl>
  </w:abstractNum>
  <w:abstractNum w:abstractNumId="3">
    <w:nsid w:val="D4173E0C"/>
    <w:multiLevelType w:val="singleLevel"/>
    <w:tmpl w:val="D4173E0C"/>
    <w:lvl w:ilvl="0" w:tentative="0">
      <w:start w:val="5"/>
      <w:numFmt w:val="chineseCounting"/>
      <w:suff w:val="nothing"/>
      <w:lvlText w:val="%1、"/>
      <w:lvlJc w:val="left"/>
      <w:rPr>
        <w:rFonts w:hint="eastAsia"/>
      </w:rPr>
    </w:lvl>
  </w:abstractNum>
  <w:abstractNum w:abstractNumId="4">
    <w:nsid w:val="F256E619"/>
    <w:multiLevelType w:val="singleLevel"/>
    <w:tmpl w:val="F256E619"/>
    <w:lvl w:ilvl="0" w:tentative="0">
      <w:start w:val="1"/>
      <w:numFmt w:val="chineseCounting"/>
      <w:suff w:val="nothing"/>
      <w:lvlText w:val="%1、"/>
      <w:lvlJc w:val="left"/>
      <w:rPr>
        <w:rFonts w:hint="eastAsia"/>
      </w:rPr>
    </w:lvl>
  </w:abstractNum>
  <w:abstractNum w:abstractNumId="5">
    <w:nsid w:val="32E62A54"/>
    <w:multiLevelType w:val="singleLevel"/>
    <w:tmpl w:val="32E62A54"/>
    <w:lvl w:ilvl="0" w:tentative="0">
      <w:start w:val="1"/>
      <w:numFmt w:val="decimal"/>
      <w:lvlText w:val="%1)"/>
      <w:lvlJc w:val="left"/>
      <w:pPr>
        <w:tabs>
          <w:tab w:val="left" w:pos="312"/>
        </w:tabs>
      </w:pPr>
    </w:lvl>
  </w:abstractNum>
  <w:abstractNum w:abstractNumId="6">
    <w:nsid w:val="35062CC0"/>
    <w:multiLevelType w:val="singleLevel"/>
    <w:tmpl w:val="35062CC0"/>
    <w:lvl w:ilvl="0" w:tentative="0">
      <w:start w:val="1"/>
      <w:numFmt w:val="chineseCounting"/>
      <w:suff w:val="nothing"/>
      <w:lvlText w:val="%1、"/>
      <w:lvlJc w:val="left"/>
      <w:rPr>
        <w:rFonts w:hint="eastAsia"/>
      </w:rPr>
    </w:lvl>
  </w:abstractNum>
  <w:abstractNum w:abstractNumId="7">
    <w:nsid w:val="4944523D"/>
    <w:multiLevelType w:val="singleLevel"/>
    <w:tmpl w:val="4944523D"/>
    <w:lvl w:ilvl="0" w:tentative="0">
      <w:start w:val="1"/>
      <w:numFmt w:val="chineseCounting"/>
      <w:suff w:val="nothing"/>
      <w:lvlText w:val="%1、"/>
      <w:lvlJc w:val="left"/>
      <w:rPr>
        <w:rFonts w:hint="eastAsia"/>
      </w:rPr>
    </w:lvl>
  </w:abstractNum>
  <w:abstractNum w:abstractNumId="8">
    <w:nsid w:val="69320FAD"/>
    <w:multiLevelType w:val="singleLevel"/>
    <w:tmpl w:val="69320FAD"/>
    <w:lvl w:ilvl="0" w:tentative="0">
      <w:start w:val="1"/>
      <w:numFmt w:val="chineseCounting"/>
      <w:suff w:val="nothing"/>
      <w:lvlText w:val="%1、"/>
      <w:lvlJc w:val="left"/>
      <w:rPr>
        <w:rFonts w:hint="eastAsia"/>
      </w:rPr>
    </w:lvl>
  </w:abstractNum>
  <w:abstractNum w:abstractNumId="9">
    <w:nsid w:val="7287A779"/>
    <w:multiLevelType w:val="singleLevel"/>
    <w:tmpl w:val="7287A779"/>
    <w:lvl w:ilvl="0" w:tentative="0">
      <w:start w:val="1"/>
      <w:numFmt w:val="chineseCounting"/>
      <w:suff w:val="nothing"/>
      <w:lvlText w:val="%1、"/>
      <w:lvlJc w:val="left"/>
      <w:rPr>
        <w:rFonts w:hint="eastAsia"/>
      </w:rPr>
    </w:lvl>
  </w:abstractNum>
  <w:num w:numId="1">
    <w:abstractNumId w:val="9"/>
  </w:num>
  <w:num w:numId="2">
    <w:abstractNumId w:val="3"/>
  </w:num>
  <w:num w:numId="3">
    <w:abstractNumId w:val="8"/>
  </w:num>
  <w:num w:numId="4">
    <w:abstractNumId w:val="4"/>
  </w:num>
  <w:num w:numId="5">
    <w:abstractNumId w:val="2"/>
  </w:num>
  <w:num w:numId="6">
    <w:abstractNumId w:val="1"/>
  </w:num>
  <w:num w:numId="7">
    <w:abstractNumId w:val="5"/>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YjZkZGEyZGUyOTYzNWUyMTUzYWMzMzAwYWQ3OGUifQ=="/>
  </w:docVars>
  <w:rsids>
    <w:rsidRoot w:val="00000000"/>
    <w:rsid w:val="00E40880"/>
    <w:rsid w:val="01625E16"/>
    <w:rsid w:val="0852033A"/>
    <w:rsid w:val="09FA7673"/>
    <w:rsid w:val="0BDE4D69"/>
    <w:rsid w:val="0FC401FA"/>
    <w:rsid w:val="14FD35CC"/>
    <w:rsid w:val="156264EB"/>
    <w:rsid w:val="17AF79E2"/>
    <w:rsid w:val="1A1620FA"/>
    <w:rsid w:val="1BD23D10"/>
    <w:rsid w:val="1C3B7A96"/>
    <w:rsid w:val="1DB94357"/>
    <w:rsid w:val="1E1D39B2"/>
    <w:rsid w:val="1EB33751"/>
    <w:rsid w:val="23EF6DDD"/>
    <w:rsid w:val="24054DDB"/>
    <w:rsid w:val="26770F6A"/>
    <w:rsid w:val="268E5BBB"/>
    <w:rsid w:val="2709716C"/>
    <w:rsid w:val="28677FA4"/>
    <w:rsid w:val="29977112"/>
    <w:rsid w:val="2DF80128"/>
    <w:rsid w:val="30BA7E4F"/>
    <w:rsid w:val="32D14C8C"/>
    <w:rsid w:val="34085804"/>
    <w:rsid w:val="3A251558"/>
    <w:rsid w:val="3C695774"/>
    <w:rsid w:val="3DD107FF"/>
    <w:rsid w:val="3FE41226"/>
    <w:rsid w:val="43D30430"/>
    <w:rsid w:val="43FF1225"/>
    <w:rsid w:val="48D20D16"/>
    <w:rsid w:val="499B1DBA"/>
    <w:rsid w:val="4B7778F3"/>
    <w:rsid w:val="4BF16E1F"/>
    <w:rsid w:val="4CD97E11"/>
    <w:rsid w:val="4F9072BC"/>
    <w:rsid w:val="51A67184"/>
    <w:rsid w:val="51DB6702"/>
    <w:rsid w:val="52FE6B4C"/>
    <w:rsid w:val="56603F10"/>
    <w:rsid w:val="56870897"/>
    <w:rsid w:val="57196F72"/>
    <w:rsid w:val="60822E7A"/>
    <w:rsid w:val="62B62F9F"/>
    <w:rsid w:val="70367A3A"/>
    <w:rsid w:val="72E70F53"/>
    <w:rsid w:val="741B7106"/>
    <w:rsid w:val="77FC649A"/>
    <w:rsid w:val="781631CC"/>
    <w:rsid w:val="7A293E94"/>
    <w:rsid w:val="7CBB1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2023-10-10T02:33:00Z</dcterms:created>
  <dc:creator>user</dc:creator>
  <cp:lastModifiedBy>圣予浩培</cp:lastModifiedBy>
  <dcterms:modified xsi:type="dcterms:W3CDTF">2023-11-02T02:09:38Z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350ECFFB44044E8D87040C211142E099_12</vt:lpwstr>
  </property>
</Properties>
</file>