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274" w:lineRule="exact"/>
      </w:pPr>
      <w:bookmarkStart w:id="0" w:name="_GoBack"/>
      <w:bookmarkEnd w:id="0"/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502920</wp:posOffset>
            </wp:positionH>
            <wp:positionV relativeFrom="page">
              <wp:posOffset>6245225</wp:posOffset>
            </wp:positionV>
            <wp:extent cx="5748020" cy="762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48045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5971540</wp:posOffset>
            </wp:positionH>
            <wp:positionV relativeFrom="page">
              <wp:posOffset>7901940</wp:posOffset>
            </wp:positionV>
            <wp:extent cx="1423670" cy="274002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3706" cy="2740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25"/>
        </w:rPr>
        <w:pict>
          <v:group id="_x0000_s1026" o:spid="_x0000_s1026" o:spt="203" style="height:313.8pt;width:595.25pt;" coordsize="11905,6275">
            <o:lock v:ext="edit"/>
            <v:shape id="_x0000_s1027" o:spid="_x0000_s1027" o:spt="75" type="#_x0000_t75" style="position:absolute;left:0;top:0;height:6275;width:11905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rect id="_x0000_s1028" o:spid="_x0000_s1028" o:spt="1" style="position:absolute;left:0;top:0;height:6272;width:11905;" fillcolor="#00416E" filled="t" stroked="f" coordsize="21600,21600">
              <v:path/>
              <v:fill on="t" opacity="19789f" focussize="0,0"/>
              <v:stroke on="f"/>
              <v:imagedata o:title=""/>
              <o:lock v:ext="edit"/>
            </v:rect>
            <v:shape id="_x0000_s1029" o:spid="_x0000_s1029" o:spt="75" type="#_x0000_t75" style="position:absolute;left:0;top:3606;height:793;width:10470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30" o:spid="_x0000_s1030" o:spt="202" type="#_x0000_t202" style="position:absolute;left:1288;top:1059;height:3182;width:9779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182" w:lineRule="auto"/>
                      <w:ind w:right="13"/>
                      <w:jc w:val="right"/>
                      <w:rPr>
                        <w:rFonts w:ascii="微软雅黑" w:hAnsi="微软雅黑" w:eastAsia="微软雅黑" w:cs="微软雅黑"/>
                        <w:sz w:val="24"/>
                        <w:szCs w:val="24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FFFFFF"/>
                        <w:spacing w:val="53"/>
                        <w:sz w:val="24"/>
                        <w:szCs w:val="24"/>
                      </w:rPr>
                      <w:t>帮助中国企业持续成长</w:t>
                    </w:r>
                  </w:p>
                  <w:p>
                    <w:pPr>
                      <w:spacing w:line="34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4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407" w:line="185" w:lineRule="auto"/>
                      <w:ind w:left="20"/>
                      <w:outlineLvl w:val="0"/>
                      <w:rPr>
                        <w:rFonts w:ascii="微软雅黑" w:hAnsi="微软雅黑" w:eastAsia="微软雅黑" w:cs="微软雅黑"/>
                        <w:sz w:val="95"/>
                        <w:szCs w:val="95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56"/>
                        <w:sz w:val="95"/>
                        <w:szCs w:val="95"/>
                      </w:rPr>
                      <w:t>时代华商学习卡课程</w:t>
                    </w:r>
                  </w:p>
                  <w:p>
                    <w:pPr>
                      <w:spacing w:before="115" w:line="188" w:lineRule="auto"/>
                      <w:ind w:left="42"/>
                      <w:rPr>
                        <w:rFonts w:ascii="微软雅黑" w:hAnsi="微软雅黑" w:eastAsia="微软雅黑" w:cs="微软雅黑"/>
                        <w:sz w:val="35"/>
                        <w:szCs w:val="35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65"/>
                        <w:sz w:val="35"/>
                        <w:szCs w:val="35"/>
                      </w:rPr>
                      <w:t>新一代企业学习平台价值领创者</w:t>
                    </w:r>
                  </w:p>
                </w:txbxContent>
              </v:textbox>
            </v:shape>
            <v:shape id="_x0000_s1031" o:spid="_x0000_s1031" o:spt="75" type="#_x0000_t75" style="position:absolute;left:832;top:882;height:624;width:2783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w10:wrap type="none"/>
            <w10:anchorlock/>
          </v:group>
        </w:pic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line="632" w:lineRule="exact"/>
        <w:ind w:firstLine="765"/>
      </w:pPr>
      <w:r>
        <w:rPr>
          <w:position w:val="-12"/>
        </w:rPr>
        <w:pict>
          <v:shape id="_x0000_s1032" o:spid="_x0000_s1032" o:spt="202" type="#_x0000_t202" style="height:31.6pt;width:378.65pt;" fillcolor="#00416E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5" w:line="214" w:lineRule="auto"/>
                    <w:ind w:left="276"/>
                    <w:rPr>
                      <w:rFonts w:ascii="微软雅黑" w:hAnsi="微软雅黑" w:eastAsia="微软雅黑" w:cs="微软雅黑"/>
                      <w:sz w:val="40"/>
                      <w:szCs w:val="4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6"/>
                      <w:sz w:val="40"/>
                      <w:szCs w:val="40"/>
                    </w:rPr>
                    <w:t>产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41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6"/>
                      <w:sz w:val="40"/>
                      <w:szCs w:val="40"/>
                    </w:rPr>
                    <w:t>供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50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6"/>
                      <w:sz w:val="40"/>
                      <w:szCs w:val="40"/>
                    </w:rPr>
                    <w:t>学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41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6"/>
                      <w:sz w:val="40"/>
                      <w:szCs w:val="40"/>
                    </w:rPr>
                    <w:t>习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54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6"/>
                      <w:sz w:val="40"/>
                      <w:szCs w:val="40"/>
                    </w:rPr>
                    <w:t>系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56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6"/>
                      <w:sz w:val="40"/>
                      <w:szCs w:val="40"/>
                    </w:rPr>
                    <w:t>列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60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6"/>
                      <w:sz w:val="40"/>
                      <w:szCs w:val="40"/>
                    </w:rPr>
                    <w:t>—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59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6"/>
                      <w:sz w:val="40"/>
                      <w:szCs w:val="40"/>
                    </w:rPr>
                    <w:t>精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36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6"/>
                      <w:sz w:val="40"/>
                      <w:szCs w:val="40"/>
                    </w:rPr>
                    <w:t>品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53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6"/>
                      <w:sz w:val="40"/>
                      <w:szCs w:val="40"/>
                    </w:rPr>
                    <w:t>课  |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4"/>
                      <w:sz w:val="40"/>
                      <w:szCs w:val="40"/>
                    </w:rPr>
                    <w:t xml:space="preserve"> 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6"/>
                      <w:sz w:val="40"/>
                      <w:szCs w:val="40"/>
                    </w:rPr>
                    <w:t>供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55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6"/>
                      <w:sz w:val="40"/>
                      <w:szCs w:val="40"/>
                    </w:rPr>
                    <w:t>应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55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6"/>
                      <w:sz w:val="40"/>
                      <w:szCs w:val="40"/>
                    </w:rPr>
                    <w:t>链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53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6"/>
                      <w:sz w:val="40"/>
                      <w:szCs w:val="40"/>
                    </w:rPr>
                    <w:t>班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305" w:lineRule="auto"/>
        <w:rPr>
          <w:rFonts w:ascii="Arial"/>
          <w:sz w:val="21"/>
        </w:rPr>
      </w:pPr>
    </w:p>
    <w:p>
      <w:pPr>
        <w:pStyle w:val="2"/>
        <w:spacing w:before="253" w:line="185" w:lineRule="auto"/>
        <w:ind w:left="904"/>
        <w:rPr>
          <w:sz w:val="59"/>
          <w:szCs w:val="59"/>
        </w:rPr>
      </w:pPr>
      <w:r>
        <w:rPr>
          <w:b/>
          <w:bCs/>
          <w:color w:val="00416E"/>
          <w:spacing w:val="9"/>
          <w:sz w:val="59"/>
          <w:szCs w:val="59"/>
        </w:rPr>
        <w:t>供应市场分析与供应商关系管理</w:t>
      </w:r>
    </w:p>
    <w:p>
      <w:pPr>
        <w:pStyle w:val="2"/>
        <w:spacing w:before="126" w:line="188" w:lineRule="auto"/>
        <w:ind w:left="943"/>
        <w:rPr>
          <w:sz w:val="31"/>
          <w:szCs w:val="31"/>
        </w:rPr>
      </w:pPr>
      <w:r>
        <w:rPr>
          <w:b/>
          <w:bCs/>
          <w:color w:val="00416E"/>
          <w:spacing w:val="9"/>
          <w:sz w:val="31"/>
          <w:szCs w:val="31"/>
        </w:rPr>
        <w:t>主讲：原希捷供应链管理部负责人、精益供应链运营专家  王红军</w:t>
      </w:r>
    </w:p>
    <w:p>
      <w:pPr>
        <w:spacing w:line="479" w:lineRule="auto"/>
        <w:rPr>
          <w:rFonts w:ascii="Arial"/>
          <w:sz w:val="21"/>
        </w:rPr>
      </w:pPr>
    </w:p>
    <w:p>
      <w:pPr>
        <w:pStyle w:val="2"/>
        <w:spacing w:before="103" w:line="183" w:lineRule="auto"/>
        <w:ind w:left="940"/>
        <w:rPr>
          <w:sz w:val="24"/>
          <w:szCs w:val="24"/>
        </w:rPr>
      </w:pPr>
      <w:r>
        <w:rPr>
          <w:b/>
          <w:bCs/>
          <w:color w:val="0D0D0D"/>
          <w:sz w:val="24"/>
          <w:szCs w:val="24"/>
        </w:rPr>
        <w:t>课程对象：</w:t>
      </w:r>
      <w:r>
        <w:rPr>
          <w:color w:val="0D0D0D"/>
          <w:sz w:val="24"/>
          <w:szCs w:val="24"/>
        </w:rPr>
        <w:t>企业运营部门负责人、供应链部门负责人、供应商管理负责</w:t>
      </w:r>
      <w:r>
        <w:rPr>
          <w:color w:val="0D0D0D"/>
          <w:spacing w:val="-1"/>
          <w:sz w:val="24"/>
          <w:szCs w:val="24"/>
        </w:rPr>
        <w:t>人、研发选型</w:t>
      </w:r>
    </w:p>
    <w:p>
      <w:pPr>
        <w:pStyle w:val="2"/>
        <w:spacing w:before="116" w:line="433" w:lineRule="exact"/>
        <w:ind w:left="2147"/>
        <w:rPr>
          <w:sz w:val="24"/>
          <w:szCs w:val="24"/>
        </w:rPr>
      </w:pPr>
      <w:r>
        <w:rPr>
          <w:color w:val="0D0D0D"/>
          <w:position w:val="14"/>
          <w:sz w:val="24"/>
          <w:szCs w:val="24"/>
        </w:rPr>
        <w:t>负责人、财务成本核算负责人及其它涉及供应商业务相关</w:t>
      </w:r>
      <w:r>
        <w:rPr>
          <w:color w:val="0D0D0D"/>
          <w:spacing w:val="-1"/>
          <w:position w:val="14"/>
          <w:sz w:val="24"/>
          <w:szCs w:val="24"/>
        </w:rPr>
        <w:t>部门负责人</w:t>
      </w:r>
    </w:p>
    <w:p>
      <w:pPr>
        <w:pStyle w:val="2"/>
        <w:spacing w:before="1" w:line="183" w:lineRule="auto"/>
        <w:ind w:left="940"/>
        <w:rPr>
          <w:sz w:val="24"/>
          <w:szCs w:val="24"/>
        </w:rPr>
      </w:pPr>
      <w:r>
        <w:rPr>
          <w:b/>
          <w:bCs/>
          <w:color w:val="0D0D0D"/>
          <w:spacing w:val="-1"/>
          <w:sz w:val="24"/>
          <w:szCs w:val="24"/>
        </w:rPr>
        <w:t>课程时间：</w:t>
      </w:r>
      <w:r>
        <w:rPr>
          <w:color w:val="0D0D0D"/>
          <w:spacing w:val="-1"/>
          <w:sz w:val="24"/>
          <w:szCs w:val="24"/>
        </w:rPr>
        <w:t>2024年4月13-14日</w:t>
      </w:r>
    </w:p>
    <w:p>
      <w:pPr>
        <w:pStyle w:val="2"/>
        <w:spacing w:before="73" w:line="432" w:lineRule="exact"/>
        <w:ind w:left="940"/>
        <w:rPr>
          <w:sz w:val="24"/>
          <w:szCs w:val="24"/>
        </w:rPr>
      </w:pPr>
      <w:r>
        <w:rPr>
          <w:b/>
          <w:bCs/>
          <w:color w:val="0D0D0D"/>
          <w:spacing w:val="-1"/>
          <w:position w:val="11"/>
          <w:sz w:val="24"/>
          <w:szCs w:val="24"/>
        </w:rPr>
        <w:t>课程地点：</w:t>
      </w:r>
      <w:r>
        <w:rPr>
          <w:color w:val="0D0D0D"/>
          <w:spacing w:val="-1"/>
          <w:position w:val="11"/>
          <w:sz w:val="24"/>
          <w:szCs w:val="24"/>
        </w:rPr>
        <w:t>广州时代华商商学研究院（大湾区总部）</w:t>
      </w:r>
    </w:p>
    <w:p>
      <w:pPr>
        <w:pStyle w:val="2"/>
        <w:spacing w:line="225" w:lineRule="auto"/>
        <w:ind w:left="940"/>
        <w:rPr>
          <w:sz w:val="24"/>
          <w:szCs w:val="24"/>
        </w:rPr>
      </w:pPr>
      <w:r>
        <w:rPr>
          <w:b/>
          <w:bCs/>
          <w:color w:val="0D0D0D"/>
          <w:spacing w:val="-2"/>
          <w:sz w:val="24"/>
          <w:szCs w:val="24"/>
        </w:rPr>
        <w:t>课程费用：</w:t>
      </w:r>
      <w:r>
        <w:rPr>
          <w:color w:val="0D0D0D"/>
          <w:spacing w:val="-2"/>
          <w:sz w:val="24"/>
          <w:szCs w:val="24"/>
        </w:rPr>
        <w:t>3800元/人</w:t>
      </w:r>
      <w:r>
        <w:rPr>
          <w:color w:val="0D0D0D"/>
          <w:spacing w:val="-31"/>
          <w:sz w:val="24"/>
          <w:szCs w:val="24"/>
        </w:rPr>
        <w:t xml:space="preserve"> </w:t>
      </w:r>
      <w:r>
        <w:rPr>
          <w:color w:val="0D0D0D"/>
          <w:spacing w:val="-2"/>
          <w:sz w:val="24"/>
          <w:szCs w:val="24"/>
        </w:rPr>
        <w:t>，学习卡会员享受折扣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275" w:line="183" w:lineRule="auto"/>
        <w:ind w:left="3937"/>
        <w:rPr>
          <w:sz w:val="64"/>
          <w:szCs w:val="64"/>
        </w:rPr>
      </w:pPr>
      <w:r>
        <w:rPr>
          <w:b/>
          <w:bCs/>
          <w:color w:val="00416E"/>
          <w:spacing w:val="-7"/>
          <w:sz w:val="64"/>
          <w:szCs w:val="64"/>
        </w:rPr>
        <w:t>课</w:t>
      </w:r>
      <w:r>
        <w:rPr>
          <w:b/>
          <w:bCs/>
          <w:color w:val="00416E"/>
          <w:spacing w:val="31"/>
          <w:sz w:val="64"/>
          <w:szCs w:val="64"/>
        </w:rPr>
        <w:t xml:space="preserve">  </w:t>
      </w:r>
      <w:r>
        <w:rPr>
          <w:b/>
          <w:bCs/>
          <w:color w:val="00416E"/>
          <w:spacing w:val="-7"/>
          <w:sz w:val="64"/>
          <w:szCs w:val="64"/>
        </w:rPr>
        <w:t>程</w:t>
      </w:r>
      <w:r>
        <w:rPr>
          <w:b/>
          <w:bCs/>
          <w:color w:val="00416E"/>
          <w:spacing w:val="31"/>
          <w:sz w:val="64"/>
          <w:szCs w:val="64"/>
        </w:rPr>
        <w:t xml:space="preserve">  </w:t>
      </w:r>
      <w:r>
        <w:rPr>
          <w:b/>
          <w:bCs/>
          <w:color w:val="00416E"/>
          <w:spacing w:val="-7"/>
          <w:sz w:val="64"/>
          <w:szCs w:val="64"/>
        </w:rPr>
        <w:t>简</w:t>
      </w:r>
      <w:r>
        <w:rPr>
          <w:b/>
          <w:bCs/>
          <w:color w:val="00416E"/>
          <w:spacing w:val="31"/>
          <w:sz w:val="64"/>
          <w:szCs w:val="64"/>
        </w:rPr>
        <w:t xml:space="preserve">  </w:t>
      </w:r>
      <w:r>
        <w:rPr>
          <w:b/>
          <w:bCs/>
          <w:color w:val="00416E"/>
          <w:spacing w:val="-7"/>
          <w:sz w:val="64"/>
          <w:szCs w:val="64"/>
        </w:rPr>
        <w:t>介</w:t>
      </w:r>
    </w:p>
    <w:p>
      <w:pPr>
        <w:pStyle w:val="2"/>
        <w:spacing w:before="255" w:line="184" w:lineRule="auto"/>
        <w:ind w:left="3690"/>
        <w:rPr>
          <w:sz w:val="24"/>
          <w:szCs w:val="24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-65405</wp:posOffset>
            </wp:positionV>
            <wp:extent cx="2861310" cy="106616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61436" cy="1066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767171"/>
          <w:spacing w:val="-1"/>
          <w:sz w:val="24"/>
          <w:szCs w:val="24"/>
        </w:rPr>
        <w:t>具体内容安排以课前3个月的邀请函为准</w:t>
      </w:r>
    </w:p>
    <w:p>
      <w:pPr>
        <w:spacing w:line="184" w:lineRule="auto"/>
        <w:rPr>
          <w:sz w:val="24"/>
          <w:szCs w:val="24"/>
        </w:rPr>
        <w:sectPr>
          <w:headerReference r:id="rId5" w:type="default"/>
          <w:pgSz w:w="11905" w:h="16837"/>
          <w:pgMar w:top="1" w:right="0" w:bottom="0" w:left="0" w:header="0" w:footer="0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511810</wp:posOffset>
            </wp:positionH>
            <wp:positionV relativeFrom="page">
              <wp:posOffset>518795</wp:posOffset>
            </wp:positionV>
            <wp:extent cx="1765935" cy="41783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66146" cy="417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1" locked="0" layoutInCell="0" allowOverlap="1">
            <wp:simplePos x="0" y="0"/>
            <wp:positionH relativeFrom="page">
              <wp:posOffset>6022340</wp:posOffset>
            </wp:positionH>
            <wp:positionV relativeFrom="page">
              <wp:posOffset>8372475</wp:posOffset>
            </wp:positionV>
            <wp:extent cx="920115" cy="1773555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20119" cy="1773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3" o:spid="_x0000_s1033" o:spt="203" style="position:absolute;left:0pt;margin-left:35.5pt;margin-top:720.15pt;height:44.6pt;width:44.6pt;mso-position-horizontal-relative:page;mso-position-vertical-relative:page;z-index:251665408;mso-width-relative:page;mso-height-relative:page;" coordsize="891,891" o:allowincell="f">
            <o:lock v:ext="edit"/>
            <v:shape id="_x0000_s1034" o:spid="_x0000_s1034" style="position:absolute;left:0;top:0;height:891;width:891;" fillcolor="#C00000" filled="t" stroked="f" coordsize="891,891" path="m0,445c0,199,199,0,445,0c691,0,891,199,891,445c891,691,691,891,445,891c199,891,0,691,0,445e">
              <v:fill on="t" focussize="0,0"/>
              <v:stroke on="f"/>
              <v:imagedata o:title=""/>
              <o:lock v:ext="edit"/>
            </v:shape>
            <v:shape id="_x0000_s1035" o:spid="_x0000_s1035" o:spt="202" type="#_x0000_t202" style="position:absolute;left:-20;top:-20;height:1115;width:93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before="285" w:line="174" w:lineRule="auto"/>
                      <w:ind w:left="378"/>
                    </w:pPr>
                    <w:r>
                      <w:rPr>
                        <w:b/>
                        <w:bCs/>
                        <w:color w:val="FFFFFF"/>
                      </w:rPr>
                      <w:t>1</w:t>
                    </w:r>
                  </w:p>
                </w:txbxContent>
              </v:textbox>
            </v:shape>
          </v:group>
        </w:pict>
      </w: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103" w:line="182" w:lineRule="auto"/>
        <w:ind w:right="5"/>
        <w:jc w:val="right"/>
        <w:rPr>
          <w:sz w:val="24"/>
          <w:szCs w:val="24"/>
        </w:rPr>
      </w:pPr>
      <w:r>
        <w:rPr>
          <w:color w:val="0D0D0D"/>
          <w:spacing w:val="53"/>
          <w:sz w:val="24"/>
          <w:szCs w:val="24"/>
        </w:rPr>
        <w:t>帮助中国企业持续成长</w:t>
      </w:r>
    </w:p>
    <w:p>
      <w:pPr>
        <w:spacing w:line="474" w:lineRule="auto"/>
        <w:rPr>
          <w:rFonts w:ascii="Arial"/>
          <w:sz w:val="21"/>
        </w:rPr>
      </w:pPr>
    </w:p>
    <w:p>
      <w:pPr>
        <w:pStyle w:val="2"/>
        <w:spacing w:line="705" w:lineRule="exact"/>
        <w:ind w:firstLine="791"/>
      </w:pPr>
      <w:r>
        <w:rPr>
          <w:position w:val="-14"/>
        </w:rPr>
        <w:pict>
          <v:shape id="_x0000_s1036" o:spid="_x0000_s1036" o:spt="202" type="#_x0000_t202" style="height:35.3pt;width:516pt;" fillcolor="#00416E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48" w:line="182" w:lineRule="auto"/>
                    <w:ind w:left="4247"/>
                    <w:rPr>
                      <w:rFonts w:ascii="微软雅黑" w:hAnsi="微软雅黑" w:eastAsia="微软雅黑" w:cs="微软雅黑"/>
                      <w:sz w:val="40"/>
                      <w:szCs w:val="4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44"/>
                      <w:sz w:val="40"/>
                      <w:szCs w:val="40"/>
                    </w:rPr>
                    <w:t>课程背景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103" w:line="252" w:lineRule="auto"/>
        <w:ind w:left="1159" w:right="365" w:firstLine="1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>拥有并保持一个具有高度竞争力的供应市场</w:t>
      </w:r>
      <w:r>
        <w:rPr>
          <w:spacing w:val="-2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，具有成</w:t>
      </w:r>
      <w:r>
        <w:rPr>
          <w:spacing w:val="3"/>
          <w:sz w:val="24"/>
          <w:szCs w:val="24"/>
        </w:rPr>
        <w:t>本领先优势</w:t>
      </w:r>
      <w:r>
        <w:rPr>
          <w:spacing w:val="-2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，对任何一个公司都是具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有关键战略意义的。</w:t>
      </w:r>
      <w:r>
        <w:rPr>
          <w:spacing w:val="-37"/>
          <w:sz w:val="24"/>
          <w:szCs w:val="24"/>
        </w:rPr>
        <w:t xml:space="preserve"> </w:t>
      </w:r>
      <w:r>
        <w:rPr>
          <w:sz w:val="24"/>
          <w:szCs w:val="24"/>
        </w:rPr>
        <w:t>HP</w:t>
      </w:r>
      <w:r>
        <w:rPr>
          <w:spacing w:val="3"/>
          <w:sz w:val="24"/>
          <w:szCs w:val="24"/>
        </w:rPr>
        <w:t>、</w:t>
      </w:r>
      <w:r>
        <w:rPr>
          <w:spacing w:val="-42"/>
          <w:sz w:val="24"/>
          <w:szCs w:val="24"/>
        </w:rPr>
        <w:t xml:space="preserve"> </w:t>
      </w:r>
      <w:r>
        <w:rPr>
          <w:sz w:val="24"/>
          <w:szCs w:val="24"/>
        </w:rPr>
        <w:t>IBM</w:t>
      </w:r>
      <w:r>
        <w:rPr>
          <w:spacing w:val="3"/>
          <w:sz w:val="24"/>
          <w:szCs w:val="24"/>
        </w:rPr>
        <w:t>、通用电器、本田等世界500强公司</w:t>
      </w:r>
      <w:r>
        <w:rPr>
          <w:spacing w:val="-2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，通过科学的供应商管</w:t>
      </w:r>
      <w:r>
        <w:rPr>
          <w:sz w:val="24"/>
          <w:szCs w:val="24"/>
        </w:rPr>
        <w:t xml:space="preserve"> 理</w:t>
      </w:r>
      <w:r>
        <w:rPr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>，每年在供应链环节成本节约6-8%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，采购部门已不仅仅是“买东</w:t>
      </w:r>
      <w:r>
        <w:rPr>
          <w:spacing w:val="-1"/>
          <w:sz w:val="24"/>
          <w:szCs w:val="24"/>
        </w:rPr>
        <w:t>西”</w:t>
      </w:r>
      <w:r>
        <w:rPr>
          <w:spacing w:val="-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，寻找和培养适合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公司战略需要的供应商已成为采购部门的重要职责。</w:t>
      </w:r>
      <w:r>
        <w:rPr>
          <w:spacing w:val="-4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随着市场竞争日趋激烈</w:t>
      </w:r>
      <w:r>
        <w:rPr>
          <w:spacing w:val="-2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，面对日益严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峻的成本压力和残酷的市场挑战</w:t>
      </w:r>
      <w:r>
        <w:rPr>
          <w:spacing w:val="-2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，外购或寻找合适供应商提供原</w:t>
      </w:r>
      <w:r>
        <w:rPr>
          <w:spacing w:val="4"/>
          <w:sz w:val="24"/>
          <w:szCs w:val="24"/>
        </w:rPr>
        <w:t>来由自己制造的产品或服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务，</w:t>
      </w:r>
      <w:r>
        <w:rPr>
          <w:spacing w:val="-4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已成为众多企业规避风险、提升核心能力的必然选择</w:t>
      </w:r>
      <w:r>
        <w:rPr>
          <w:spacing w:val="-2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，供应商选择、评价与管理已成</w:t>
      </w:r>
    </w:p>
    <w:p>
      <w:pPr>
        <w:pStyle w:val="2"/>
        <w:spacing w:before="1" w:line="183" w:lineRule="auto"/>
        <w:ind w:left="1166"/>
        <w:rPr>
          <w:sz w:val="24"/>
          <w:szCs w:val="24"/>
        </w:rPr>
      </w:pPr>
      <w:r>
        <w:rPr>
          <w:spacing w:val="-1"/>
          <w:sz w:val="24"/>
          <w:szCs w:val="24"/>
        </w:rPr>
        <w:t>为影响企业未来市场竞争能力的关键因素。</w:t>
      </w:r>
    </w:p>
    <w:p>
      <w:pPr>
        <w:pStyle w:val="2"/>
        <w:spacing w:before="115" w:line="252" w:lineRule="auto"/>
        <w:ind w:left="1158" w:right="365"/>
        <w:rPr>
          <w:sz w:val="24"/>
          <w:szCs w:val="24"/>
        </w:rPr>
      </w:pPr>
      <w:r>
        <w:rPr>
          <w:spacing w:val="3"/>
          <w:sz w:val="24"/>
          <w:szCs w:val="24"/>
        </w:rPr>
        <w:t>然而看一下我们工作的现状</w:t>
      </w:r>
      <w:r>
        <w:rPr>
          <w:spacing w:val="-2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，大家的第一感觉就是</w:t>
      </w:r>
      <w:r>
        <w:rPr>
          <w:spacing w:val="2"/>
          <w:sz w:val="24"/>
          <w:szCs w:val="24"/>
        </w:rPr>
        <w:t>忙</w:t>
      </w:r>
      <w:r>
        <w:rPr>
          <w:spacing w:val="-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，仿佛时刻处于救火的状态</w:t>
      </w:r>
      <w:r>
        <w:rPr>
          <w:spacing w:val="-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，制造和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质量经常找麻烦</w:t>
      </w:r>
      <w:r>
        <w:rPr>
          <w:spacing w:val="-2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，项目组也常抱怨我们不能支持项目进度，</w:t>
      </w:r>
      <w:r>
        <w:rPr>
          <w:spacing w:val="-4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因此觉得工作压力很大</w:t>
      </w:r>
      <w:r>
        <w:rPr>
          <w:spacing w:val="-2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，并且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供应商也不听指挥</w:t>
      </w:r>
      <w:r>
        <w:rPr>
          <w:spacing w:val="-2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，提交物永远不能按时提交</w:t>
      </w:r>
      <w:r>
        <w:rPr>
          <w:spacing w:val="-2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，需</w:t>
      </w:r>
      <w:r>
        <w:rPr>
          <w:spacing w:val="2"/>
          <w:sz w:val="24"/>
          <w:szCs w:val="24"/>
        </w:rPr>
        <w:t>要我们不停地追债</w:t>
      </w:r>
      <w:r>
        <w:rPr>
          <w:spacing w:val="-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，并且要追讨多次才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有反应</w:t>
      </w:r>
      <w:r>
        <w:rPr>
          <w:spacing w:val="-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，结果还不一定让人满意。有效地管理供应商成为了我们目前面临的最大</w:t>
      </w:r>
      <w:r>
        <w:rPr>
          <w:spacing w:val="-3"/>
          <w:sz w:val="24"/>
          <w:szCs w:val="24"/>
        </w:rPr>
        <w:t>挑战之一。</w:t>
      </w:r>
    </w:p>
    <w:p>
      <w:pPr>
        <w:pStyle w:val="2"/>
        <w:spacing w:before="1" w:line="183" w:lineRule="auto"/>
        <w:ind w:left="1161"/>
        <w:rPr>
          <w:sz w:val="24"/>
          <w:szCs w:val="24"/>
        </w:rPr>
      </w:pPr>
      <w:r>
        <w:rPr>
          <w:spacing w:val="-1"/>
          <w:sz w:val="24"/>
          <w:szCs w:val="24"/>
        </w:rPr>
        <w:t>如果您也希望解决以下困扰——</w:t>
      </w:r>
    </w:p>
    <w:p>
      <w:pPr>
        <w:pStyle w:val="2"/>
        <w:spacing w:before="188" w:line="2242" w:lineRule="exact"/>
        <w:ind w:firstLine="791"/>
      </w:pPr>
      <w:r>
        <w:rPr>
          <w:position w:val="-44"/>
        </w:rPr>
        <w:pict>
          <v:shape id="_x0000_s1037" o:spid="_x0000_s1037" o:spt="202" type="#_x0000_t202" style="height:112.1pt;width:516pt;" fillcolor="#D9D9D9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5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103" w:line="221" w:lineRule="auto"/>
                    <w:ind w:left="165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Wingdings" w:hAnsi="Wingdings" w:eastAsia="Wingdings" w:cs="Wingdings"/>
                      <w:color w:val="0D0D0D"/>
                      <w:spacing w:val="-2"/>
                      <w:sz w:val="24"/>
                      <w:szCs w:val="24"/>
                    </w:rPr>
                    <w:t xml:space="preserve">&gt;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2"/>
                      <w:sz w:val="24"/>
                      <w:szCs w:val="24"/>
                    </w:rPr>
                    <w:t>如何为繁多的采购项目去匹配有限的资源（人财物法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10"/>
                      <w:sz w:val="24"/>
                      <w:szCs w:val="24"/>
                    </w:rPr>
                    <w:t>）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10"/>
                      <w:sz w:val="24"/>
                      <w:szCs w:val="24"/>
                    </w:rPr>
                    <w:t>，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2"/>
                      <w:sz w:val="24"/>
                      <w:szCs w:val="24"/>
                    </w:rPr>
                    <w:t>让自己不再是疲于奔命的灭火员？</w:t>
                  </w:r>
                </w:p>
                <w:p>
                  <w:pPr>
                    <w:spacing w:before="52" w:line="225" w:lineRule="auto"/>
                    <w:ind w:left="165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Wingdings" w:hAnsi="Wingdings" w:eastAsia="Wingdings" w:cs="Wingdings"/>
                      <w:color w:val="0D0D0D"/>
                      <w:spacing w:val="-3"/>
                      <w:sz w:val="24"/>
                      <w:szCs w:val="24"/>
                    </w:rPr>
                    <w:t xml:space="preserve">&gt;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"/>
                      <w:sz w:val="24"/>
                      <w:szCs w:val="24"/>
                    </w:rPr>
                    <w:t>应该去何处找到适合本采购项目的精准供应市场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1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"/>
                      <w:sz w:val="24"/>
                      <w:szCs w:val="24"/>
                    </w:rPr>
                    <w:t>，让自己的员工用专业去提升自信？</w:t>
                  </w:r>
                </w:p>
                <w:p>
                  <w:pPr>
                    <w:spacing w:before="47" w:line="225" w:lineRule="auto"/>
                    <w:ind w:left="165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Wingdings" w:hAnsi="Wingdings" w:eastAsia="Wingdings" w:cs="Wingdings"/>
                      <w:color w:val="0D0D0D"/>
                      <w:spacing w:val="-3"/>
                      <w:sz w:val="24"/>
                      <w:szCs w:val="24"/>
                    </w:rPr>
                    <w:t xml:space="preserve">&gt;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"/>
                      <w:sz w:val="24"/>
                      <w:szCs w:val="24"/>
                    </w:rPr>
                    <w:t>能否有一个锦囊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"/>
                      <w:sz w:val="24"/>
                      <w:szCs w:val="24"/>
                    </w:rPr>
                    <w:t>，让验厂团队能高效地验证供应商最真实的供应能力？</w:t>
                  </w:r>
                </w:p>
                <w:p>
                  <w:pPr>
                    <w:spacing w:before="45" w:line="209" w:lineRule="auto"/>
                    <w:ind w:left="165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Wingdings" w:hAnsi="Wingdings" w:eastAsia="Wingdings" w:cs="Wingdings"/>
                      <w:color w:val="0D0D0D"/>
                      <w:spacing w:val="-2"/>
                      <w:sz w:val="24"/>
                      <w:szCs w:val="24"/>
                    </w:rPr>
                    <w:t xml:space="preserve">&gt;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2"/>
                      <w:sz w:val="24"/>
                      <w:szCs w:val="24"/>
                    </w:rPr>
                    <w:t>怎样为弱议价力量（Barging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2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2"/>
                      <w:sz w:val="24"/>
                      <w:szCs w:val="24"/>
                    </w:rPr>
                    <w:t>power）的采购需求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"/>
                      <w:sz w:val="24"/>
                      <w:szCs w:val="24"/>
                    </w:rPr>
                    <w:t>创造出采购竞争优势？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104" w:line="260" w:lineRule="auto"/>
        <w:ind w:left="1161" w:right="365" w:hanging="1"/>
        <w:jc w:val="both"/>
        <w:rPr>
          <w:sz w:val="24"/>
          <w:szCs w:val="24"/>
        </w:rPr>
      </w:pPr>
      <w:r>
        <w:rPr>
          <w:spacing w:val="6"/>
          <w:sz w:val="24"/>
          <w:szCs w:val="24"/>
        </w:rPr>
        <w:t>我们特邀您参加王红军老师的《供应市场分析与供应商关系管理》的</w:t>
      </w:r>
      <w:r>
        <w:rPr>
          <w:spacing w:val="5"/>
          <w:sz w:val="24"/>
          <w:szCs w:val="24"/>
        </w:rPr>
        <w:t>精彩课程。本课程通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过构建采购项目定位模型</w:t>
      </w:r>
      <w:r>
        <w:rPr>
          <w:spacing w:val="-2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，从管理目标、关注重点、可选</w:t>
      </w:r>
      <w:r>
        <w:rPr>
          <w:spacing w:val="4"/>
          <w:sz w:val="24"/>
          <w:szCs w:val="24"/>
        </w:rPr>
        <w:t>方法、适配人选四个方向分层分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类为不同的采购项目给出清晰的管理指引；通过解析供应</w:t>
      </w:r>
      <w:r>
        <w:rPr>
          <w:spacing w:val="4"/>
          <w:sz w:val="24"/>
          <w:szCs w:val="24"/>
        </w:rPr>
        <w:t>商全生命周期关系管理体系</w:t>
      </w:r>
      <w:r>
        <w:rPr>
          <w:spacing w:val="-2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，为</w:t>
      </w:r>
    </w:p>
    <w:p>
      <w:pPr>
        <w:pStyle w:val="2"/>
        <w:spacing w:line="184" w:lineRule="auto"/>
        <w:ind w:left="1158"/>
        <w:rPr>
          <w:sz w:val="24"/>
          <w:szCs w:val="24"/>
        </w:rPr>
      </w:pPr>
      <w:r>
        <w:rPr>
          <w:spacing w:val="6"/>
          <w:sz w:val="24"/>
          <w:szCs w:val="24"/>
        </w:rPr>
        <w:t>供应商引入、试用、成长、战略协同、退出五个生命周期阶段提供标准管</w:t>
      </w:r>
      <w:r>
        <w:rPr>
          <w:spacing w:val="5"/>
          <w:sz w:val="24"/>
          <w:szCs w:val="24"/>
        </w:rPr>
        <w:t>理流程、实用方</w:t>
      </w:r>
    </w:p>
    <w:p>
      <w:pPr>
        <w:pStyle w:val="2"/>
        <w:spacing w:before="120" w:line="182" w:lineRule="auto"/>
        <w:ind w:left="1161"/>
        <w:rPr>
          <w:sz w:val="24"/>
          <w:szCs w:val="24"/>
        </w:rPr>
      </w:pPr>
      <w:r>
        <w:rPr>
          <w:spacing w:val="-2"/>
          <w:sz w:val="24"/>
          <w:szCs w:val="24"/>
        </w:rPr>
        <w:t>法。</w:t>
      </w: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line="706" w:lineRule="exact"/>
        <w:ind w:firstLine="770"/>
      </w:pPr>
      <w:r>
        <w:rPr>
          <w:position w:val="-14"/>
        </w:rPr>
        <w:pict>
          <v:shape id="_x0000_s1038" o:spid="_x0000_s1038" o:spt="202" type="#_x0000_t202" style="height:35.3pt;width:516pt;" fillcolor="#00416E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45" w:line="183" w:lineRule="auto"/>
                    <w:ind w:left="4247"/>
                    <w:rPr>
                      <w:rFonts w:ascii="微软雅黑" w:hAnsi="微软雅黑" w:eastAsia="微软雅黑" w:cs="微软雅黑"/>
                      <w:sz w:val="40"/>
                      <w:szCs w:val="4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44"/>
                      <w:sz w:val="40"/>
                      <w:szCs w:val="40"/>
                    </w:rPr>
                    <w:t>课程特色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293" w:lineRule="auto"/>
        <w:rPr>
          <w:rFonts w:ascii="Arial"/>
          <w:sz w:val="21"/>
        </w:rPr>
      </w:pPr>
    </w:p>
    <w:p>
      <w:pPr>
        <w:pStyle w:val="2"/>
        <w:spacing w:line="1472" w:lineRule="exact"/>
        <w:ind w:firstLine="1154"/>
      </w:pPr>
      <w:r>
        <w:rPr>
          <w:position w:val="-29"/>
        </w:rPr>
        <w:pict>
          <v:shape id="_x0000_s1039" o:spid="_x0000_s1039" o:spt="202" type="#_x0000_t202" style="height:73.6pt;width:493.85pt;" fillcolor="#F2F2F2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51" w:line="196" w:lineRule="auto"/>
                    <w:ind w:left="732" w:right="244" w:firstLine="1"/>
                    <w:jc w:val="both"/>
                    <w:rPr>
                      <w:rFonts w:ascii="微软雅黑" w:hAnsi="微软雅黑" w:eastAsia="微软雅黑" w:cs="微软雅黑"/>
                      <w:sz w:val="28"/>
                      <w:szCs w:val="28"/>
                    </w:rPr>
                  </w:pPr>
                  <w:r>
                    <w:rPr>
                      <w:rFonts w:ascii="微软雅黑" w:hAnsi="微软雅黑" w:eastAsia="微软雅黑" w:cs="微软雅黑"/>
                      <w:spacing w:val="5"/>
                      <w:sz w:val="28"/>
                      <w:szCs w:val="28"/>
                    </w:rPr>
                    <w:t>大量本土实际案例、老师自主知识产权模型</w:t>
                  </w:r>
                  <w:r>
                    <w:rPr>
                      <w:rFonts w:ascii="微软雅黑" w:hAnsi="微软雅黑" w:eastAsia="微软雅黑" w:cs="微软雅黑"/>
                      <w:spacing w:val="-2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5"/>
                      <w:sz w:val="28"/>
                      <w:szCs w:val="28"/>
                    </w:rPr>
                    <w:t>，率先提出采购从选择供应</w:t>
                  </w:r>
                  <w:r>
                    <w:rPr>
                      <w:rFonts w:ascii="微软雅黑" w:hAnsi="微软雅黑" w:eastAsia="微软雅黑" w:cs="微软雅黑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2"/>
                      <w:sz w:val="28"/>
                      <w:szCs w:val="28"/>
                    </w:rPr>
                    <w:t>商到匹配供应商理念</w:t>
                  </w:r>
                  <w:r>
                    <w:rPr>
                      <w:rFonts w:ascii="微软雅黑" w:hAnsi="微软雅黑" w:eastAsia="微软雅黑" w:cs="微软雅黑"/>
                      <w:spacing w:val="-29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2"/>
                      <w:sz w:val="28"/>
                      <w:szCs w:val="28"/>
                    </w:rPr>
                    <w:t>，并为此设计4阶7段21步全流程供应商关系管理体</w:t>
                  </w:r>
                  <w:r>
                    <w:rPr>
                      <w:rFonts w:ascii="微软雅黑" w:hAnsi="微软雅黑" w:eastAsia="微软雅黑" w:cs="微软雅黑"/>
                      <w:sz w:val="28"/>
                      <w:szCs w:val="28"/>
                    </w:rPr>
                    <w:t xml:space="preserve"> 系。将数学AHP层次分析法创造性解决供应商评估权重</w:t>
                  </w:r>
                  <w:r>
                    <w:rPr>
                      <w:rFonts w:ascii="微软雅黑" w:hAnsi="微软雅黑" w:eastAsia="微软雅黑" w:cs="微软雅黑"/>
                      <w:spacing w:val="-1"/>
                      <w:sz w:val="28"/>
                      <w:szCs w:val="28"/>
                    </w:rPr>
                    <w:t>设置。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pStyle w:val="2"/>
        <w:spacing w:before="103" w:line="183" w:lineRule="auto"/>
        <w:ind w:left="4305"/>
        <w:rPr>
          <w:sz w:val="24"/>
          <w:szCs w:val="24"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-671830</wp:posOffset>
            </wp:positionV>
            <wp:extent cx="2861310" cy="1066165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61436" cy="1066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4"/>
          <w:sz w:val="24"/>
          <w:szCs w:val="24"/>
        </w:rPr>
        <w:t>新一代学习卡价值领创者</w:t>
      </w:r>
    </w:p>
    <w:p>
      <w:pPr>
        <w:spacing w:line="183" w:lineRule="auto"/>
        <w:rPr>
          <w:sz w:val="24"/>
          <w:szCs w:val="24"/>
        </w:rPr>
        <w:sectPr>
          <w:pgSz w:w="11905" w:h="16837"/>
          <w:pgMar w:top="400" w:right="793" w:bottom="0" w:left="0" w:header="0" w:footer="0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511810</wp:posOffset>
            </wp:positionH>
            <wp:positionV relativeFrom="page">
              <wp:posOffset>518795</wp:posOffset>
            </wp:positionV>
            <wp:extent cx="1765935" cy="41783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66146" cy="417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103" w:line="182" w:lineRule="auto"/>
        <w:ind w:right="16"/>
        <w:jc w:val="right"/>
        <w:rPr>
          <w:sz w:val="24"/>
          <w:szCs w:val="24"/>
        </w:rPr>
      </w:pPr>
      <w:r>
        <w:rPr>
          <w:color w:val="0D0D0D"/>
          <w:spacing w:val="53"/>
          <w:sz w:val="24"/>
          <w:szCs w:val="24"/>
        </w:rPr>
        <w:t>帮助中国企业持续成长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line="706" w:lineRule="exact"/>
        <w:ind w:firstLine="791"/>
      </w:pPr>
      <w:r>
        <w:rPr>
          <w:position w:val="-14"/>
        </w:rPr>
        <w:pict>
          <v:shape id="_x0000_s1040" o:spid="_x0000_s1040" o:spt="202" type="#_x0000_t202" style="height:35.3pt;width:516pt;" fillcolor="#00416E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45" w:line="183" w:lineRule="auto"/>
                    <w:ind w:left="4247"/>
                    <w:rPr>
                      <w:rFonts w:ascii="微软雅黑" w:hAnsi="微软雅黑" w:eastAsia="微软雅黑" w:cs="微软雅黑"/>
                      <w:sz w:val="40"/>
                      <w:szCs w:val="4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44"/>
                      <w:sz w:val="40"/>
                      <w:szCs w:val="40"/>
                    </w:rPr>
                    <w:t>课程收获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2"/>
        <w:spacing w:before="172" w:line="3329" w:lineRule="exact"/>
        <w:ind w:firstLine="791"/>
      </w:pPr>
      <w:r>
        <w:rPr>
          <w:position w:val="-66"/>
        </w:rPr>
        <w:pict>
          <v:group id="_x0000_s1041" o:spid="_x0000_s1041" o:spt="203" style="height:166.45pt;width:516pt;" coordsize="10320,3328">
            <o:lock v:ext="edit"/>
            <v:rect id="_x0000_s1042" o:spid="_x0000_s1042" o:spt="1" style="position:absolute;left:0;top:0;height:3328;width:10320;" fillcolor="#F2F2F2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3" o:spid="_x0000_s1043" o:spt="202" type="#_x0000_t202" style="position:absolute;left:5378;top:254;height:2748;width:478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187" w:lineRule="auto"/>
                      <w:ind w:left="41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0D0D0D"/>
                        <w:spacing w:val="3"/>
                        <w:sz w:val="31"/>
                        <w:szCs w:val="31"/>
                      </w:rPr>
                      <w:t>岗位收益：</w:t>
                    </w:r>
                  </w:p>
                  <w:p>
                    <w:pPr>
                      <w:spacing w:before="95" w:line="397" w:lineRule="exact"/>
                      <w:ind w:left="41"/>
                      <w:rPr>
                        <w:rFonts w:ascii="微软雅黑" w:hAnsi="微软雅黑" w:eastAsia="微软雅黑" w:cs="微软雅黑"/>
                        <w:sz w:val="22"/>
                        <w:szCs w:val="22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0D0D0D"/>
                        <w:spacing w:val="-3"/>
                        <w:position w:val="13"/>
                        <w:sz w:val="22"/>
                        <w:szCs w:val="22"/>
                      </w:rPr>
                      <w:t>1、掌握采购项目战略定位模型</w:t>
                    </w:r>
                    <w:r>
                      <w:rPr>
                        <w:rFonts w:ascii="微软雅黑" w:hAnsi="微软雅黑" w:eastAsia="微软雅黑" w:cs="微软雅黑"/>
                        <w:color w:val="0D0D0D"/>
                        <w:spacing w:val="-23"/>
                        <w:position w:val="1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0D0D0D"/>
                        <w:spacing w:val="-3"/>
                        <w:position w:val="13"/>
                        <w:sz w:val="22"/>
                        <w:szCs w:val="22"/>
                      </w:rPr>
                      <w:t>，学会将有限资源</w:t>
                    </w:r>
                  </w:p>
                  <w:p>
                    <w:pPr>
                      <w:spacing w:before="1" w:line="183" w:lineRule="auto"/>
                      <w:ind w:left="38"/>
                      <w:rPr>
                        <w:rFonts w:ascii="微软雅黑" w:hAnsi="微软雅黑" w:eastAsia="微软雅黑" w:cs="微软雅黑"/>
                        <w:sz w:val="22"/>
                        <w:szCs w:val="22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0D0D0D"/>
                        <w:spacing w:val="-3"/>
                        <w:sz w:val="22"/>
                        <w:szCs w:val="22"/>
                      </w:rPr>
                      <w:t>匹配最大效用；</w:t>
                    </w:r>
                  </w:p>
                  <w:p>
                    <w:pPr>
                      <w:spacing w:before="106" w:line="184" w:lineRule="auto"/>
                      <w:ind w:left="31"/>
                      <w:rPr>
                        <w:rFonts w:ascii="微软雅黑" w:hAnsi="微软雅黑" w:eastAsia="微软雅黑" w:cs="微软雅黑"/>
                        <w:sz w:val="22"/>
                        <w:szCs w:val="22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0D0D0D"/>
                        <w:spacing w:val="-1"/>
                        <w:sz w:val="22"/>
                        <w:szCs w:val="22"/>
                      </w:rPr>
                      <w:t>2、掌握供应市场开发与分析的工具方法；</w:t>
                    </w:r>
                  </w:p>
                  <w:p>
                    <w:pPr>
                      <w:spacing w:before="106" w:line="398" w:lineRule="exact"/>
                      <w:ind w:left="33"/>
                      <w:rPr>
                        <w:rFonts w:ascii="微软雅黑" w:hAnsi="微软雅黑" w:eastAsia="微软雅黑" w:cs="微软雅黑"/>
                        <w:sz w:val="22"/>
                        <w:szCs w:val="22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0D0D0D"/>
                        <w:spacing w:val="-3"/>
                        <w:position w:val="13"/>
                        <w:sz w:val="22"/>
                        <w:szCs w:val="22"/>
                      </w:rPr>
                      <w:t>3、掌握供应商评估的工具</w:t>
                    </w:r>
                    <w:r>
                      <w:rPr>
                        <w:rFonts w:ascii="微软雅黑" w:hAnsi="微软雅黑" w:eastAsia="微软雅黑" w:cs="微软雅黑"/>
                        <w:color w:val="0D0D0D"/>
                        <w:spacing w:val="-15"/>
                        <w:position w:val="1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0D0D0D"/>
                        <w:spacing w:val="-3"/>
                        <w:position w:val="13"/>
                        <w:sz w:val="22"/>
                        <w:szCs w:val="22"/>
                      </w:rPr>
                      <w:t>，提升积极性的有效方</w:t>
                    </w:r>
                  </w:p>
                  <w:p>
                    <w:pPr>
                      <w:spacing w:before="1" w:line="182" w:lineRule="auto"/>
                      <w:ind w:left="21"/>
                      <w:rPr>
                        <w:rFonts w:ascii="微软雅黑" w:hAnsi="微软雅黑" w:eastAsia="微软雅黑" w:cs="微软雅黑"/>
                        <w:sz w:val="22"/>
                        <w:szCs w:val="22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0D0D0D"/>
                        <w:spacing w:val="-2"/>
                        <w:sz w:val="22"/>
                        <w:szCs w:val="22"/>
                      </w:rPr>
                      <w:t>法；</w:t>
                    </w:r>
                  </w:p>
                  <w:p>
                    <w:pPr>
                      <w:spacing w:before="106" w:line="184" w:lineRule="auto"/>
                      <w:ind w:left="20"/>
                      <w:rPr>
                        <w:rFonts w:ascii="微软雅黑" w:hAnsi="微软雅黑" w:eastAsia="微软雅黑" w:cs="微软雅黑"/>
                        <w:sz w:val="22"/>
                        <w:szCs w:val="22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0D0D0D"/>
                        <w:spacing w:val="-1"/>
                        <w:sz w:val="22"/>
                        <w:szCs w:val="22"/>
                      </w:rPr>
                      <w:t>4、掌握供应商风险管理和变更的关键要点。</w:t>
                    </w:r>
                  </w:p>
                </w:txbxContent>
              </v:textbox>
            </v:shape>
            <v:shape id="_x0000_s1044" o:spid="_x0000_s1044" o:spt="202" type="#_x0000_t202" style="position:absolute;left:126;top:254;height:2353;width:478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187" w:lineRule="auto"/>
                      <w:ind w:left="22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0D0D0D"/>
                        <w:spacing w:val="6"/>
                        <w:sz w:val="31"/>
                        <w:szCs w:val="31"/>
                      </w:rPr>
                      <w:t>企业收益：</w:t>
                    </w:r>
                  </w:p>
                  <w:p>
                    <w:pPr>
                      <w:spacing w:before="96" w:line="184" w:lineRule="auto"/>
                      <w:ind w:left="40"/>
                      <w:rPr>
                        <w:rFonts w:ascii="微软雅黑" w:hAnsi="微软雅黑" w:eastAsia="微软雅黑" w:cs="微软雅黑"/>
                        <w:sz w:val="22"/>
                        <w:szCs w:val="22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0D0D0D"/>
                        <w:spacing w:val="-2"/>
                        <w:sz w:val="22"/>
                        <w:szCs w:val="22"/>
                      </w:rPr>
                      <w:t>1、帮助企业培养供应商管理的人才；</w:t>
                    </w:r>
                  </w:p>
                  <w:p>
                    <w:pPr>
                      <w:spacing w:before="105" w:line="398" w:lineRule="exact"/>
                      <w:ind w:left="30"/>
                      <w:rPr>
                        <w:rFonts w:ascii="微软雅黑" w:hAnsi="微软雅黑" w:eastAsia="微软雅黑" w:cs="微软雅黑"/>
                        <w:sz w:val="22"/>
                        <w:szCs w:val="22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0D0D0D"/>
                        <w:spacing w:val="-2"/>
                        <w:position w:val="13"/>
                        <w:sz w:val="22"/>
                        <w:szCs w:val="22"/>
                      </w:rPr>
                      <w:t>2、帮助企业在供应市场的选择上提高话语权</w:t>
                    </w:r>
                    <w:r>
                      <w:rPr>
                        <w:rFonts w:ascii="微软雅黑" w:hAnsi="微软雅黑" w:eastAsia="微软雅黑" w:cs="微软雅黑"/>
                        <w:color w:val="0D0D0D"/>
                        <w:spacing w:val="-31"/>
                        <w:position w:val="1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0D0D0D"/>
                        <w:spacing w:val="-2"/>
                        <w:position w:val="13"/>
                        <w:sz w:val="22"/>
                        <w:szCs w:val="22"/>
                      </w:rPr>
                      <w:t>，实</w:t>
                    </w:r>
                  </w:p>
                  <w:p>
                    <w:pPr>
                      <w:spacing w:line="183" w:lineRule="auto"/>
                      <w:ind w:left="20"/>
                      <w:rPr>
                        <w:rFonts w:ascii="微软雅黑" w:hAnsi="微软雅黑" w:eastAsia="微软雅黑" w:cs="微软雅黑"/>
                        <w:sz w:val="22"/>
                        <w:szCs w:val="22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0D0D0D"/>
                        <w:spacing w:val="-1"/>
                        <w:sz w:val="22"/>
                        <w:szCs w:val="22"/>
                      </w:rPr>
                      <w:t>现成本领先优势；</w:t>
                    </w:r>
                  </w:p>
                  <w:p>
                    <w:pPr>
                      <w:spacing w:before="105" w:line="396" w:lineRule="exact"/>
                      <w:ind w:left="33"/>
                      <w:rPr>
                        <w:rFonts w:ascii="微软雅黑" w:hAnsi="微软雅黑" w:eastAsia="微软雅黑" w:cs="微软雅黑"/>
                        <w:sz w:val="22"/>
                        <w:szCs w:val="22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0D0D0D"/>
                        <w:spacing w:val="-3"/>
                        <w:position w:val="13"/>
                        <w:sz w:val="22"/>
                        <w:szCs w:val="22"/>
                      </w:rPr>
                      <w:t>3、通过供应商选择</w:t>
                    </w:r>
                    <w:r>
                      <w:rPr>
                        <w:rFonts w:ascii="微软雅黑" w:hAnsi="微软雅黑" w:eastAsia="微软雅黑" w:cs="微软雅黑"/>
                        <w:color w:val="0D0D0D"/>
                        <w:spacing w:val="-15"/>
                        <w:position w:val="1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0D0D0D"/>
                        <w:spacing w:val="-3"/>
                        <w:position w:val="13"/>
                        <w:sz w:val="22"/>
                        <w:szCs w:val="22"/>
                      </w:rPr>
                      <w:t>，与供应商建立良好的合作关</w:t>
                    </w:r>
                  </w:p>
                  <w:p>
                    <w:pPr>
                      <w:spacing w:before="1" w:line="184" w:lineRule="auto"/>
                      <w:ind w:left="20"/>
                      <w:rPr>
                        <w:rFonts w:ascii="微软雅黑" w:hAnsi="微软雅黑" w:eastAsia="微软雅黑" w:cs="微软雅黑"/>
                        <w:sz w:val="22"/>
                        <w:szCs w:val="22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0D0D0D"/>
                        <w:spacing w:val="-2"/>
                        <w:sz w:val="22"/>
                        <w:szCs w:val="22"/>
                      </w:rPr>
                      <w:t>系</w:t>
                    </w:r>
                    <w:r>
                      <w:rPr>
                        <w:rFonts w:ascii="微软雅黑" w:hAnsi="微软雅黑" w:eastAsia="微软雅黑" w:cs="微软雅黑"/>
                        <w:color w:val="0D0D0D"/>
                        <w:spacing w:val="-3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0D0D0D"/>
                        <w:spacing w:val="-2"/>
                        <w:sz w:val="22"/>
                        <w:szCs w:val="22"/>
                      </w:rPr>
                      <w:t>，提高企业乃至整个产业链的竞争力。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171" w:line="183" w:lineRule="auto"/>
        <w:ind w:left="5039"/>
      </w:pPr>
      <w: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17780</wp:posOffset>
            </wp:positionV>
            <wp:extent cx="7063105" cy="642747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063104" cy="6427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FFFFFF"/>
          <w:spacing w:val="44"/>
        </w:rPr>
        <w:t>课程大纲</w:t>
      </w:r>
    </w:p>
    <w:p>
      <w:pPr>
        <w:pStyle w:val="2"/>
        <w:spacing w:before="311" w:line="183" w:lineRule="auto"/>
        <w:ind w:left="1164"/>
        <w:outlineLvl w:val="0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一、如何为繁多的采购项目合理匹配资源</w:t>
      </w:r>
    </w:p>
    <w:p>
      <w:pPr>
        <w:pStyle w:val="2"/>
        <w:spacing w:before="73" w:line="477" w:lineRule="exact"/>
        <w:ind w:left="1178"/>
        <w:rPr>
          <w:sz w:val="24"/>
          <w:szCs w:val="24"/>
        </w:rPr>
      </w:pPr>
      <w:r>
        <w:rPr>
          <w:spacing w:val="-3"/>
          <w:position w:val="14"/>
          <w:sz w:val="24"/>
          <w:szCs w:val="24"/>
        </w:rPr>
        <w:t>【导入案例】：处处着火</w:t>
      </w:r>
      <w:r>
        <w:rPr>
          <w:spacing w:val="-24"/>
          <w:position w:val="14"/>
          <w:sz w:val="24"/>
          <w:szCs w:val="24"/>
        </w:rPr>
        <w:t xml:space="preserve"> </w:t>
      </w:r>
      <w:r>
        <w:rPr>
          <w:spacing w:val="-3"/>
          <w:position w:val="14"/>
          <w:sz w:val="24"/>
          <w:szCs w:val="24"/>
        </w:rPr>
        <w:t>，采购经理成为一线灭火员</w:t>
      </w:r>
    </w:p>
    <w:p>
      <w:pPr>
        <w:pStyle w:val="2"/>
        <w:spacing w:before="2" w:line="182" w:lineRule="auto"/>
        <w:ind w:left="1182"/>
        <w:rPr>
          <w:sz w:val="24"/>
          <w:szCs w:val="24"/>
        </w:rPr>
      </w:pPr>
      <w:r>
        <w:rPr>
          <w:spacing w:val="-3"/>
          <w:sz w:val="24"/>
          <w:szCs w:val="24"/>
        </w:rPr>
        <w:t>1、管理对象是不同的</w:t>
      </w:r>
      <w:r>
        <w:rPr>
          <w:spacing w:val="-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，但基本管理原理是相通的</w:t>
      </w:r>
    </w:p>
    <w:p>
      <w:pPr>
        <w:pStyle w:val="2"/>
        <w:spacing w:before="116" w:line="184" w:lineRule="auto"/>
        <w:ind w:left="1171"/>
        <w:rPr>
          <w:sz w:val="24"/>
          <w:szCs w:val="24"/>
        </w:rPr>
      </w:pPr>
      <w:r>
        <w:rPr>
          <w:spacing w:val="-2"/>
          <w:sz w:val="24"/>
          <w:szCs w:val="24"/>
        </w:rPr>
        <w:t>2、你掌控的资源总是有限的</w:t>
      </w:r>
      <w:r>
        <w:rPr>
          <w:spacing w:val="-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，而你的创造力是</w:t>
      </w:r>
      <w:r>
        <w:rPr>
          <w:spacing w:val="-3"/>
          <w:sz w:val="24"/>
          <w:szCs w:val="24"/>
        </w:rPr>
        <w:t>无限的</w:t>
      </w:r>
    </w:p>
    <w:p>
      <w:pPr>
        <w:pStyle w:val="2"/>
        <w:spacing w:before="116" w:line="184" w:lineRule="auto"/>
        <w:ind w:left="1174"/>
        <w:rPr>
          <w:sz w:val="24"/>
          <w:szCs w:val="24"/>
        </w:rPr>
      </w:pPr>
      <w:r>
        <w:rPr>
          <w:spacing w:val="-1"/>
          <w:sz w:val="24"/>
          <w:szCs w:val="24"/>
        </w:rPr>
        <w:t>3、采购需求差异化分类目的是为差异化需求匹配人、</w:t>
      </w:r>
      <w:r>
        <w:rPr>
          <w:spacing w:val="-2"/>
          <w:sz w:val="24"/>
          <w:szCs w:val="24"/>
        </w:rPr>
        <w:t>财、物、法</w:t>
      </w:r>
      <w:r>
        <w:rPr>
          <w:spacing w:val="-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，让资源产生最大效用</w:t>
      </w:r>
    </w:p>
    <w:p>
      <w:pPr>
        <w:pStyle w:val="2"/>
        <w:spacing w:before="116" w:line="184" w:lineRule="auto"/>
        <w:ind w:left="1159"/>
        <w:rPr>
          <w:sz w:val="24"/>
          <w:szCs w:val="24"/>
        </w:rPr>
      </w:pPr>
      <w:r>
        <w:rPr>
          <w:spacing w:val="-1"/>
          <w:sz w:val="24"/>
          <w:szCs w:val="24"/>
        </w:rPr>
        <w:t>4、多维度构建采购项目战略定位模型</w:t>
      </w:r>
      <w:r>
        <w:rPr>
          <w:spacing w:val="-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，给你的团队一个</w:t>
      </w:r>
      <w:r>
        <w:rPr>
          <w:spacing w:val="-2"/>
          <w:sz w:val="24"/>
          <w:szCs w:val="24"/>
        </w:rPr>
        <w:t>清晰的管理指引</w:t>
      </w:r>
    </w:p>
    <w:p>
      <w:pPr>
        <w:spacing w:line="444" w:lineRule="auto"/>
        <w:rPr>
          <w:rFonts w:ascii="Arial"/>
          <w:sz w:val="21"/>
        </w:rPr>
      </w:pPr>
    </w:p>
    <w:p>
      <w:pPr>
        <w:pStyle w:val="2"/>
        <w:spacing w:before="104" w:line="183" w:lineRule="auto"/>
        <w:ind w:left="1165"/>
        <w:outlineLvl w:val="0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二、如何去做供应市场分析</w:t>
      </w:r>
    </w:p>
    <w:p>
      <w:pPr>
        <w:pStyle w:val="2"/>
        <w:spacing w:before="73" w:line="475" w:lineRule="exact"/>
        <w:ind w:left="1178"/>
        <w:rPr>
          <w:sz w:val="24"/>
          <w:szCs w:val="24"/>
        </w:rPr>
      </w:pPr>
      <w:r>
        <w:rPr>
          <w:spacing w:val="-2"/>
          <w:position w:val="14"/>
          <w:sz w:val="24"/>
          <w:szCs w:val="24"/>
        </w:rPr>
        <w:t>【讨论】：不做供应市场分析会出现哪些问题</w:t>
      </w:r>
    </w:p>
    <w:p>
      <w:pPr>
        <w:pStyle w:val="2"/>
        <w:spacing w:before="2" w:line="183" w:lineRule="auto"/>
        <w:ind w:left="1182"/>
        <w:rPr>
          <w:sz w:val="24"/>
          <w:szCs w:val="24"/>
        </w:rPr>
      </w:pPr>
      <w:r>
        <w:rPr>
          <w:spacing w:val="-2"/>
          <w:sz w:val="24"/>
          <w:szCs w:val="24"/>
        </w:rPr>
        <w:t>1、哪些采购项目需要去做供应市场分析</w:t>
      </w:r>
    </w:p>
    <w:p>
      <w:pPr>
        <w:pStyle w:val="2"/>
        <w:spacing w:before="73" w:line="432" w:lineRule="exact"/>
        <w:ind w:left="1199"/>
        <w:rPr>
          <w:sz w:val="24"/>
          <w:szCs w:val="24"/>
        </w:rPr>
      </w:pPr>
      <w:r>
        <w:rPr>
          <w:spacing w:val="-5"/>
          <w:position w:val="11"/>
          <w:sz w:val="24"/>
          <w:szCs w:val="24"/>
        </w:rPr>
        <w:t>（1）静态环境影响</w:t>
      </w:r>
    </w:p>
    <w:p>
      <w:pPr>
        <w:pStyle w:val="2"/>
        <w:spacing w:before="1" w:line="220" w:lineRule="auto"/>
        <w:ind w:left="1199"/>
        <w:rPr>
          <w:sz w:val="24"/>
          <w:szCs w:val="24"/>
        </w:rPr>
      </w:pPr>
      <w:r>
        <w:rPr>
          <w:spacing w:val="-5"/>
          <w:sz w:val="24"/>
          <w:szCs w:val="24"/>
        </w:rPr>
        <w:t>（2）动态环境影响</w:t>
      </w:r>
    </w:p>
    <w:p>
      <w:pPr>
        <w:pStyle w:val="2"/>
        <w:spacing w:before="97" w:line="226" w:lineRule="auto"/>
        <w:ind w:left="1177" w:right="1663" w:hanging="6"/>
        <w:rPr>
          <w:sz w:val="24"/>
          <w:szCs w:val="24"/>
        </w:rPr>
      </w:pPr>
      <w:r>
        <w:rPr>
          <w:spacing w:val="-3"/>
          <w:sz w:val="24"/>
          <w:szCs w:val="24"/>
        </w:rPr>
        <w:t>2、如何评估市场竞争属性</w:t>
      </w:r>
      <w:r>
        <w:rPr>
          <w:spacing w:val="-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，确定可能的市场竞争组合</w:t>
      </w:r>
      <w:r>
        <w:rPr>
          <w:spacing w:val="-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，发现供应市场变化动因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【模型】：宏观分析工具</w:t>
      </w:r>
      <w:r>
        <w:rPr>
          <w:spacing w:val="30"/>
          <w:w w:val="10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PESTEL</w:t>
      </w:r>
    </w:p>
    <w:p>
      <w:pPr>
        <w:pStyle w:val="2"/>
        <w:spacing w:before="45" w:line="475" w:lineRule="exact"/>
        <w:ind w:left="1178"/>
        <w:rPr>
          <w:sz w:val="24"/>
          <w:szCs w:val="24"/>
        </w:rPr>
      </w:pPr>
      <w:r>
        <w:rPr>
          <w:spacing w:val="-6"/>
          <w:position w:val="14"/>
          <w:sz w:val="24"/>
          <w:szCs w:val="24"/>
        </w:rPr>
        <w:t>【工具】</w:t>
      </w:r>
      <w:r>
        <w:rPr>
          <w:spacing w:val="-21"/>
          <w:position w:val="14"/>
          <w:sz w:val="24"/>
          <w:szCs w:val="24"/>
        </w:rPr>
        <w:t xml:space="preserve"> </w:t>
      </w:r>
      <w:r>
        <w:rPr>
          <w:spacing w:val="-6"/>
          <w:position w:val="14"/>
          <w:sz w:val="24"/>
          <w:szCs w:val="24"/>
        </w:rPr>
        <w:t>：中微观分析工具</w:t>
      </w:r>
    </w:p>
    <w:p>
      <w:pPr>
        <w:pStyle w:val="2"/>
        <w:spacing w:before="2" w:line="183" w:lineRule="auto"/>
        <w:ind w:left="1174"/>
        <w:rPr>
          <w:sz w:val="24"/>
          <w:szCs w:val="24"/>
        </w:rPr>
      </w:pPr>
      <w:r>
        <w:rPr>
          <w:spacing w:val="-2"/>
          <w:sz w:val="24"/>
          <w:szCs w:val="24"/>
        </w:rPr>
        <w:t>3、细分和筛选供应市场方法</w:t>
      </w:r>
    </w:p>
    <w:p>
      <w:pPr>
        <w:pStyle w:val="2"/>
        <w:spacing w:before="73" w:line="221" w:lineRule="auto"/>
        <w:ind w:left="1199"/>
        <w:rPr>
          <w:sz w:val="24"/>
          <w:szCs w:val="24"/>
        </w:rPr>
      </w:pPr>
      <w:r>
        <w:rPr>
          <w:spacing w:val="-5"/>
          <w:sz w:val="24"/>
          <w:szCs w:val="24"/>
        </w:rPr>
        <w:t>（1）三个细分变量</w:t>
      </w:r>
    </w:p>
    <w:p>
      <w:pPr>
        <w:pStyle w:val="2"/>
        <w:spacing w:before="53" w:line="432" w:lineRule="exact"/>
        <w:ind w:left="1199"/>
        <w:rPr>
          <w:sz w:val="24"/>
          <w:szCs w:val="24"/>
        </w:rPr>
      </w:pPr>
      <w:r>
        <w:rPr>
          <w:spacing w:val="-3"/>
          <w:position w:val="11"/>
          <w:sz w:val="24"/>
          <w:szCs w:val="24"/>
        </w:rPr>
        <w:t>（2）评价细分市场的供应机会和风险</w:t>
      </w:r>
    </w:p>
    <w:p>
      <w:pPr>
        <w:pStyle w:val="2"/>
        <w:spacing w:before="1" w:line="220" w:lineRule="auto"/>
        <w:ind w:left="1199"/>
        <w:rPr>
          <w:sz w:val="24"/>
          <w:szCs w:val="24"/>
        </w:rPr>
      </w:pPr>
      <w:r>
        <w:rPr>
          <w:spacing w:val="-4"/>
          <w:sz w:val="24"/>
          <w:szCs w:val="24"/>
        </w:rPr>
        <w:t>（3）点对点筛选不合适区</w:t>
      </w:r>
    </w:p>
    <w:p>
      <w:pPr>
        <w:spacing w:line="409" w:lineRule="auto"/>
        <w:rPr>
          <w:rFonts w:ascii="Arial"/>
          <w:sz w:val="21"/>
        </w:rPr>
      </w:pPr>
    </w:p>
    <w:p>
      <w:pPr>
        <w:pStyle w:val="2"/>
        <w:spacing w:before="104" w:line="183" w:lineRule="auto"/>
        <w:ind w:left="4305"/>
        <w:rPr>
          <w:sz w:val="24"/>
          <w:szCs w:val="24"/>
        </w:rPr>
      </w:pPr>
      <w:r>
        <w:rPr>
          <w:spacing w:val="54"/>
          <w:sz w:val="24"/>
          <w:szCs w:val="24"/>
        </w:rPr>
        <w:t>新一代学习卡价值领创者</w:t>
      </w:r>
    </w:p>
    <w:p>
      <w:pPr>
        <w:spacing w:line="183" w:lineRule="auto"/>
        <w:rPr>
          <w:sz w:val="24"/>
          <w:szCs w:val="24"/>
        </w:rPr>
        <w:sectPr>
          <w:pgSz w:w="11905" w:h="16837"/>
          <w:pgMar w:top="400" w:right="782" w:bottom="0" w:left="0" w:header="0" w:footer="0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511810</wp:posOffset>
            </wp:positionH>
            <wp:positionV relativeFrom="page">
              <wp:posOffset>518795</wp:posOffset>
            </wp:positionV>
            <wp:extent cx="1765935" cy="41783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66146" cy="417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1" locked="0" layoutInCell="0" allowOverlap="1">
            <wp:simplePos x="0" y="0"/>
            <wp:positionH relativeFrom="page">
              <wp:posOffset>6022340</wp:posOffset>
            </wp:positionH>
            <wp:positionV relativeFrom="page">
              <wp:posOffset>8372475</wp:posOffset>
            </wp:positionV>
            <wp:extent cx="920115" cy="1773555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20119" cy="1773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103" w:line="182" w:lineRule="auto"/>
        <w:ind w:right="15"/>
        <w:jc w:val="right"/>
        <w:rPr>
          <w:sz w:val="24"/>
          <w:szCs w:val="24"/>
        </w:rPr>
      </w:pPr>
      <w:r>
        <w:rPr>
          <w:color w:val="0D0D0D"/>
          <w:spacing w:val="53"/>
          <w:sz w:val="24"/>
          <w:szCs w:val="24"/>
        </w:rPr>
        <w:t>帮助中国企业持续成长</w:t>
      </w:r>
    </w:p>
    <w:p>
      <w:pPr>
        <w:spacing w:line="422" w:lineRule="auto"/>
        <w:rPr>
          <w:rFonts w:ascii="Arial"/>
          <w:sz w:val="21"/>
        </w:rPr>
      </w:pPr>
    </w:p>
    <w:p>
      <w:pPr>
        <w:pStyle w:val="2"/>
        <w:spacing w:before="172" w:line="183" w:lineRule="auto"/>
        <w:ind w:left="5039"/>
      </w:pPr>
      <w:r>
        <w:rPr>
          <w:b/>
          <w:bCs/>
          <w:color w:val="FFFFFF"/>
          <w:spacing w:val="44"/>
        </w:rPr>
        <w:t>课程大纲</w:t>
      </w:r>
    </w:p>
    <w:p>
      <w:pPr>
        <w:pStyle w:val="2"/>
        <w:spacing w:before="199" w:line="184" w:lineRule="auto"/>
        <w:ind w:left="1099"/>
        <w:rPr>
          <w:sz w:val="24"/>
          <w:szCs w:val="24"/>
        </w:rPr>
      </w:pPr>
      <w:r>
        <w:rPr>
          <w:spacing w:val="-1"/>
          <w:sz w:val="24"/>
          <w:szCs w:val="24"/>
        </w:rPr>
        <w:t>4、设定指标监视细分市场的风险和机会</w:t>
      </w:r>
    </w:p>
    <w:p>
      <w:pPr>
        <w:pStyle w:val="2"/>
        <w:spacing w:before="116" w:line="184" w:lineRule="auto"/>
        <w:ind w:left="1118"/>
        <w:rPr>
          <w:sz w:val="24"/>
          <w:szCs w:val="24"/>
        </w:rPr>
      </w:pPr>
      <w:r>
        <w:rPr>
          <w:spacing w:val="-1"/>
          <w:sz w:val="24"/>
          <w:szCs w:val="24"/>
        </w:rPr>
        <w:t>5、做出最佳供应机会和最低供应风险的细分市场决策</w:t>
      </w:r>
    </w:p>
    <w:p>
      <w:pPr>
        <w:spacing w:line="444" w:lineRule="auto"/>
        <w:rPr>
          <w:rFonts w:ascii="Arial"/>
          <w:sz w:val="21"/>
        </w:rPr>
      </w:pPr>
    </w:p>
    <w:p>
      <w:pPr>
        <w:pStyle w:val="2"/>
        <w:spacing w:before="103" w:line="183" w:lineRule="auto"/>
        <w:ind w:left="1104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三、创新供应商管理实战：供应商全生命周期</w:t>
      </w:r>
      <w:r>
        <w:rPr>
          <w:b/>
          <w:bCs/>
          <w:spacing w:val="-1"/>
          <w:sz w:val="24"/>
          <w:szCs w:val="24"/>
        </w:rPr>
        <w:t>关系管理实施方案</w:t>
      </w:r>
    </w:p>
    <w:p>
      <w:pPr>
        <w:pStyle w:val="2"/>
        <w:spacing w:before="117" w:line="183" w:lineRule="auto"/>
        <w:ind w:left="1122"/>
        <w:rPr>
          <w:sz w:val="24"/>
          <w:szCs w:val="24"/>
        </w:rPr>
      </w:pPr>
      <w:r>
        <w:rPr>
          <w:spacing w:val="-3"/>
          <w:sz w:val="24"/>
          <w:szCs w:val="24"/>
        </w:rPr>
        <w:t>1、供应商开发引入</w:t>
      </w:r>
    </w:p>
    <w:p>
      <w:pPr>
        <w:pStyle w:val="2"/>
        <w:spacing w:before="73" w:line="432" w:lineRule="exact"/>
        <w:ind w:left="1139"/>
        <w:rPr>
          <w:sz w:val="24"/>
          <w:szCs w:val="24"/>
        </w:rPr>
      </w:pPr>
      <w:r>
        <w:rPr>
          <w:spacing w:val="-3"/>
          <w:position w:val="11"/>
          <w:sz w:val="24"/>
          <w:szCs w:val="24"/>
        </w:rPr>
        <w:t>（1）如何区别不同的供应商开发需求</w:t>
      </w:r>
    </w:p>
    <w:p>
      <w:pPr>
        <w:pStyle w:val="2"/>
        <w:spacing w:before="1" w:line="220" w:lineRule="auto"/>
        <w:ind w:left="1139"/>
        <w:rPr>
          <w:sz w:val="24"/>
          <w:szCs w:val="24"/>
        </w:rPr>
      </w:pPr>
      <w:r>
        <w:rPr>
          <w:spacing w:val="-3"/>
          <w:sz w:val="24"/>
          <w:szCs w:val="24"/>
        </w:rPr>
        <w:t>（2）多种供应寻源的可选途径</w:t>
      </w:r>
    </w:p>
    <w:p>
      <w:pPr>
        <w:pStyle w:val="2"/>
        <w:spacing w:before="53" w:line="432" w:lineRule="exact"/>
        <w:ind w:left="1139"/>
        <w:rPr>
          <w:sz w:val="24"/>
          <w:szCs w:val="24"/>
        </w:rPr>
      </w:pPr>
      <w:r>
        <w:rPr>
          <w:spacing w:val="-5"/>
          <w:position w:val="11"/>
          <w:sz w:val="24"/>
          <w:szCs w:val="24"/>
        </w:rPr>
        <w:t>（3）供应商准入审核</w:t>
      </w:r>
      <w:r>
        <w:rPr>
          <w:spacing w:val="-29"/>
          <w:position w:val="11"/>
          <w:sz w:val="24"/>
          <w:szCs w:val="24"/>
        </w:rPr>
        <w:t xml:space="preserve"> </w:t>
      </w:r>
      <w:r>
        <w:rPr>
          <w:spacing w:val="-5"/>
          <w:position w:val="11"/>
          <w:sz w:val="24"/>
          <w:szCs w:val="24"/>
        </w:rPr>
        <w:t>，需要审核什么</w:t>
      </w:r>
    </w:p>
    <w:p>
      <w:pPr>
        <w:pStyle w:val="2"/>
        <w:spacing w:before="2" w:line="220" w:lineRule="auto"/>
        <w:ind w:left="1139"/>
        <w:rPr>
          <w:sz w:val="24"/>
          <w:szCs w:val="24"/>
        </w:rPr>
      </w:pPr>
      <w:r>
        <w:rPr>
          <w:spacing w:val="-5"/>
          <w:sz w:val="24"/>
          <w:szCs w:val="24"/>
        </w:rPr>
        <w:t>（4）供应商实地验证</w:t>
      </w:r>
      <w:r>
        <w:rPr>
          <w:spacing w:val="-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，实战秘笈分享</w:t>
      </w:r>
    </w:p>
    <w:p>
      <w:pPr>
        <w:pStyle w:val="2"/>
        <w:spacing w:before="53" w:line="221" w:lineRule="auto"/>
        <w:ind w:left="1139"/>
        <w:rPr>
          <w:sz w:val="24"/>
          <w:szCs w:val="24"/>
        </w:rPr>
      </w:pPr>
      <w:r>
        <w:rPr>
          <w:spacing w:val="-6"/>
          <w:sz w:val="24"/>
          <w:szCs w:val="24"/>
        </w:rPr>
        <w:t>（5）如果不能去实地</w:t>
      </w:r>
      <w:r>
        <w:rPr>
          <w:spacing w:val="-3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，怎么办</w:t>
      </w:r>
    </w:p>
    <w:p>
      <w:pPr>
        <w:pStyle w:val="2"/>
        <w:spacing w:before="53" w:line="476" w:lineRule="exact"/>
        <w:ind w:left="1118"/>
        <w:rPr>
          <w:sz w:val="24"/>
          <w:szCs w:val="24"/>
        </w:rPr>
      </w:pPr>
      <w:r>
        <w:rPr>
          <w:spacing w:val="-1"/>
          <w:position w:val="14"/>
          <w:sz w:val="24"/>
          <w:szCs w:val="24"/>
        </w:rPr>
        <w:t>【专题探究】：复杂环境下采购负责人如何去平衡关系</w:t>
      </w:r>
    </w:p>
    <w:p>
      <w:pPr>
        <w:pStyle w:val="2"/>
        <w:spacing w:before="1" w:line="183" w:lineRule="auto"/>
        <w:ind w:left="1111"/>
        <w:rPr>
          <w:sz w:val="24"/>
          <w:szCs w:val="24"/>
        </w:rPr>
      </w:pPr>
      <w:r>
        <w:rPr>
          <w:spacing w:val="-2"/>
          <w:sz w:val="24"/>
          <w:szCs w:val="24"/>
        </w:rPr>
        <w:t>2、供应商供应绩效评估</w:t>
      </w:r>
    </w:p>
    <w:p>
      <w:pPr>
        <w:pStyle w:val="2"/>
        <w:spacing w:before="73" w:line="221" w:lineRule="auto"/>
        <w:ind w:left="1139"/>
        <w:rPr>
          <w:sz w:val="24"/>
          <w:szCs w:val="24"/>
        </w:rPr>
      </w:pPr>
      <w:r>
        <w:rPr>
          <w:spacing w:val="-4"/>
          <w:sz w:val="24"/>
          <w:szCs w:val="24"/>
        </w:rPr>
        <w:t>（1）供应商绩效评估体系</w:t>
      </w:r>
    </w:p>
    <w:p>
      <w:pPr>
        <w:pStyle w:val="2"/>
        <w:spacing w:before="53" w:line="432" w:lineRule="exact"/>
        <w:ind w:left="1139"/>
        <w:rPr>
          <w:sz w:val="24"/>
          <w:szCs w:val="24"/>
        </w:rPr>
      </w:pPr>
      <w:r>
        <w:rPr>
          <w:spacing w:val="-3"/>
          <w:position w:val="11"/>
          <w:sz w:val="24"/>
          <w:szCs w:val="24"/>
        </w:rPr>
        <w:t>（2）设定绩效评估的QCDSF指标技巧</w:t>
      </w:r>
    </w:p>
    <w:p>
      <w:pPr>
        <w:pStyle w:val="2"/>
        <w:spacing w:before="1" w:line="220" w:lineRule="auto"/>
        <w:ind w:left="1139"/>
        <w:rPr>
          <w:sz w:val="24"/>
          <w:szCs w:val="24"/>
        </w:rPr>
      </w:pPr>
      <w:r>
        <w:rPr>
          <w:spacing w:val="-3"/>
          <w:sz w:val="24"/>
          <w:szCs w:val="24"/>
        </w:rPr>
        <w:t>（3）如何规避供应商评估过程风险</w:t>
      </w:r>
    </w:p>
    <w:p>
      <w:pPr>
        <w:pStyle w:val="2"/>
        <w:spacing w:before="53" w:line="221" w:lineRule="auto"/>
        <w:ind w:left="1139"/>
        <w:rPr>
          <w:sz w:val="24"/>
          <w:szCs w:val="24"/>
        </w:rPr>
      </w:pPr>
      <w:r>
        <w:rPr>
          <w:spacing w:val="-5"/>
          <w:sz w:val="24"/>
          <w:szCs w:val="24"/>
        </w:rPr>
        <w:t>（4）评估结果的应用</w:t>
      </w:r>
    </w:p>
    <w:p>
      <w:pPr>
        <w:pStyle w:val="2"/>
        <w:spacing w:before="53" w:line="476" w:lineRule="exact"/>
        <w:ind w:left="1118"/>
        <w:rPr>
          <w:sz w:val="24"/>
          <w:szCs w:val="24"/>
        </w:rPr>
      </w:pPr>
      <w:r>
        <w:rPr>
          <w:spacing w:val="-1"/>
          <w:position w:val="14"/>
          <w:sz w:val="24"/>
          <w:szCs w:val="24"/>
        </w:rPr>
        <w:t>【工具解析】：AHP层次分析法去设定评估权重</w:t>
      </w:r>
    </w:p>
    <w:p>
      <w:pPr>
        <w:pStyle w:val="2"/>
        <w:spacing w:before="1" w:line="183" w:lineRule="auto"/>
        <w:ind w:left="1114"/>
        <w:rPr>
          <w:sz w:val="24"/>
          <w:szCs w:val="24"/>
        </w:rPr>
      </w:pPr>
      <w:r>
        <w:rPr>
          <w:spacing w:val="-2"/>
          <w:sz w:val="24"/>
          <w:szCs w:val="24"/>
        </w:rPr>
        <w:t>3、供应商供应风险管理</w:t>
      </w:r>
    </w:p>
    <w:p>
      <w:pPr>
        <w:pStyle w:val="2"/>
        <w:spacing w:before="73" w:line="221" w:lineRule="auto"/>
        <w:ind w:left="1139"/>
        <w:rPr>
          <w:sz w:val="24"/>
          <w:szCs w:val="24"/>
        </w:rPr>
      </w:pPr>
      <w:r>
        <w:rPr>
          <w:spacing w:val="-6"/>
          <w:sz w:val="24"/>
          <w:szCs w:val="24"/>
        </w:rPr>
        <w:t>（1）</w:t>
      </w:r>
      <w:r>
        <w:rPr>
          <w:spacing w:val="-4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内外因风险源扫描</w:t>
      </w:r>
    </w:p>
    <w:p>
      <w:pPr>
        <w:pStyle w:val="2"/>
        <w:spacing w:before="53" w:line="221" w:lineRule="auto"/>
        <w:ind w:left="1139"/>
        <w:rPr>
          <w:sz w:val="24"/>
          <w:szCs w:val="24"/>
        </w:rPr>
      </w:pPr>
      <w:r>
        <w:rPr>
          <w:spacing w:val="-3"/>
          <w:sz w:val="24"/>
          <w:szCs w:val="24"/>
        </w:rPr>
        <w:t>（2）供应风险管理的正确观点</w:t>
      </w:r>
    </w:p>
    <w:p>
      <w:pPr>
        <w:pStyle w:val="2"/>
        <w:spacing w:before="52" w:line="221" w:lineRule="auto"/>
        <w:ind w:left="1139"/>
        <w:rPr>
          <w:sz w:val="24"/>
          <w:szCs w:val="24"/>
        </w:rPr>
      </w:pPr>
      <w:r>
        <w:rPr>
          <w:spacing w:val="-3"/>
          <w:sz w:val="24"/>
          <w:szCs w:val="24"/>
        </w:rPr>
        <w:t>（3）减少发生几率的可选措施</w:t>
      </w:r>
    </w:p>
    <w:p>
      <w:pPr>
        <w:pStyle w:val="2"/>
        <w:spacing w:before="53" w:line="476" w:lineRule="exact"/>
        <w:ind w:left="1118"/>
        <w:rPr>
          <w:sz w:val="24"/>
          <w:szCs w:val="24"/>
        </w:rPr>
      </w:pPr>
      <w:r>
        <w:rPr>
          <w:spacing w:val="-2"/>
          <w:position w:val="14"/>
          <w:sz w:val="24"/>
          <w:szCs w:val="24"/>
        </w:rPr>
        <w:t>【分组讨论】：风险规避秘笈分享</w:t>
      </w:r>
    </w:p>
    <w:p>
      <w:pPr>
        <w:pStyle w:val="2"/>
        <w:spacing w:before="1" w:line="183" w:lineRule="auto"/>
        <w:ind w:left="1099"/>
        <w:rPr>
          <w:sz w:val="24"/>
          <w:szCs w:val="24"/>
        </w:rPr>
      </w:pPr>
      <w:r>
        <w:rPr>
          <w:spacing w:val="-1"/>
          <w:sz w:val="24"/>
          <w:szCs w:val="24"/>
        </w:rPr>
        <w:t>4、供应商能力和积极性提升方案</w:t>
      </w:r>
    </w:p>
    <w:p>
      <w:pPr>
        <w:pStyle w:val="2"/>
        <w:spacing w:before="73" w:line="221" w:lineRule="auto"/>
        <w:ind w:left="1139"/>
        <w:rPr>
          <w:sz w:val="24"/>
          <w:szCs w:val="24"/>
        </w:rPr>
      </w:pPr>
      <w:r>
        <w:rPr>
          <w:spacing w:val="-5"/>
          <w:sz w:val="24"/>
          <w:szCs w:val="24"/>
        </w:rPr>
        <w:t>（1）CIP 和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QBR</w:t>
      </w:r>
    </w:p>
    <w:p>
      <w:pPr>
        <w:pStyle w:val="2"/>
        <w:spacing w:before="53" w:line="476" w:lineRule="exact"/>
        <w:ind w:left="1139"/>
        <w:rPr>
          <w:sz w:val="24"/>
          <w:szCs w:val="24"/>
        </w:rPr>
      </w:pPr>
      <w:r>
        <w:rPr>
          <w:spacing w:val="-5"/>
          <w:position w:val="15"/>
          <w:sz w:val="24"/>
          <w:szCs w:val="24"/>
        </w:rPr>
        <w:t>（2）供应商激励方案</w:t>
      </w:r>
    </w:p>
    <w:p>
      <w:pPr>
        <w:pStyle w:val="2"/>
        <w:spacing w:before="1" w:line="183" w:lineRule="auto"/>
        <w:ind w:left="1118"/>
        <w:rPr>
          <w:sz w:val="24"/>
          <w:szCs w:val="24"/>
        </w:rPr>
      </w:pPr>
      <w:r>
        <w:rPr>
          <w:spacing w:val="-3"/>
          <w:sz w:val="24"/>
          <w:szCs w:val="24"/>
        </w:rPr>
        <w:t>5、供应商变更管控</w:t>
      </w:r>
    </w:p>
    <w:p>
      <w:pPr>
        <w:pStyle w:val="2"/>
        <w:spacing w:before="73" w:line="432" w:lineRule="exact"/>
        <w:ind w:left="1139"/>
        <w:rPr>
          <w:sz w:val="24"/>
          <w:szCs w:val="24"/>
        </w:rPr>
      </w:pPr>
      <w:r>
        <w:rPr>
          <w:spacing w:val="-4"/>
          <w:position w:val="11"/>
          <w:sz w:val="24"/>
          <w:szCs w:val="24"/>
        </w:rPr>
        <w:t>（1）不可忽视的转换成本</w:t>
      </w:r>
    </w:p>
    <w:p>
      <w:pPr>
        <w:pStyle w:val="2"/>
        <w:spacing w:before="2" w:line="220" w:lineRule="auto"/>
        <w:ind w:left="1139"/>
        <w:rPr>
          <w:sz w:val="24"/>
          <w:szCs w:val="24"/>
        </w:rPr>
      </w:pPr>
      <w:r>
        <w:rPr>
          <w:spacing w:val="-4"/>
          <w:sz w:val="24"/>
          <w:szCs w:val="24"/>
        </w:rPr>
        <w:t>（2）规避转换成本的方法</w:t>
      </w:r>
    </w:p>
    <w:p>
      <w:pPr>
        <w:pStyle w:val="2"/>
        <w:spacing w:before="53" w:line="221" w:lineRule="auto"/>
        <w:ind w:left="1139"/>
        <w:rPr>
          <w:sz w:val="24"/>
          <w:szCs w:val="24"/>
        </w:rPr>
      </w:pPr>
      <w:r>
        <w:rPr>
          <w:spacing w:val="-4"/>
          <w:sz w:val="24"/>
          <w:szCs w:val="24"/>
        </w:rPr>
        <w:t>（3）供应商退出判定场景</w:t>
      </w:r>
    </w:p>
    <w:p>
      <w:pPr>
        <w:pStyle w:val="2"/>
        <w:spacing w:before="52" w:line="221" w:lineRule="auto"/>
        <w:ind w:left="1139"/>
        <w:rPr>
          <w:sz w:val="24"/>
          <w:szCs w:val="24"/>
        </w:rPr>
      </w:pPr>
      <w: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61310" cy="1066165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61436" cy="1066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24"/>
          <w:szCs w:val="24"/>
        </w:rPr>
        <w:t>（4）如何执行供应商退出</w:t>
      </w:r>
    </w:p>
    <w:p>
      <w:pPr>
        <w:pStyle w:val="2"/>
        <w:spacing w:before="53" w:line="221" w:lineRule="auto"/>
        <w:ind w:left="1139"/>
        <w:rPr>
          <w:sz w:val="24"/>
          <w:szCs w:val="24"/>
        </w:rPr>
      </w:pPr>
      <w:r>
        <w:rPr>
          <w:spacing w:val="-3"/>
          <w:sz w:val="24"/>
          <w:szCs w:val="24"/>
        </w:rPr>
        <w:t>（5）供应商退出时易忽视环节</w:t>
      </w:r>
    </w:p>
    <w:p>
      <w:pPr>
        <w:pStyle w:val="2"/>
        <w:spacing w:before="297" w:line="183" w:lineRule="auto"/>
        <w:ind w:left="4305"/>
        <w:rPr>
          <w:sz w:val="24"/>
          <w:szCs w:val="24"/>
        </w:rPr>
      </w:pPr>
      <w:r>
        <w:rPr>
          <w:spacing w:val="54"/>
          <w:sz w:val="24"/>
          <w:szCs w:val="24"/>
        </w:rPr>
        <w:t>新一代学习卡价值领创者</w:t>
      </w:r>
    </w:p>
    <w:p>
      <w:pPr>
        <w:spacing w:line="183" w:lineRule="auto"/>
        <w:rPr>
          <w:sz w:val="24"/>
          <w:szCs w:val="24"/>
        </w:rPr>
        <w:sectPr>
          <w:headerReference r:id="rId6" w:type="default"/>
          <w:pgSz w:w="11905" w:h="16837"/>
          <w:pgMar w:top="400" w:right="782" w:bottom="0" w:left="0" w:header="0" w:footer="0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  <w:r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511810</wp:posOffset>
            </wp:positionH>
            <wp:positionV relativeFrom="page">
              <wp:posOffset>518795</wp:posOffset>
            </wp:positionV>
            <wp:extent cx="1765935" cy="41783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66146" cy="417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5" o:spid="_x0000_s1045" o:spt="203" style="position:absolute;left:0pt;margin-left:38.6pt;margin-top:140.7pt;height:198pt;width:141.7pt;mso-position-horizontal-relative:page;mso-position-vertical-relative:page;z-index:251673600;mso-width-relative:page;mso-height-relative:page;" coordsize="2833,3960" o:allowincell="f">
            <o:lock v:ext="edit"/>
            <v:shape id="_x0000_s1046" o:spid="_x0000_s1046" o:spt="75" type="#_x0000_t75" style="position:absolute;left:20;top:20;height:3920;width:2793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047" o:spid="_x0000_s1047" o:spt="202" type="#_x0000_t202" style="position:absolute;left:-20;top:-20;height:4000;width:287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5"/>
                      <w:tblW w:w="2823" w:type="dxa"/>
                      <w:tblInd w:w="25" w:type="dxa"/>
                      <w:tblBorders>
                        <w:top w:val="single" w:color="00416E" w:sz="4" w:space="0"/>
                        <w:left w:val="single" w:color="00416E" w:sz="4" w:space="0"/>
                        <w:bottom w:val="single" w:color="00416E" w:sz="4" w:space="0"/>
                        <w:right w:val="single" w:color="00416E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2823"/>
                    </w:tblGrid>
                    <w:tr>
                      <w:tblPrEx>
                        <w:tblBorders>
                          <w:top w:val="single" w:color="00416E" w:sz="4" w:space="0"/>
                          <w:left w:val="single" w:color="00416E" w:sz="4" w:space="0"/>
                          <w:bottom w:val="single" w:color="00416E" w:sz="4" w:space="0"/>
                          <w:right w:val="single" w:color="00416E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939" w:hRule="atLeast"/>
                      </w:trPr>
                      <w:tc>
                        <w:tcPr>
                          <w:tcW w:w="2823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</v:group>
        </w:pict>
      </w: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103" w:line="182" w:lineRule="auto"/>
        <w:ind w:left="8168"/>
        <w:rPr>
          <w:sz w:val="24"/>
          <w:szCs w:val="24"/>
        </w:rPr>
      </w:pPr>
      <w:r>
        <w:rPr>
          <w:color w:val="0D0D0D"/>
          <w:spacing w:val="53"/>
          <w:sz w:val="24"/>
          <w:szCs w:val="24"/>
        </w:rPr>
        <w:t>帮助中国企业持续成长</w:t>
      </w:r>
    </w:p>
    <w:p>
      <w:pPr>
        <w:spacing w:line="474" w:lineRule="auto"/>
        <w:rPr>
          <w:rFonts w:ascii="Arial"/>
          <w:sz w:val="21"/>
        </w:rPr>
      </w:pPr>
    </w:p>
    <w:p>
      <w:pPr>
        <w:pStyle w:val="2"/>
        <w:spacing w:line="705" w:lineRule="exact"/>
        <w:ind w:firstLine="791"/>
      </w:pPr>
      <w:r>
        <w:rPr>
          <w:position w:val="-14"/>
        </w:rPr>
        <w:pict>
          <v:shape id="_x0000_s1048" o:spid="_x0000_s1048" o:spt="202" type="#_x0000_t202" style="height:35.3pt;width:516pt;" fillcolor="#00416E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45" w:line="183" w:lineRule="auto"/>
                    <w:ind w:left="4250"/>
                    <w:rPr>
                      <w:rFonts w:ascii="微软雅黑" w:hAnsi="微软雅黑" w:eastAsia="微软雅黑" w:cs="微软雅黑"/>
                      <w:sz w:val="40"/>
                      <w:szCs w:val="4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43"/>
                      <w:sz w:val="40"/>
                      <w:szCs w:val="40"/>
                    </w:rPr>
                    <w:t>专家简介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304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pStyle w:val="2"/>
        <w:spacing w:line="2333" w:lineRule="exact"/>
        <w:ind w:firstLine="4108"/>
      </w:pPr>
      <w:r>
        <w:rPr>
          <w:position w:val="-46"/>
        </w:rPr>
        <w:pict>
          <v:shape id="_x0000_s1049" o:spid="_x0000_s1049" o:spt="202" type="#_x0000_t202" style="height:116.65pt;width:350.2pt;" fillcolor="#F2F2F2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5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202" w:line="186" w:lineRule="auto"/>
                    <w:ind w:left="429"/>
                    <w:rPr>
                      <w:rFonts w:ascii="微软雅黑" w:hAnsi="微软雅黑" w:eastAsia="微软雅黑" w:cs="微软雅黑"/>
                      <w:sz w:val="47"/>
                      <w:szCs w:val="47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00416E"/>
                      <w:spacing w:val="46"/>
                      <w:sz w:val="47"/>
                      <w:szCs w:val="47"/>
                    </w:rPr>
                    <w:t>王红军</w:t>
                  </w:r>
                </w:p>
                <w:p>
                  <w:pPr>
                    <w:spacing w:before="82" w:line="173" w:lineRule="auto"/>
                    <w:ind w:left="418"/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</w:pPr>
                  <w:r>
                    <w:rPr>
                      <w:rFonts w:ascii="微软雅黑" w:hAnsi="微软雅黑" w:eastAsia="微软雅黑" w:cs="微软雅黑"/>
                      <w:color w:val="00416E"/>
                      <w:spacing w:val="9"/>
                      <w:sz w:val="31"/>
                      <w:szCs w:val="31"/>
                    </w:rPr>
                    <w:t>原希捷供应链管理部负责人</w:t>
                  </w:r>
                </w:p>
                <w:p>
                  <w:pPr>
                    <w:spacing w:line="188" w:lineRule="auto"/>
                    <w:ind w:left="418"/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</w:pPr>
                  <w:r>
                    <w:rPr>
                      <w:rFonts w:ascii="微软雅黑" w:hAnsi="微软雅黑" w:eastAsia="微软雅黑" w:cs="微软雅黑"/>
                      <w:color w:val="00416E"/>
                      <w:spacing w:val="9"/>
                      <w:sz w:val="31"/>
                      <w:szCs w:val="31"/>
                    </w:rPr>
                    <w:t>精益供应链运营专家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71" w:line="229" w:lineRule="auto"/>
        <w:ind w:left="761"/>
      </w:pPr>
      <w:r>
        <w:rPr>
          <w:b/>
          <w:bCs/>
          <w:color w:val="00416E"/>
          <w:spacing w:val="-5"/>
        </w:rPr>
        <w:t>【实战经验】</w:t>
      </w:r>
    </w:p>
    <w:p>
      <w:pPr>
        <w:pStyle w:val="2"/>
        <w:spacing w:before="68" w:line="252" w:lineRule="auto"/>
        <w:ind w:left="940" w:right="235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>就职于多家跨国企业</w:t>
      </w:r>
      <w:r>
        <w:rPr>
          <w:spacing w:val="-2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，行业横跨模塑成型、精密机械加工、电子制造服务</w:t>
      </w:r>
      <w:r>
        <w:rPr>
          <w:sz w:val="24"/>
          <w:szCs w:val="24"/>
        </w:rPr>
        <w:t>EMS</w:t>
      </w:r>
      <w:r>
        <w:rPr>
          <w:spacing w:val="3"/>
          <w:sz w:val="24"/>
          <w:szCs w:val="24"/>
        </w:rPr>
        <w:t>、数据存储设备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设计与制造</w:t>
      </w:r>
      <w:r>
        <w:rPr>
          <w:sz w:val="24"/>
          <w:szCs w:val="24"/>
        </w:rPr>
        <w:t>HDD</w:t>
      </w:r>
      <w:r>
        <w:rPr>
          <w:spacing w:val="-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，专业从事物流、采购、供应链管理工作17年之久。在物流和采购</w:t>
      </w:r>
      <w:r>
        <w:rPr>
          <w:sz w:val="24"/>
          <w:szCs w:val="24"/>
        </w:rPr>
        <w:t xml:space="preserve">以及供应链 </w:t>
      </w:r>
      <w:r>
        <w:rPr>
          <w:spacing w:val="5"/>
          <w:sz w:val="24"/>
          <w:szCs w:val="24"/>
        </w:rPr>
        <w:t>管理上有丰富的实践和独到的见解。2004年参与国际贸易中心（</w:t>
      </w:r>
      <w:r>
        <w:rPr>
          <w:sz w:val="24"/>
          <w:szCs w:val="24"/>
        </w:rPr>
        <w:t>ITC</w:t>
      </w:r>
      <w:r>
        <w:rPr>
          <w:spacing w:val="5"/>
          <w:sz w:val="24"/>
          <w:szCs w:val="24"/>
        </w:rPr>
        <w:t>）采购与供应链管理汉化</w:t>
      </w:r>
    </w:p>
    <w:p>
      <w:pPr>
        <w:pStyle w:val="2"/>
        <w:spacing w:before="1" w:line="183" w:lineRule="auto"/>
        <w:ind w:left="943"/>
        <w:rPr>
          <w:sz w:val="24"/>
          <w:szCs w:val="24"/>
        </w:rPr>
      </w:pPr>
      <w:r>
        <w:rPr>
          <w:spacing w:val="-3"/>
          <w:sz w:val="24"/>
          <w:szCs w:val="24"/>
        </w:rPr>
        <w:t>工作</w:t>
      </w:r>
      <w:r>
        <w:rPr>
          <w:spacing w:val="-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，开始为企业提供培训咨询服务。</w:t>
      </w:r>
    </w:p>
    <w:p>
      <w:pPr>
        <w:pStyle w:val="2"/>
        <w:spacing w:before="65" w:line="229" w:lineRule="auto"/>
        <w:ind w:left="761"/>
      </w:pPr>
      <w:r>
        <w:rPr>
          <w:b/>
          <w:bCs/>
          <w:color w:val="00416E"/>
          <w:spacing w:val="-5"/>
        </w:rPr>
        <w:t>【专业背景】</w:t>
      </w:r>
    </w:p>
    <w:p>
      <w:pPr>
        <w:pStyle w:val="2"/>
        <w:spacing w:before="91" w:line="236" w:lineRule="auto"/>
        <w:ind w:left="937" w:right="235" w:firstLine="5"/>
        <w:rPr>
          <w:sz w:val="24"/>
          <w:szCs w:val="24"/>
        </w:rPr>
      </w:pPr>
      <w:r>
        <w:rPr>
          <w:spacing w:val="2"/>
          <w:sz w:val="24"/>
          <w:szCs w:val="24"/>
        </w:rPr>
        <w:t>首批国际贸易中心（</w:t>
      </w:r>
      <w:r>
        <w:rPr>
          <w:sz w:val="24"/>
          <w:szCs w:val="24"/>
        </w:rPr>
        <w:t>ITC</w:t>
      </w:r>
      <w:r>
        <w:rPr>
          <w:spacing w:val="2"/>
          <w:sz w:val="24"/>
          <w:szCs w:val="24"/>
        </w:rPr>
        <w:t>）采购与供应链管理国际咨询讲师；美国供应管理协会（</w:t>
      </w:r>
      <w:r>
        <w:rPr>
          <w:sz w:val="24"/>
          <w:szCs w:val="24"/>
        </w:rPr>
        <w:t>ISM</w:t>
      </w:r>
      <w:r>
        <w:rPr>
          <w:spacing w:val="2"/>
          <w:sz w:val="24"/>
          <w:szCs w:val="24"/>
        </w:rPr>
        <w:t>）注册供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应链管理认证讲师；中国物流与采购联合会(CFLP)物流与采购项目核心讲</w:t>
      </w:r>
      <w:r>
        <w:rPr>
          <w:spacing w:val="-1"/>
          <w:sz w:val="24"/>
          <w:szCs w:val="24"/>
        </w:rPr>
        <w:t>师。</w:t>
      </w:r>
    </w:p>
    <w:p>
      <w:pPr>
        <w:pStyle w:val="2"/>
        <w:spacing w:before="36" w:line="230" w:lineRule="auto"/>
        <w:ind w:left="761"/>
      </w:pPr>
      <w:r>
        <w:rPr>
          <w:b/>
          <w:bCs/>
          <w:color w:val="00416E"/>
          <w:spacing w:val="-5"/>
        </w:rPr>
        <w:t>【授课特点】</w:t>
      </w:r>
    </w:p>
    <w:p>
      <w:pPr>
        <w:pStyle w:val="2"/>
        <w:spacing w:before="130" w:line="184" w:lineRule="auto"/>
        <w:jc w:val="right"/>
        <w:rPr>
          <w:sz w:val="24"/>
          <w:szCs w:val="24"/>
        </w:rPr>
      </w:pPr>
      <w:r>
        <w:rPr>
          <w:spacing w:val="-3"/>
          <w:sz w:val="24"/>
          <w:szCs w:val="24"/>
        </w:rPr>
        <w:t>站在企业负责人高度</w:t>
      </w:r>
      <w:r>
        <w:rPr>
          <w:spacing w:val="-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，全局观理解复杂变化环境下供应链管理活动的不断更新和迭代</w:t>
      </w:r>
      <w:r>
        <w:rPr>
          <w:spacing w:val="-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，诙谐幽默，</w:t>
      </w:r>
    </w:p>
    <w:p>
      <w:pPr>
        <w:pStyle w:val="2"/>
        <w:spacing w:before="116" w:line="184" w:lineRule="auto"/>
        <w:ind w:left="945"/>
        <w:rPr>
          <w:sz w:val="24"/>
          <w:szCs w:val="24"/>
        </w:rPr>
      </w:pPr>
      <w:r>
        <w:rPr>
          <w:spacing w:val="-3"/>
          <w:sz w:val="24"/>
          <w:szCs w:val="24"/>
        </w:rPr>
        <w:t>互动性强</w:t>
      </w:r>
      <w:r>
        <w:rPr>
          <w:spacing w:val="-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，以实际工作场景启发共鸣。</w:t>
      </w:r>
    </w:p>
    <w:p>
      <w:pPr>
        <w:pStyle w:val="2"/>
        <w:spacing w:before="58" w:line="230" w:lineRule="auto"/>
        <w:ind w:left="761"/>
      </w:pPr>
      <w:r>
        <w:rPr>
          <w:b/>
          <w:bCs/>
          <w:color w:val="00416E"/>
          <w:spacing w:val="-5"/>
        </w:rPr>
        <w:t>【主讲课程】</w:t>
      </w:r>
    </w:p>
    <w:p>
      <w:pPr>
        <w:pStyle w:val="2"/>
        <w:spacing w:before="129" w:line="184" w:lineRule="auto"/>
        <w:ind w:left="937"/>
        <w:rPr>
          <w:sz w:val="24"/>
          <w:szCs w:val="24"/>
        </w:rPr>
      </w:pPr>
      <w:r>
        <w:rPr>
          <w:sz w:val="24"/>
          <w:szCs w:val="24"/>
        </w:rPr>
        <w:t>供应市场分析与供应商关系管理、采购成本分析与谈判技巧实训</w:t>
      </w:r>
      <w:r>
        <w:rPr>
          <w:spacing w:val="-1"/>
          <w:sz w:val="24"/>
          <w:szCs w:val="24"/>
        </w:rPr>
        <w:t>等。</w:t>
      </w:r>
    </w:p>
    <w:p>
      <w:pPr>
        <w:pStyle w:val="2"/>
        <w:spacing w:before="54" w:line="230" w:lineRule="auto"/>
        <w:ind w:left="761"/>
      </w:pPr>
      <w:r>
        <w:rPr>
          <w:b/>
          <w:bCs/>
          <w:color w:val="00416E"/>
          <w:spacing w:val="-5"/>
        </w:rPr>
        <w:t>【服务客户】</w:t>
      </w:r>
    </w:p>
    <w:p>
      <w:pPr>
        <w:pStyle w:val="2"/>
        <w:spacing w:before="129" w:line="184" w:lineRule="auto"/>
        <w:ind w:left="938"/>
        <w:rPr>
          <w:sz w:val="24"/>
          <w:szCs w:val="24"/>
        </w:rPr>
      </w:pPr>
      <w: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6022340</wp:posOffset>
            </wp:positionH>
            <wp:positionV relativeFrom="paragraph">
              <wp:posOffset>-772160</wp:posOffset>
            </wp:positionV>
            <wp:extent cx="920115" cy="1773555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20119" cy="1773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"/>
          <w:sz w:val="24"/>
          <w:szCs w:val="24"/>
        </w:rPr>
        <w:t>广东移动、广东电信、广东广电网络、惠州德赛电子、</w:t>
      </w:r>
      <w:r>
        <w:rPr>
          <w:spacing w:val="4"/>
          <w:sz w:val="24"/>
          <w:szCs w:val="24"/>
        </w:rPr>
        <w:t>深圳能源、深圳东江环保、武汉烽火科</w:t>
      </w:r>
    </w:p>
    <w:p>
      <w:pPr>
        <w:pStyle w:val="2"/>
        <w:spacing w:before="73" w:line="221" w:lineRule="auto"/>
        <w:ind w:left="939"/>
        <w:rPr>
          <w:sz w:val="24"/>
          <w:szCs w:val="24"/>
        </w:rPr>
      </w:pPr>
      <w: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2861310" cy="1066165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61436" cy="1066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技、上海大众、广州日立安斯莫泰、江门海信、宝武钢铁（韶</w:t>
      </w:r>
      <w:r>
        <w:rPr>
          <w:spacing w:val="-1"/>
          <w:sz w:val="24"/>
          <w:szCs w:val="24"/>
        </w:rPr>
        <w:t>关）…</w:t>
      </w:r>
      <w:r>
        <w:rPr>
          <w:spacing w:val="-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…</w:t>
      </w:r>
    </w:p>
    <w:p>
      <w:pPr>
        <w:spacing w:line="304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pStyle w:val="2"/>
        <w:spacing w:before="103" w:line="183" w:lineRule="auto"/>
        <w:ind w:left="4305"/>
        <w:rPr>
          <w:sz w:val="24"/>
          <w:szCs w:val="24"/>
        </w:rPr>
      </w:pPr>
      <w:r>
        <w:rPr>
          <w:spacing w:val="54"/>
          <w:sz w:val="24"/>
          <w:szCs w:val="24"/>
        </w:rPr>
        <w:t>新一代学习卡价值领创者</w:t>
      </w:r>
    </w:p>
    <w:sectPr>
      <w:headerReference r:id="rId7" w:type="default"/>
      <w:pgSz w:w="11905" w:h="16837"/>
      <w:pgMar w:top="400" w:right="701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496570</wp:posOffset>
          </wp:positionH>
          <wp:positionV relativeFrom="page">
            <wp:posOffset>1181100</wp:posOffset>
          </wp:positionV>
          <wp:extent cx="6565900" cy="8996045"/>
          <wp:effectExtent l="0" t="0" r="0" b="0"/>
          <wp:wrapNone/>
          <wp:docPr id="18" name="I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5900" cy="8996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E722E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40"/>
      <w:szCs w:val="4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1.jpe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26"/>
    <customShpInfo spid="_x0000_s1032"/>
    <customShpInfo spid="_x0000_s1034"/>
    <customShpInfo spid="_x0000_s1035"/>
    <customShpInfo spid="_x0000_s1033"/>
    <customShpInfo spid="_x0000_s1036"/>
    <customShpInfo spid="_x0000_s1037"/>
    <customShpInfo spid="_x0000_s1038"/>
    <customShpInfo spid="_x0000_s1039"/>
    <customShpInfo spid="_x0000_s1040"/>
    <customShpInfo spid="_x0000_s1042"/>
    <customShpInfo spid="_x0000_s1043"/>
    <customShpInfo spid="_x0000_s1044"/>
    <customShpInfo spid="_x0000_s1041"/>
    <customShpInfo spid="_x0000_s1046"/>
    <customShpInfo spid="_x0000_s1047"/>
    <customShpInfo spid="_x0000_s1045"/>
    <customShpInfo spid="_x0000_s1048"/>
    <customShpInfo spid="_x0000_s1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2023-11-01T15:55:00Z</dcterms:created>
  <dc:creator>Administrator</dc:creator>
  <cp:lastModifiedBy>诺达名师-叶老师</cp:lastModifiedBy>
  <dcterms:modified xsi:type="dcterms:W3CDTF">2023-11-22T04:12:06Z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2023-11-22T12:11:48Z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BA52BE353E4C4F1283D98682B591D6ED_13</vt:lpwstr>
  </property>
</Properties>
</file>