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74" w:lineRule="exact"/>
      </w:pPr>
      <w:bookmarkStart w:id="0" w:name="_GoBack"/>
      <w:bookmarkEnd w:id="0"/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502920</wp:posOffset>
            </wp:positionH>
            <wp:positionV relativeFrom="page">
              <wp:posOffset>6245225</wp:posOffset>
            </wp:positionV>
            <wp:extent cx="5748020" cy="762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804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5971540</wp:posOffset>
            </wp:positionH>
            <wp:positionV relativeFrom="page">
              <wp:posOffset>7901940</wp:posOffset>
            </wp:positionV>
            <wp:extent cx="1423670" cy="274002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3706" cy="2740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25"/>
        </w:rPr>
        <w:pict>
          <v:group id="_x0000_s1026" o:spid="_x0000_s1026" o:spt="203" style="height:313.8pt;width:595.25pt;" coordsize="11905,6275">
            <o:lock v:ext="edit"/>
            <v:shape id="_x0000_s1027" o:spid="_x0000_s1027" o:spt="75" type="#_x0000_t75" style="position:absolute;left:0;top:0;height:6275;width:11905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rect id="_x0000_s1028" o:spid="_x0000_s1028" o:spt="1" style="position:absolute;left:0;top:0;height:6272;width:11905;" fillcolor="#00416E" filled="t" stroked="f" coordsize="21600,21600">
              <v:path/>
              <v:fill on="t" opacity="19789f" focussize="0,0"/>
              <v:stroke on="f"/>
              <v:imagedata o:title=""/>
              <o:lock v:ext="edit"/>
            </v:rect>
            <v:shape id="_x0000_s1029" o:spid="_x0000_s1029" o:spt="75" type="#_x0000_t75" style="position:absolute;left:0;top:3606;height:793;width:1047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30" o:spid="_x0000_s1030" o:spt="202" type="#_x0000_t202" style="position:absolute;left:1288;top:1059;height:3182;width:977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82" w:lineRule="auto"/>
                      <w:ind w:right="13"/>
                      <w:jc w:val="right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FFFFFF"/>
                        <w:spacing w:val="53"/>
                        <w:sz w:val="24"/>
                        <w:szCs w:val="24"/>
                      </w:rPr>
                      <w:t>帮助中国企业持续成长</w:t>
                    </w:r>
                  </w:p>
                  <w:p>
                    <w:pPr>
                      <w:spacing w:line="3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407" w:line="185" w:lineRule="auto"/>
                      <w:ind w:left="20"/>
                      <w:outlineLvl w:val="0"/>
                      <w:rPr>
                        <w:rFonts w:ascii="微软雅黑" w:hAnsi="微软雅黑" w:eastAsia="微软雅黑" w:cs="微软雅黑"/>
                        <w:sz w:val="95"/>
                        <w:szCs w:val="95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56"/>
                        <w:sz w:val="95"/>
                        <w:szCs w:val="95"/>
                      </w:rPr>
                      <w:t>时代华商学习卡课程</w:t>
                    </w:r>
                  </w:p>
                  <w:p>
                    <w:pPr>
                      <w:spacing w:before="115" w:line="188" w:lineRule="auto"/>
                      <w:ind w:left="42"/>
                      <w:rPr>
                        <w:rFonts w:ascii="微软雅黑" w:hAnsi="微软雅黑" w:eastAsia="微软雅黑" w:cs="微软雅黑"/>
                        <w:sz w:val="35"/>
                        <w:szCs w:val="35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65"/>
                        <w:sz w:val="35"/>
                        <w:szCs w:val="35"/>
                      </w:rPr>
                      <w:t>新一代企业学习平台价值领创者</w:t>
                    </w:r>
                  </w:p>
                </w:txbxContent>
              </v:textbox>
            </v:shape>
            <v:shape id="_x0000_s1031" o:spid="_x0000_s1031" o:spt="75" type="#_x0000_t75" style="position:absolute;left:832;top:882;height:624;width:2783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w10:wrap type="none"/>
            <w10:anchorlock/>
          </v:group>
        </w:pic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line="632" w:lineRule="exact"/>
        <w:ind w:firstLine="765"/>
      </w:pPr>
      <w:r>
        <w:rPr>
          <w:position w:val="-12"/>
        </w:rPr>
        <w:pict>
          <v:shape id="_x0000_s1032" o:spid="_x0000_s1032" o:spt="202" type="#_x0000_t202" style="height:31.6pt;width:284.3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06" w:line="184" w:lineRule="auto"/>
                    <w:ind w:left="533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管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5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理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49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学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42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习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4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系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6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列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6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—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8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精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37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品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3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课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305" w:lineRule="auto"/>
        <w:rPr>
          <w:rFonts w:ascii="Arial"/>
          <w:sz w:val="21"/>
        </w:rPr>
      </w:pPr>
    </w:p>
    <w:p>
      <w:pPr>
        <w:pStyle w:val="2"/>
        <w:spacing w:before="253" w:line="185" w:lineRule="auto"/>
        <w:ind w:left="910"/>
        <w:rPr>
          <w:sz w:val="59"/>
          <w:szCs w:val="59"/>
        </w:rPr>
      </w:pPr>
      <w:r>
        <w:rPr>
          <w:b/>
          <w:bCs/>
          <w:color w:val="00416E"/>
          <w:spacing w:val="7"/>
          <w:sz w:val="59"/>
          <w:szCs w:val="59"/>
        </w:rPr>
        <w:t>下属培育与辅导</w:t>
      </w:r>
    </w:p>
    <w:p>
      <w:pPr>
        <w:pStyle w:val="2"/>
        <w:spacing w:before="126" w:line="188" w:lineRule="auto"/>
        <w:ind w:left="943"/>
        <w:rPr>
          <w:sz w:val="31"/>
          <w:szCs w:val="31"/>
        </w:rPr>
      </w:pPr>
      <w:r>
        <w:rPr>
          <w:b/>
          <w:bCs/>
          <w:color w:val="00416E"/>
          <w:spacing w:val="9"/>
          <w:sz w:val="31"/>
          <w:szCs w:val="31"/>
        </w:rPr>
        <w:t xml:space="preserve">主讲：原贝塔斯曼传媒集团人力资源总监  </w:t>
      </w:r>
      <w:r>
        <w:rPr>
          <w:b/>
          <w:bCs/>
          <w:color w:val="00416E"/>
          <w:spacing w:val="8"/>
          <w:sz w:val="31"/>
          <w:szCs w:val="31"/>
        </w:rPr>
        <w:t>侯震</w:t>
      </w:r>
    </w:p>
    <w:p>
      <w:pPr>
        <w:spacing w:line="477" w:lineRule="auto"/>
        <w:rPr>
          <w:rFonts w:ascii="Arial"/>
          <w:sz w:val="21"/>
        </w:rPr>
      </w:pPr>
    </w:p>
    <w:p>
      <w:pPr>
        <w:pStyle w:val="2"/>
        <w:spacing w:before="103" w:line="184" w:lineRule="auto"/>
        <w:ind w:left="940"/>
        <w:rPr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课程对象：</w:t>
      </w:r>
      <w:r>
        <w:rPr>
          <w:color w:val="0D0D0D"/>
          <w:sz w:val="24"/>
          <w:szCs w:val="24"/>
        </w:rPr>
        <w:t>公司教练型领导者、公司职能经理、</w:t>
      </w:r>
      <w:r>
        <w:rPr>
          <w:color w:val="0D0D0D"/>
          <w:spacing w:val="-1"/>
          <w:sz w:val="24"/>
          <w:szCs w:val="24"/>
        </w:rPr>
        <w:t>中层管理者等</w:t>
      </w:r>
    </w:p>
    <w:p>
      <w:pPr>
        <w:pStyle w:val="2"/>
        <w:spacing w:before="118" w:line="183" w:lineRule="auto"/>
        <w:ind w:left="940"/>
        <w:rPr>
          <w:sz w:val="24"/>
          <w:szCs w:val="24"/>
        </w:rPr>
      </w:pPr>
      <w:r>
        <w:rPr>
          <w:b/>
          <w:bCs/>
          <w:color w:val="0D0D0D"/>
          <w:spacing w:val="-1"/>
          <w:sz w:val="24"/>
          <w:szCs w:val="24"/>
        </w:rPr>
        <w:t>课程时间：</w:t>
      </w:r>
      <w:r>
        <w:rPr>
          <w:color w:val="0D0D0D"/>
          <w:spacing w:val="-1"/>
          <w:sz w:val="24"/>
          <w:szCs w:val="24"/>
        </w:rPr>
        <w:t>2024年6月13-14日</w:t>
      </w:r>
    </w:p>
    <w:p>
      <w:pPr>
        <w:pStyle w:val="2"/>
        <w:spacing w:before="73" w:line="221" w:lineRule="auto"/>
        <w:ind w:left="940"/>
        <w:rPr>
          <w:sz w:val="24"/>
          <w:szCs w:val="24"/>
        </w:rPr>
      </w:pPr>
      <w:r>
        <w:rPr>
          <w:b/>
          <w:bCs/>
          <w:color w:val="0D0D0D"/>
          <w:spacing w:val="-1"/>
          <w:sz w:val="24"/>
          <w:szCs w:val="24"/>
        </w:rPr>
        <w:t>课程地点：</w:t>
      </w:r>
      <w:r>
        <w:rPr>
          <w:color w:val="0D0D0D"/>
          <w:spacing w:val="-1"/>
          <w:sz w:val="24"/>
          <w:szCs w:val="24"/>
        </w:rPr>
        <w:t>广州时代华商商学研究院（大湾区总部）</w:t>
      </w:r>
    </w:p>
    <w:p>
      <w:pPr>
        <w:pStyle w:val="2"/>
        <w:spacing w:before="53" w:line="225" w:lineRule="auto"/>
        <w:ind w:left="940"/>
        <w:rPr>
          <w:sz w:val="24"/>
          <w:szCs w:val="24"/>
        </w:rPr>
      </w:pPr>
      <w:r>
        <w:rPr>
          <w:b/>
          <w:bCs/>
          <w:color w:val="0D0D0D"/>
          <w:spacing w:val="-2"/>
          <w:sz w:val="24"/>
          <w:szCs w:val="24"/>
        </w:rPr>
        <w:t>课程费用：</w:t>
      </w:r>
      <w:r>
        <w:rPr>
          <w:color w:val="0D0D0D"/>
          <w:spacing w:val="-2"/>
          <w:sz w:val="24"/>
          <w:szCs w:val="24"/>
        </w:rPr>
        <w:t>4800元/人</w:t>
      </w:r>
      <w:r>
        <w:rPr>
          <w:color w:val="0D0D0D"/>
          <w:spacing w:val="-31"/>
          <w:sz w:val="24"/>
          <w:szCs w:val="24"/>
        </w:rPr>
        <w:t xml:space="preserve"> </w:t>
      </w:r>
      <w:r>
        <w:rPr>
          <w:color w:val="0D0D0D"/>
          <w:spacing w:val="-2"/>
          <w:sz w:val="24"/>
          <w:szCs w:val="24"/>
        </w:rPr>
        <w:t>，学习卡会员享受折扣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275" w:line="183" w:lineRule="auto"/>
        <w:ind w:left="3937"/>
        <w:rPr>
          <w:sz w:val="64"/>
          <w:szCs w:val="64"/>
        </w:rPr>
      </w:pPr>
      <w:r>
        <w:rPr>
          <w:b/>
          <w:bCs/>
          <w:color w:val="00416E"/>
          <w:spacing w:val="-7"/>
          <w:sz w:val="64"/>
          <w:szCs w:val="64"/>
        </w:rPr>
        <w:t>课</w:t>
      </w:r>
      <w:r>
        <w:rPr>
          <w:b/>
          <w:bCs/>
          <w:color w:val="00416E"/>
          <w:spacing w:val="31"/>
          <w:sz w:val="64"/>
          <w:szCs w:val="64"/>
        </w:rPr>
        <w:t xml:space="preserve">  </w:t>
      </w:r>
      <w:r>
        <w:rPr>
          <w:b/>
          <w:bCs/>
          <w:color w:val="00416E"/>
          <w:spacing w:val="-7"/>
          <w:sz w:val="64"/>
          <w:szCs w:val="64"/>
        </w:rPr>
        <w:t>程</w:t>
      </w:r>
      <w:r>
        <w:rPr>
          <w:b/>
          <w:bCs/>
          <w:color w:val="00416E"/>
          <w:spacing w:val="31"/>
          <w:sz w:val="64"/>
          <w:szCs w:val="64"/>
        </w:rPr>
        <w:t xml:space="preserve">  </w:t>
      </w:r>
      <w:r>
        <w:rPr>
          <w:b/>
          <w:bCs/>
          <w:color w:val="00416E"/>
          <w:spacing w:val="-7"/>
          <w:sz w:val="64"/>
          <w:szCs w:val="64"/>
        </w:rPr>
        <w:t>简</w:t>
      </w:r>
      <w:r>
        <w:rPr>
          <w:b/>
          <w:bCs/>
          <w:color w:val="00416E"/>
          <w:spacing w:val="31"/>
          <w:sz w:val="64"/>
          <w:szCs w:val="64"/>
        </w:rPr>
        <w:t xml:space="preserve">  </w:t>
      </w:r>
      <w:r>
        <w:rPr>
          <w:b/>
          <w:bCs/>
          <w:color w:val="00416E"/>
          <w:spacing w:val="-7"/>
          <w:sz w:val="64"/>
          <w:szCs w:val="64"/>
        </w:rPr>
        <w:t>介</w:t>
      </w:r>
    </w:p>
    <w:p>
      <w:pPr>
        <w:pStyle w:val="2"/>
        <w:spacing w:before="254" w:line="184" w:lineRule="auto"/>
        <w:ind w:left="3690"/>
        <w:rPr>
          <w:sz w:val="24"/>
          <w:szCs w:val="24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2861310" cy="106616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767171"/>
          <w:spacing w:val="-1"/>
          <w:sz w:val="24"/>
          <w:szCs w:val="24"/>
        </w:rPr>
        <w:t>具体内容安排以课前3个月的邀请函为准</w:t>
      </w:r>
    </w:p>
    <w:p>
      <w:pPr>
        <w:spacing w:line="184" w:lineRule="auto"/>
        <w:rPr>
          <w:sz w:val="24"/>
          <w:szCs w:val="24"/>
        </w:rPr>
        <w:sectPr>
          <w:headerReference r:id="rId5" w:type="default"/>
          <w:pgSz w:w="11905" w:h="16837"/>
          <w:pgMar w:top="1" w:right="0" w:bottom="0" w:left="0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3" o:spid="_x0000_s1033" o:spt="202" type="#_x0000_t202" style="position:absolute;left:0pt;margin-left:302.25pt;margin-top:592.3pt;height:152.05pt;width:253.35pt;mso-position-horizontal-relative:page;mso-position-vertical-relative:page;z-index:251664384;mso-width-relative:page;mso-height-relative:page;" fillcolor="#F2F2F2" filled="t" stroked="f" coordsize="21600,21600" o:allowincell="f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73" w:line="187" w:lineRule="auto"/>
                    <w:ind w:left="167"/>
                    <w:rPr>
                      <w:sz w:val="31"/>
                      <w:szCs w:val="31"/>
                    </w:rPr>
                  </w:pPr>
                  <w:r>
                    <w:rPr>
                      <w:b/>
                      <w:bCs/>
                      <w:color w:val="0D0D0D"/>
                      <w:spacing w:val="3"/>
                      <w:sz w:val="31"/>
                      <w:szCs w:val="31"/>
                    </w:rPr>
                    <w:t>岗位收益：</w:t>
                  </w:r>
                </w:p>
                <w:p>
                  <w:pPr>
                    <w:pStyle w:val="2"/>
                    <w:spacing w:before="110" w:line="183" w:lineRule="auto"/>
                    <w:ind w:left="168"/>
                    <w:rPr>
                      <w:sz w:val="24"/>
                      <w:szCs w:val="24"/>
                    </w:rPr>
                  </w:pPr>
                  <w:r>
                    <w:rPr>
                      <w:color w:val="0D0D0D"/>
                      <w:spacing w:val="-4"/>
                      <w:sz w:val="24"/>
                      <w:szCs w:val="24"/>
                    </w:rPr>
                    <w:t>1、学会识别和分析下属的行为特质</w:t>
                  </w:r>
                  <w:r>
                    <w:rPr>
                      <w:color w:val="0D0D0D"/>
                      <w:spacing w:val="-17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D0D0D"/>
                      <w:spacing w:val="-4"/>
                      <w:sz w:val="24"/>
                      <w:szCs w:val="24"/>
                    </w:rPr>
                    <w:t>，判断下</w:t>
                  </w:r>
                </w:p>
                <w:p>
                  <w:pPr>
                    <w:pStyle w:val="2"/>
                    <w:spacing w:before="116" w:line="184" w:lineRule="auto"/>
                    <w:ind w:left="145"/>
                    <w:rPr>
                      <w:sz w:val="24"/>
                      <w:szCs w:val="24"/>
                    </w:rPr>
                  </w:pPr>
                  <w:r>
                    <w:rPr>
                      <w:color w:val="0D0D0D"/>
                      <w:spacing w:val="-3"/>
                      <w:sz w:val="24"/>
                      <w:szCs w:val="24"/>
                    </w:rPr>
                    <w:t>属的工作成熟度</w:t>
                  </w:r>
                  <w:r>
                    <w:rPr>
                      <w:color w:val="0D0D0D"/>
                      <w:spacing w:val="-24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D0D0D"/>
                      <w:spacing w:val="-3"/>
                      <w:sz w:val="24"/>
                      <w:szCs w:val="24"/>
                    </w:rPr>
                    <w:t>，了解自身的领导风格</w:t>
                  </w:r>
                </w:p>
                <w:p>
                  <w:pPr>
                    <w:pStyle w:val="2"/>
                    <w:spacing w:before="115" w:line="435" w:lineRule="exact"/>
                    <w:ind w:left="157"/>
                    <w:rPr>
                      <w:sz w:val="24"/>
                      <w:szCs w:val="24"/>
                    </w:rPr>
                  </w:pPr>
                  <w:r>
                    <w:rPr>
                      <w:color w:val="0D0D0D"/>
                      <w:spacing w:val="-2"/>
                      <w:position w:val="14"/>
                      <w:sz w:val="24"/>
                      <w:szCs w:val="24"/>
                    </w:rPr>
                    <w:t>2、掌握辅导的流程与步骤、</w:t>
                  </w:r>
                  <w:r>
                    <w:rPr>
                      <w:color w:val="0D0D0D"/>
                      <w:spacing w:val="-48"/>
                      <w:position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D0D0D"/>
                      <w:spacing w:val="-2"/>
                      <w:position w:val="14"/>
                      <w:sz w:val="24"/>
                      <w:szCs w:val="24"/>
                    </w:rPr>
                    <w:t>四大辅导形式</w:t>
                  </w:r>
                </w:p>
                <w:p>
                  <w:pPr>
                    <w:pStyle w:val="2"/>
                    <w:spacing w:before="1" w:line="182" w:lineRule="auto"/>
                    <w:ind w:left="160"/>
                    <w:rPr>
                      <w:sz w:val="24"/>
                      <w:szCs w:val="24"/>
                    </w:rPr>
                  </w:pPr>
                  <w:r>
                    <w:rPr>
                      <w:color w:val="0D0D0D"/>
                      <w:spacing w:val="-2"/>
                      <w:sz w:val="24"/>
                      <w:szCs w:val="24"/>
                    </w:rPr>
                    <w:t>3、掌握GROW辅导模型</w:t>
                  </w:r>
                </w:p>
                <w:p>
                  <w:pPr>
                    <w:pStyle w:val="2"/>
                    <w:spacing w:before="118" w:line="183" w:lineRule="auto"/>
                    <w:ind w:left="145"/>
                    <w:rPr>
                      <w:sz w:val="24"/>
                      <w:szCs w:val="24"/>
                    </w:rPr>
                  </w:pPr>
                  <w:r>
                    <w:rPr>
                      <w:color w:val="0D0D0D"/>
                      <w:spacing w:val="-1"/>
                      <w:sz w:val="24"/>
                      <w:szCs w:val="24"/>
                    </w:rPr>
                    <w:t>4、掌握激励的四大原则与技巧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6022340</wp:posOffset>
            </wp:positionH>
            <wp:positionV relativeFrom="page">
              <wp:posOffset>8372475</wp:posOffset>
            </wp:positionV>
            <wp:extent cx="920115" cy="177355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0119" cy="177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5"/>
        <w:jc w:val="right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line="705" w:lineRule="exact"/>
        <w:ind w:firstLine="791"/>
      </w:pPr>
      <w:r>
        <w:rPr>
          <w:position w:val="-14"/>
        </w:rPr>
        <w:pict>
          <v:shape id="_x0000_s1034" o:spid="_x0000_s1034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8" w:line="182" w:lineRule="auto"/>
                    <w:ind w:left="4247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4"/>
                      <w:sz w:val="40"/>
                      <w:szCs w:val="40"/>
                    </w:rPr>
                    <w:t>课程背景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03" w:line="252" w:lineRule="auto"/>
        <w:ind w:left="1159" w:right="365"/>
        <w:rPr>
          <w:sz w:val="24"/>
          <w:szCs w:val="24"/>
        </w:rPr>
      </w:pPr>
      <w:r>
        <w:rPr>
          <w:spacing w:val="3"/>
          <w:sz w:val="24"/>
          <w:szCs w:val="24"/>
        </w:rPr>
        <w:t>企业的经营目标能否实现</w:t>
      </w:r>
      <w:r>
        <w:rPr>
          <w:spacing w:val="-2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，经营计划能否被有效地执行，</w:t>
      </w:r>
      <w:r>
        <w:rPr>
          <w:spacing w:val="-4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问题能否得到快速的解决</w:t>
      </w:r>
      <w:r>
        <w:rPr>
          <w:spacing w:val="-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，危机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能否被及时地化解</w:t>
      </w:r>
      <w:r>
        <w:rPr>
          <w:spacing w:val="-2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，这些都依赖于每一个实际工作的个</w:t>
      </w:r>
      <w:r>
        <w:rPr>
          <w:spacing w:val="3"/>
          <w:sz w:val="24"/>
          <w:szCs w:val="24"/>
        </w:rPr>
        <w:t>体将各项工作落到实处</w:t>
      </w:r>
      <w:r>
        <w:rPr>
          <w:spacing w:val="-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，而中层管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理者们能否激发基层员工的潜力</w:t>
      </w:r>
      <w:r>
        <w:rPr>
          <w:spacing w:val="-2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，对他们进行有效的辅</w:t>
      </w:r>
      <w:r>
        <w:rPr>
          <w:spacing w:val="3"/>
          <w:sz w:val="24"/>
          <w:szCs w:val="24"/>
        </w:rPr>
        <w:t>导</w:t>
      </w:r>
      <w:r>
        <w:rPr>
          <w:spacing w:val="-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，使得他们在各自的岗位上人尽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其才</w:t>
      </w:r>
      <w:r>
        <w:rPr>
          <w:spacing w:val="-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，创造价值</w:t>
      </w:r>
      <w:r>
        <w:rPr>
          <w:spacing w:val="-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，就变得十分关键。在很多快速</w:t>
      </w:r>
      <w:r>
        <w:rPr>
          <w:spacing w:val="2"/>
          <w:sz w:val="24"/>
          <w:szCs w:val="24"/>
        </w:rPr>
        <w:t>发展的行业</w:t>
      </w:r>
      <w:r>
        <w:rPr>
          <w:spacing w:val="-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，管理者的提拔速度由原来的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几年缩短到一年甚至几个月</w:t>
      </w:r>
      <w:r>
        <w:rPr>
          <w:spacing w:val="-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，很多在岗位上出色的员工因企业扩</w:t>
      </w:r>
      <w:r>
        <w:rPr>
          <w:spacing w:val="4"/>
          <w:sz w:val="24"/>
          <w:szCs w:val="24"/>
        </w:rPr>
        <w:t>张需要快速被提拔起来，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但他们并不完全具备管理者的认知、心态和管理能力</w:t>
      </w:r>
      <w:r>
        <w:rPr>
          <w:spacing w:val="-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，反而因脱离了一线员</w:t>
      </w:r>
      <w:r>
        <w:rPr>
          <w:spacing w:val="-3"/>
          <w:sz w:val="24"/>
          <w:szCs w:val="24"/>
        </w:rPr>
        <w:t>工的工作状态，</w:t>
      </w:r>
    </w:p>
    <w:p>
      <w:pPr>
        <w:pStyle w:val="2"/>
        <w:spacing w:before="1" w:line="183" w:lineRule="auto"/>
        <w:ind w:left="1161"/>
        <w:rPr>
          <w:sz w:val="24"/>
          <w:szCs w:val="24"/>
        </w:rPr>
      </w:pPr>
      <w:r>
        <w:rPr>
          <w:sz w:val="24"/>
          <w:szCs w:val="24"/>
        </w:rPr>
        <w:t>失去了承上启下的重要作用。这就导致企业容</w:t>
      </w:r>
      <w:r>
        <w:rPr>
          <w:spacing w:val="-1"/>
          <w:sz w:val="24"/>
          <w:szCs w:val="24"/>
        </w:rPr>
        <w:t>易出现——</w:t>
      </w:r>
    </w:p>
    <w:p>
      <w:pPr>
        <w:pStyle w:val="2"/>
        <w:spacing w:before="198" w:line="2025" w:lineRule="exact"/>
        <w:ind w:firstLine="791"/>
      </w:pPr>
      <w:r>
        <w:rPr>
          <w:position w:val="-40"/>
        </w:rPr>
        <w:pict>
          <v:shape id="_x0000_s1035" o:spid="_x0000_s1035" o:spt="202" type="#_x0000_t202" style="height:101.3pt;width:516pt;" fillcolor="#D9D9D9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39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103" w:line="199" w:lineRule="auto"/>
                    <w:ind w:left="164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Wingdings" w:hAnsi="Wingdings" w:eastAsia="Wingdings" w:cs="Wingdings"/>
                      <w:color w:val="0D0D0D"/>
                      <w:spacing w:val="-3"/>
                      <w:sz w:val="24"/>
                      <w:szCs w:val="24"/>
                    </w:rPr>
                    <w:t xml:space="preserve">&gt;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4"/>
                      <w:szCs w:val="24"/>
                    </w:rPr>
                    <w:t>优秀的员工因得不到上级领导的肯定和激励选择离开</w:t>
                  </w:r>
                </w:p>
                <w:p>
                  <w:pPr>
                    <w:spacing w:before="89" w:line="200" w:lineRule="auto"/>
                    <w:ind w:left="164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Wingdings" w:hAnsi="Wingdings" w:eastAsia="Wingdings" w:cs="Wingdings"/>
                      <w:color w:val="0D0D0D"/>
                      <w:spacing w:val="-3"/>
                      <w:sz w:val="24"/>
                      <w:szCs w:val="24"/>
                    </w:rPr>
                    <w:t xml:space="preserve">&gt;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4"/>
                      <w:szCs w:val="24"/>
                    </w:rPr>
                    <w:t>团队中整体能力参差不齐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4"/>
                      <w:szCs w:val="24"/>
                    </w:rPr>
                    <w:t>，在重要的工作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4"/>
                      <w:sz w:val="24"/>
                      <w:szCs w:val="24"/>
                    </w:rPr>
                    <w:t>上找不到合适的人胜任</w:t>
                  </w:r>
                </w:p>
                <w:p>
                  <w:pPr>
                    <w:spacing w:before="89" w:line="199" w:lineRule="auto"/>
                    <w:ind w:left="164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Wingdings" w:hAnsi="Wingdings" w:eastAsia="Wingdings" w:cs="Wingdings"/>
                      <w:color w:val="0D0D0D"/>
                      <w:spacing w:val="-6"/>
                      <w:sz w:val="24"/>
                      <w:szCs w:val="24"/>
                    </w:rPr>
                    <w:t xml:space="preserve">&gt;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6"/>
                      <w:sz w:val="24"/>
                      <w:szCs w:val="24"/>
                    </w:rPr>
                    <w:t>部门绩效比较差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6"/>
                      <w:sz w:val="24"/>
                      <w:szCs w:val="24"/>
                    </w:rPr>
                    <w:t>，员工总是完不成任务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6"/>
                      <w:sz w:val="24"/>
                      <w:szCs w:val="24"/>
                    </w:rPr>
                    <w:t>，丧失动力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6"/>
                      <w:sz w:val="24"/>
                      <w:szCs w:val="24"/>
                    </w:rPr>
                    <w:t>，开始躺平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330" w:lineRule="auto"/>
        <w:rPr>
          <w:rFonts w:ascii="Arial"/>
          <w:sz w:val="21"/>
        </w:rPr>
      </w:pPr>
    </w:p>
    <w:p>
      <w:pPr>
        <w:pStyle w:val="2"/>
        <w:spacing w:before="103" w:line="252" w:lineRule="auto"/>
        <w:ind w:left="1160" w:right="365"/>
        <w:jc w:val="both"/>
        <w:rPr>
          <w:sz w:val="24"/>
          <w:szCs w:val="24"/>
        </w:rPr>
      </w:pPr>
      <w:r>
        <w:rPr>
          <w:spacing w:val="9"/>
          <w:sz w:val="24"/>
          <w:szCs w:val="24"/>
        </w:rPr>
        <w:t>针对以上问题</w:t>
      </w:r>
      <w:r>
        <w:rPr>
          <w:spacing w:val="-2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，我们特邀原贝塔斯曼传媒集团人力资源总监侯震先生</w:t>
      </w:r>
      <w:r>
        <w:rPr>
          <w:spacing w:val="-2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，与我们一</w:t>
      </w:r>
      <w:r>
        <w:rPr>
          <w:spacing w:val="-38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同分享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《下属培育与辅导》的精彩课程。本课程从辅导的意识到辅导的框架</w:t>
      </w:r>
      <w:r>
        <w:rPr>
          <w:spacing w:val="5"/>
          <w:sz w:val="24"/>
          <w:szCs w:val="24"/>
        </w:rPr>
        <w:t>、流程、工具方法，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系统讲解了如何辅导下属。其中</w:t>
      </w:r>
      <w:r>
        <w:rPr>
          <w:spacing w:val="-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，重点分析了员工的成熟度和典型行为特征、</w:t>
      </w:r>
      <w:r>
        <w:rPr>
          <w:spacing w:val="-4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四种领导风</w:t>
      </w:r>
    </w:p>
    <w:p>
      <w:pPr>
        <w:pStyle w:val="2"/>
        <w:spacing w:line="184" w:lineRule="auto"/>
        <w:ind w:left="1161"/>
        <w:rPr>
          <w:sz w:val="24"/>
          <w:szCs w:val="24"/>
        </w:rPr>
      </w:pPr>
      <w:r>
        <w:rPr>
          <w:spacing w:val="-1"/>
          <w:sz w:val="24"/>
          <w:szCs w:val="24"/>
        </w:rPr>
        <w:t>格的特征与差异、发展型与改进型辅导的工具应用。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" w:line="703" w:lineRule="exact"/>
        <w:ind w:firstLine="791"/>
      </w:pPr>
      <w:r>
        <w:rPr>
          <w:position w:val="-14"/>
        </w:rPr>
        <w:pict>
          <v:shape id="_x0000_s1036" o:spid="_x0000_s1036" o:spt="202" type="#_x0000_t202" style="height:35.2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4" w:line="183" w:lineRule="auto"/>
                    <w:ind w:left="4247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4"/>
                      <w:sz w:val="40"/>
                      <w:szCs w:val="40"/>
                    </w:rPr>
                    <w:t>课程收获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175" w:line="3041" w:lineRule="exact"/>
        <w:ind w:firstLine="791"/>
      </w:pPr>
      <w:r>
        <w:rPr>
          <w:position w:val="-60"/>
        </w:rPr>
        <w:pict>
          <v:shape id="_x0000_s1037" o:spid="_x0000_s1037" o:spt="202" type="#_x0000_t202" style="height:152.05pt;width:252.65pt;" fillcolor="#F2F2F2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73" w:line="187" w:lineRule="auto"/>
                    <w:ind w:left="149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0D0D0D"/>
                      <w:spacing w:val="6"/>
                      <w:sz w:val="31"/>
                      <w:szCs w:val="31"/>
                    </w:rPr>
                    <w:t>企业收益：</w:t>
                  </w:r>
                </w:p>
                <w:p>
                  <w:pPr>
                    <w:spacing w:before="108" w:line="252" w:lineRule="auto"/>
                    <w:ind w:left="150" w:right="156" w:firstLine="19"/>
                    <w:jc w:val="both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color w:val="0D0D0D"/>
                      <w:spacing w:val="-2"/>
                      <w:sz w:val="24"/>
                      <w:szCs w:val="24"/>
                    </w:rPr>
                    <w:t xml:space="preserve">1、把管理者从“大业务员”和“保姆”变成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5"/>
                      <w:sz w:val="24"/>
                      <w:szCs w:val="24"/>
                    </w:rPr>
                    <w:t>真正的管理人员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5"/>
                      <w:sz w:val="24"/>
                      <w:szCs w:val="24"/>
                    </w:rPr>
                    <w:t>，提升团队的整体业绩水平；</w:t>
                  </w:r>
                </w:p>
                <w:p>
                  <w:pPr>
                    <w:spacing w:before="1" w:line="183" w:lineRule="auto"/>
                    <w:ind w:left="158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4"/>
                      <w:szCs w:val="24"/>
                    </w:rPr>
                    <w:t>2、帮助组织培养人才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4"/>
                      <w:szCs w:val="24"/>
                    </w:rPr>
                    <w:t>，提升组织能力。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04" w:line="183" w:lineRule="auto"/>
        <w:ind w:left="4305"/>
        <w:rPr>
          <w:sz w:val="24"/>
          <w:szCs w:val="24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-671195</wp:posOffset>
            </wp:positionV>
            <wp:extent cx="2861310" cy="106616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4"/>
          <w:sz w:val="24"/>
          <w:szCs w:val="24"/>
        </w:rPr>
        <w:t>新一代学习卡价值领创者</w:t>
      </w:r>
    </w:p>
    <w:p>
      <w:pPr>
        <w:spacing w:line="183" w:lineRule="auto"/>
        <w:rPr>
          <w:sz w:val="24"/>
          <w:szCs w:val="24"/>
        </w:rPr>
        <w:sectPr>
          <w:pgSz w:w="11905" w:h="16837"/>
          <w:pgMar w:top="400" w:right="793" w:bottom="0" w:left="0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1" locked="0" layoutInCell="0" allowOverlap="1">
            <wp:simplePos x="0" y="0"/>
            <wp:positionH relativeFrom="page">
              <wp:posOffset>6022340</wp:posOffset>
            </wp:positionH>
            <wp:positionV relativeFrom="page">
              <wp:posOffset>8372475</wp:posOffset>
            </wp:positionV>
            <wp:extent cx="920115" cy="177355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0119" cy="177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5"/>
        <w:jc w:val="right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line="705" w:lineRule="exact"/>
        <w:ind w:firstLine="791"/>
      </w:pPr>
      <w:r>
        <w:rPr>
          <w:position w:val="-14"/>
        </w:rPr>
        <w:pict>
          <v:shape id="_x0000_s1038" o:spid="_x0000_s1038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5" w:line="183" w:lineRule="auto"/>
                    <w:ind w:left="4247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4"/>
                      <w:sz w:val="40"/>
                      <w:szCs w:val="40"/>
                    </w:rPr>
                    <w:t>课程特色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234" w:line="891" w:lineRule="exact"/>
        <w:ind w:firstLine="791"/>
      </w:pPr>
      <w:r>
        <w:rPr>
          <w:position w:val="-17"/>
        </w:rPr>
        <w:pict>
          <v:group id="_x0000_s1039" o:spid="_x0000_s1039" o:spt="203" style="height:44.6pt;width:516pt;" coordsize="10320,891">
            <o:lock v:ext="edit"/>
            <v:rect id="_x0000_s1040" o:spid="_x0000_s1040" o:spt="1" style="position:absolute;left:446;top:0;height:890;width:9874;" fillcolor="#F2F2F2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1" o:spid="_x0000_s1041" o:spt="202" type="#_x0000_t202" style="position:absolute;left:1158;top:304;height:320;width:809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84" w:lineRule="auto"/>
                      <w:jc w:val="right"/>
                      <w:rPr>
                        <w:rFonts w:ascii="微软雅黑" w:hAnsi="微软雅黑" w:eastAsia="微软雅黑" w:cs="微软雅黑"/>
                        <w:sz w:val="28"/>
                        <w:szCs w:val="28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3"/>
                        <w:sz w:val="28"/>
                        <w:szCs w:val="28"/>
                      </w:rPr>
                      <w:t>采用讲授+研讨+录像+案例+引导多种形式交叉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8"/>
                        <w:szCs w:val="28"/>
                      </w:rPr>
                      <w:t>学习</w:t>
                    </w:r>
                    <w:r>
                      <w:rPr>
                        <w:rFonts w:ascii="微软雅黑" w:hAnsi="微软雅黑" w:eastAsia="微软雅黑" w:cs="微软雅黑"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8"/>
                        <w:szCs w:val="28"/>
                      </w:rPr>
                      <w:t>，寓教于乐。</w:t>
                    </w:r>
                  </w:p>
                </w:txbxContent>
              </v:textbox>
            </v:shape>
            <v:shape id="_x0000_s1042" o:spid="_x0000_s1042" style="position:absolute;left:0;top:0;height:890;width:891;" fillcolor="#C00000" filled="t" stroked="f" coordsize="891,890" path="m0,444c0,199,199,0,446,0c692,0,891,199,891,445c891,691,692,890,446,890c199,890,0,691,0,444e">
              <v:fill on="t" focussize="0,0"/>
              <v:stroke on="f"/>
              <v:imagedata o:title=""/>
              <o:lock v:ext="edit"/>
            </v:shape>
            <v:shape id="_x0000_s1043" o:spid="_x0000_s1043" o:spt="202" type="#_x0000_t202" style="position:absolute;left:338;top:244;height:355;width:25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1" w:line="174" w:lineRule="auto"/>
                      <w:jc w:val="right"/>
                      <w:rPr>
                        <w:rFonts w:ascii="微软雅黑" w:hAnsi="微软雅黑" w:eastAsia="微软雅黑" w:cs="微软雅黑"/>
                        <w:sz w:val="40"/>
                        <w:szCs w:val="4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37"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line="891" w:lineRule="exact"/>
        <w:ind w:firstLine="791"/>
      </w:pPr>
      <w:r>
        <w:rPr>
          <w:position w:val="-17"/>
        </w:rPr>
        <w:pict>
          <v:group id="_x0000_s1044" o:spid="_x0000_s1044" o:spt="203" style="height:44.55pt;width:516pt;" coordsize="10320,890">
            <o:lock v:ext="edit"/>
            <v:rect id="_x0000_s1045" o:spid="_x0000_s1045" o:spt="1" style="position:absolute;left:446;top:0;height:890;width:9874;" fillcolor="#F2F2F2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6" o:spid="_x0000_s1046" o:spt="202" type="#_x0000_t202" style="position:absolute;left:1157;top:306;height:318;width:866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84" w:lineRule="auto"/>
                      <w:jc w:val="right"/>
                      <w:rPr>
                        <w:rFonts w:ascii="微软雅黑" w:hAnsi="微软雅黑" w:eastAsia="微软雅黑" w:cs="微软雅黑"/>
                        <w:sz w:val="28"/>
                        <w:szCs w:val="28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5"/>
                        <w:sz w:val="28"/>
                        <w:szCs w:val="28"/>
                      </w:rPr>
                      <w:t>通过案例理解知识</w:t>
                    </w:r>
                    <w:r>
                      <w:rPr>
                        <w:rFonts w:ascii="微软雅黑" w:hAnsi="微软雅黑" w:eastAsia="微软雅黑" w:cs="微软雅黑"/>
                        <w:spacing w:val="-2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28"/>
                        <w:szCs w:val="28"/>
                      </w:rPr>
                      <w:t>，通过引导触动反思</w:t>
                    </w:r>
                    <w:r>
                      <w:rPr>
                        <w:rFonts w:ascii="微软雅黑" w:hAnsi="微软雅黑" w:eastAsia="微软雅黑" w:cs="微软雅黑"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28"/>
                        <w:szCs w:val="28"/>
                      </w:rPr>
                      <w:t>，通过结合工作实际推动落地。</w:t>
                    </w:r>
                  </w:p>
                </w:txbxContent>
              </v:textbox>
            </v:shape>
            <v:shape id="_x0000_s1047" o:spid="_x0000_s1047" style="position:absolute;left:0;top:0;height:890;width:891;" fillcolor="#C00000" filled="t" stroked="f" coordsize="891,890" path="m0,444c0,199,199,0,446,0c692,0,891,199,891,445c891,691,692,890,446,890c199,890,0,691,0,444e">
              <v:fill on="t" focussize="0,0"/>
              <v:stroke on="f"/>
              <v:imagedata o:title=""/>
              <o:lock v:ext="edit"/>
            </v:shape>
            <v:shape id="_x0000_s1048" o:spid="_x0000_s1048" o:spt="202" type="#_x0000_t202" style="position:absolute;left:322;top:246;height:354;width:2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74" w:lineRule="auto"/>
                      <w:jc w:val="right"/>
                      <w:rPr>
                        <w:rFonts w:ascii="微软雅黑" w:hAnsi="微软雅黑" w:eastAsia="微软雅黑" w:cs="微软雅黑"/>
                        <w:sz w:val="40"/>
                        <w:szCs w:val="4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21"/>
                        <w:sz w:val="40"/>
                        <w:szCs w:val="40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line="706" w:lineRule="exact"/>
        <w:ind w:firstLine="791"/>
      </w:pPr>
      <w:r>
        <w:rPr>
          <w:position w:val="-14"/>
        </w:rPr>
        <w:pict>
          <v:shape id="_x0000_s1049" o:spid="_x0000_s1049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5" w:line="183" w:lineRule="auto"/>
                    <w:ind w:left="3787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50"/>
                      <w:sz w:val="40"/>
                      <w:szCs w:val="40"/>
                    </w:rPr>
                    <w:t>课程核心模型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378" w:lineRule="auto"/>
        <w:rPr>
          <w:rFonts w:ascii="Arial"/>
          <w:sz w:val="21"/>
        </w:rPr>
      </w:pPr>
    </w:p>
    <w:p>
      <w:pPr>
        <w:spacing w:line="4082" w:lineRule="exact"/>
        <w:ind w:firstLine="919"/>
      </w:pPr>
      <w:r>
        <w:rPr>
          <w:position w:val="-81"/>
        </w:rPr>
        <w:drawing>
          <wp:inline distT="0" distB="0" distL="0" distR="0">
            <wp:extent cx="4593590" cy="259207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94128" cy="259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9" w:line="4627" w:lineRule="exact"/>
        <w:ind w:firstLine="1363"/>
      </w:pPr>
      <w:r>
        <w:rPr>
          <w:position w:val="-92"/>
        </w:rPr>
        <w:drawing>
          <wp:inline distT="0" distB="0" distL="0" distR="0">
            <wp:extent cx="4443730" cy="293814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43983" cy="293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4305"/>
        <w:rPr>
          <w:sz w:val="24"/>
          <w:szCs w:val="24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-671195</wp:posOffset>
            </wp:positionV>
            <wp:extent cx="2861310" cy="106616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4"/>
          <w:sz w:val="24"/>
          <w:szCs w:val="24"/>
        </w:rPr>
        <w:t>新一代学习卡价值领创者</w:t>
      </w:r>
    </w:p>
    <w:p>
      <w:pPr>
        <w:spacing w:line="183" w:lineRule="auto"/>
        <w:rPr>
          <w:sz w:val="24"/>
          <w:szCs w:val="24"/>
        </w:rPr>
        <w:sectPr>
          <w:pgSz w:w="11905" w:h="16837"/>
          <w:pgMar w:top="400" w:right="793" w:bottom="0" w:left="0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1" locked="0" layoutInCell="0" allowOverlap="1">
            <wp:simplePos x="0" y="0"/>
            <wp:positionH relativeFrom="page">
              <wp:posOffset>6022340</wp:posOffset>
            </wp:positionH>
            <wp:positionV relativeFrom="page">
              <wp:posOffset>8372475</wp:posOffset>
            </wp:positionV>
            <wp:extent cx="920115" cy="177355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0119" cy="177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15"/>
        <w:jc w:val="right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422" w:lineRule="auto"/>
        <w:rPr>
          <w:rFonts w:ascii="Arial"/>
          <w:sz w:val="21"/>
        </w:rPr>
      </w:pPr>
    </w:p>
    <w:p>
      <w:pPr>
        <w:pStyle w:val="2"/>
        <w:spacing w:before="172" w:line="183" w:lineRule="auto"/>
        <w:ind w:left="5039"/>
      </w:pPr>
      <w:r>
        <w:rPr>
          <w:b/>
          <w:bCs/>
          <w:color w:val="FFFFFF"/>
          <w:spacing w:val="44"/>
        </w:rPr>
        <w:t>课程大纲</w:t>
      </w:r>
    </w:p>
    <w:p>
      <w:pPr>
        <w:pStyle w:val="2"/>
        <w:spacing w:before="219" w:line="400" w:lineRule="exact"/>
        <w:ind w:left="1103"/>
        <w:rPr>
          <w:sz w:val="19"/>
          <w:szCs w:val="19"/>
        </w:rPr>
      </w:pPr>
      <w:r>
        <w:pict>
          <v:shape id="_x0000_s1050" o:spid="_x0000_s1050" o:spt="202" type="#_x0000_t202" style="position:absolute;left:0pt;margin-left:305.95pt;margin-top:12pt;height:628.15pt;width:234.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190" w:lineRule="auto"/>
                    <w:ind w:left="28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9、员工发展阶段与管理教练</w:t>
                  </w:r>
                </w:p>
                <w:p>
                  <w:pPr>
                    <w:spacing w:line="33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2"/>
                    <w:spacing w:before="81" w:line="243" w:lineRule="auto"/>
                    <w:ind w:left="36" w:right="672" w:hanging="12"/>
                    <w:rPr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pacing w:val="9"/>
                      <w:sz w:val="19"/>
                      <w:szCs w:val="19"/>
                    </w:rPr>
                    <w:t>三、【第二天上午】辅导的流程、技巧与工具</w:t>
                  </w:r>
                  <w:r>
                    <w:rPr>
                      <w:b/>
                      <w:bCs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bCs/>
                      <w:spacing w:val="7"/>
                      <w:sz w:val="19"/>
                      <w:szCs w:val="19"/>
                    </w:rPr>
                    <w:t>1、辅导的流程与步骤</w:t>
                  </w:r>
                </w:p>
                <w:p>
                  <w:pPr>
                    <w:pStyle w:val="2"/>
                    <w:spacing w:before="65" w:line="360" w:lineRule="exact"/>
                    <w:ind w:left="53"/>
                    <w:rPr>
                      <w:sz w:val="19"/>
                      <w:szCs w:val="19"/>
                    </w:rPr>
                  </w:pPr>
                  <w:r>
                    <w:rPr>
                      <w:spacing w:val="3"/>
                      <w:position w:val="10"/>
                      <w:sz w:val="19"/>
                      <w:szCs w:val="19"/>
                    </w:rPr>
                    <w:t>（</w:t>
                  </w:r>
                  <w:r>
                    <w:rPr>
                      <w:spacing w:val="-34"/>
                      <w:position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3"/>
                      <w:position w:val="10"/>
                      <w:sz w:val="19"/>
                      <w:szCs w:val="19"/>
                    </w:rPr>
                    <w:t>1）确定辅导对象</w:t>
                  </w:r>
                </w:p>
                <w:p>
                  <w:pPr>
                    <w:pStyle w:val="2"/>
                    <w:spacing w:line="229" w:lineRule="auto"/>
                    <w:ind w:left="53"/>
                    <w:rPr>
                      <w:sz w:val="19"/>
                      <w:szCs w:val="19"/>
                    </w:rPr>
                  </w:pPr>
                  <w:r>
                    <w:rPr>
                      <w:spacing w:val="5"/>
                      <w:sz w:val="19"/>
                      <w:szCs w:val="19"/>
                    </w:rPr>
                    <w:t>（2）挖掘辅导需求</w:t>
                  </w:r>
                </w:p>
                <w:p>
                  <w:pPr>
                    <w:pStyle w:val="2"/>
                    <w:spacing w:before="49" w:line="229" w:lineRule="auto"/>
                    <w:ind w:left="53"/>
                    <w:rPr>
                      <w:sz w:val="19"/>
                      <w:szCs w:val="19"/>
                    </w:rPr>
                  </w:pPr>
                  <w:r>
                    <w:rPr>
                      <w:spacing w:val="5"/>
                      <w:sz w:val="19"/>
                      <w:szCs w:val="19"/>
                    </w:rPr>
                    <w:t>（3）设立辅导目标</w:t>
                  </w:r>
                </w:p>
                <w:p>
                  <w:pPr>
                    <w:pStyle w:val="2"/>
                    <w:spacing w:before="49" w:line="229" w:lineRule="auto"/>
                    <w:ind w:left="53"/>
                    <w:rPr>
                      <w:sz w:val="19"/>
                      <w:szCs w:val="19"/>
                    </w:rPr>
                  </w:pPr>
                  <w:r>
                    <w:rPr>
                      <w:spacing w:val="3"/>
                      <w:sz w:val="19"/>
                      <w:szCs w:val="19"/>
                    </w:rPr>
                    <w:t>（4）</w:t>
                  </w:r>
                  <w:r>
                    <w:rPr>
                      <w:spacing w:val="-35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3"/>
                      <w:sz w:val="19"/>
                      <w:szCs w:val="19"/>
                    </w:rPr>
                    <w:t>明确辅导内容</w:t>
                  </w:r>
                </w:p>
                <w:p>
                  <w:pPr>
                    <w:pStyle w:val="2"/>
                    <w:spacing w:before="49" w:line="229" w:lineRule="auto"/>
                    <w:ind w:left="53"/>
                    <w:rPr>
                      <w:sz w:val="19"/>
                      <w:szCs w:val="19"/>
                    </w:rPr>
                  </w:pPr>
                  <w:r>
                    <w:rPr>
                      <w:spacing w:val="5"/>
                      <w:sz w:val="19"/>
                      <w:szCs w:val="19"/>
                    </w:rPr>
                    <w:t>（5）把握辅导时机</w:t>
                  </w:r>
                </w:p>
                <w:p>
                  <w:pPr>
                    <w:pStyle w:val="2"/>
                    <w:spacing w:before="86" w:line="189" w:lineRule="auto"/>
                    <w:ind w:left="28"/>
                    <w:outlineLvl w:val="6"/>
                    <w:rPr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pacing w:val="8"/>
                      <w:sz w:val="19"/>
                      <w:szCs w:val="19"/>
                    </w:rPr>
                    <w:t>2、掌握四大辅导形式</w:t>
                  </w:r>
                </w:p>
                <w:p>
                  <w:pPr>
                    <w:pStyle w:val="2"/>
                    <w:spacing w:before="66" w:line="229" w:lineRule="auto"/>
                    <w:ind w:left="53"/>
                    <w:rPr>
                      <w:sz w:val="19"/>
                      <w:szCs w:val="19"/>
                    </w:rPr>
                  </w:pPr>
                  <w:r>
                    <w:rPr>
                      <w:spacing w:val="3"/>
                      <w:sz w:val="19"/>
                      <w:szCs w:val="19"/>
                    </w:rPr>
                    <w:t>（</w:t>
                  </w:r>
                  <w:r>
                    <w:rPr>
                      <w:spacing w:val="-28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3"/>
                      <w:sz w:val="19"/>
                      <w:szCs w:val="19"/>
                    </w:rPr>
                    <w:t>1）工作检查或巡查</w:t>
                  </w:r>
                </w:p>
                <w:p>
                  <w:pPr>
                    <w:pStyle w:val="2"/>
                    <w:spacing w:before="48" w:line="360" w:lineRule="exact"/>
                    <w:ind w:left="53"/>
                    <w:rPr>
                      <w:sz w:val="19"/>
                      <w:szCs w:val="19"/>
                    </w:rPr>
                  </w:pPr>
                  <w:r>
                    <w:rPr>
                      <w:spacing w:val="4"/>
                      <w:position w:val="10"/>
                      <w:sz w:val="19"/>
                      <w:szCs w:val="19"/>
                    </w:rPr>
                    <w:t>（2）开会强调</w:t>
                  </w:r>
                </w:p>
                <w:p>
                  <w:pPr>
                    <w:pStyle w:val="2"/>
                    <w:spacing w:before="1" w:line="229" w:lineRule="auto"/>
                    <w:ind w:left="53"/>
                    <w:rPr>
                      <w:sz w:val="19"/>
                      <w:szCs w:val="19"/>
                    </w:rPr>
                  </w:pPr>
                  <w:r>
                    <w:rPr>
                      <w:spacing w:val="4"/>
                      <w:sz w:val="19"/>
                      <w:szCs w:val="19"/>
                    </w:rPr>
                    <w:t>（3）辅助作业</w:t>
                  </w:r>
                </w:p>
                <w:p>
                  <w:pPr>
                    <w:pStyle w:val="2"/>
                    <w:spacing w:before="49" w:line="229" w:lineRule="auto"/>
                    <w:ind w:left="53"/>
                    <w:rPr>
                      <w:sz w:val="19"/>
                      <w:szCs w:val="19"/>
                    </w:rPr>
                  </w:pPr>
                  <w:r>
                    <w:rPr>
                      <w:spacing w:val="4"/>
                      <w:sz w:val="19"/>
                      <w:szCs w:val="19"/>
                    </w:rPr>
                    <w:t>（4）辅导面谈</w:t>
                  </w:r>
                </w:p>
                <w:p>
                  <w:pPr>
                    <w:pStyle w:val="2"/>
                    <w:spacing w:before="86" w:line="189" w:lineRule="auto"/>
                    <w:ind w:left="33"/>
                    <w:outlineLvl w:val="6"/>
                    <w:rPr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pacing w:val="7"/>
                      <w:sz w:val="19"/>
                      <w:szCs w:val="19"/>
                    </w:rPr>
                    <w:t>3、辅导三大技巧</w:t>
                  </w:r>
                </w:p>
                <w:p>
                  <w:pPr>
                    <w:pStyle w:val="2"/>
                    <w:spacing w:before="65" w:line="235" w:lineRule="auto"/>
                    <w:ind w:left="35"/>
                    <w:rPr>
                      <w:sz w:val="19"/>
                      <w:szCs w:val="19"/>
                    </w:rPr>
                  </w:pPr>
                  <w:r>
                    <w:rPr>
                      <w:spacing w:val="3"/>
                      <w:sz w:val="19"/>
                      <w:szCs w:val="19"/>
                    </w:rPr>
                    <w:t>【</w:t>
                  </w:r>
                  <w:r>
                    <w:rPr>
                      <w:spacing w:val="-24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GROW</w:t>
                  </w:r>
                  <w:r>
                    <w:rPr>
                      <w:spacing w:val="3"/>
                      <w:sz w:val="19"/>
                      <w:szCs w:val="19"/>
                    </w:rPr>
                    <w:t>模型】</w:t>
                  </w:r>
                </w:p>
                <w:p>
                  <w:pPr>
                    <w:pStyle w:val="2"/>
                    <w:spacing w:before="41" w:line="360" w:lineRule="exact"/>
                    <w:ind w:left="53"/>
                    <w:rPr>
                      <w:sz w:val="19"/>
                      <w:szCs w:val="19"/>
                    </w:rPr>
                  </w:pPr>
                  <w:r>
                    <w:rPr>
                      <w:spacing w:val="1"/>
                      <w:position w:val="10"/>
                      <w:sz w:val="19"/>
                      <w:szCs w:val="19"/>
                    </w:rPr>
                    <w:t>（</w:t>
                  </w:r>
                  <w:r>
                    <w:rPr>
                      <w:spacing w:val="-32"/>
                      <w:position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1"/>
                      <w:position w:val="10"/>
                      <w:sz w:val="19"/>
                      <w:szCs w:val="19"/>
                    </w:rPr>
                    <w:t>1）聆听</w:t>
                  </w:r>
                  <w:r>
                    <w:rPr>
                      <w:spacing w:val="-26"/>
                      <w:position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1"/>
                      <w:position w:val="10"/>
                      <w:sz w:val="19"/>
                      <w:szCs w:val="19"/>
                    </w:rPr>
                    <w:t>，互动</w:t>
                  </w:r>
                  <w:r>
                    <w:rPr>
                      <w:spacing w:val="-17"/>
                      <w:position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1"/>
                      <w:position w:val="10"/>
                      <w:sz w:val="19"/>
                      <w:szCs w:val="19"/>
                    </w:rPr>
                    <w:t>：聆听能力测试</w:t>
                  </w:r>
                </w:p>
                <w:p>
                  <w:pPr>
                    <w:pStyle w:val="2"/>
                    <w:spacing w:before="1" w:line="229" w:lineRule="auto"/>
                    <w:ind w:left="53"/>
                    <w:rPr>
                      <w:sz w:val="19"/>
                      <w:szCs w:val="19"/>
                    </w:rPr>
                  </w:pPr>
                  <w:r>
                    <w:rPr>
                      <w:spacing w:val="2"/>
                      <w:sz w:val="19"/>
                      <w:szCs w:val="19"/>
                    </w:rPr>
                    <w:t>（2）提问</w:t>
                  </w:r>
                  <w:r>
                    <w:rPr>
                      <w:spacing w:val="-16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2"/>
                      <w:sz w:val="19"/>
                      <w:szCs w:val="19"/>
                    </w:rPr>
                    <w:t>，互动</w:t>
                  </w:r>
                  <w:r>
                    <w:rPr>
                      <w:spacing w:val="-18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2"/>
                      <w:sz w:val="19"/>
                      <w:szCs w:val="19"/>
                    </w:rPr>
                    <w:t>：提问实景模拟</w:t>
                  </w:r>
                </w:p>
                <w:p>
                  <w:pPr>
                    <w:pStyle w:val="2"/>
                    <w:spacing w:before="49" w:line="229" w:lineRule="auto"/>
                    <w:ind w:left="53"/>
                    <w:rPr>
                      <w:sz w:val="19"/>
                      <w:szCs w:val="19"/>
                    </w:rPr>
                  </w:pPr>
                  <w:r>
                    <w:rPr>
                      <w:spacing w:val="1"/>
                      <w:sz w:val="19"/>
                      <w:szCs w:val="19"/>
                    </w:rPr>
                    <w:t>（3）反馈</w:t>
                  </w:r>
                </w:p>
                <w:p>
                  <w:pPr>
                    <w:spacing w:line="31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2"/>
                    <w:spacing w:before="82" w:line="243" w:lineRule="auto"/>
                    <w:ind w:left="36" w:right="472" w:hanging="6"/>
                    <w:rPr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pacing w:val="9"/>
                      <w:sz w:val="19"/>
                      <w:szCs w:val="19"/>
                    </w:rPr>
                    <w:t>四、【第二天下午】掌握激励的核心原则和技巧</w:t>
                  </w:r>
                  <w:r>
                    <w:rPr>
                      <w:b/>
                      <w:bCs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bCs/>
                      <w:spacing w:val="7"/>
                      <w:sz w:val="19"/>
                      <w:szCs w:val="19"/>
                    </w:rPr>
                    <w:t>1、激励的四大原则</w:t>
                  </w:r>
                </w:p>
                <w:p>
                  <w:pPr>
                    <w:pStyle w:val="2"/>
                    <w:spacing w:before="66" w:line="229" w:lineRule="auto"/>
                    <w:ind w:left="53"/>
                    <w:rPr>
                      <w:sz w:val="19"/>
                      <w:szCs w:val="19"/>
                    </w:rPr>
                  </w:pPr>
                  <w:r>
                    <w:rPr>
                      <w:spacing w:val="2"/>
                      <w:sz w:val="19"/>
                      <w:szCs w:val="19"/>
                    </w:rPr>
                    <w:t>（</w:t>
                  </w:r>
                  <w:r>
                    <w:rPr>
                      <w:spacing w:val="-34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2"/>
                      <w:sz w:val="19"/>
                      <w:szCs w:val="19"/>
                    </w:rPr>
                    <w:t>1）公平性原则</w:t>
                  </w:r>
                </w:p>
                <w:p>
                  <w:pPr>
                    <w:pStyle w:val="2"/>
                    <w:spacing w:before="49" w:line="229" w:lineRule="auto"/>
                    <w:ind w:left="53"/>
                    <w:rPr>
                      <w:sz w:val="19"/>
                      <w:szCs w:val="19"/>
                    </w:rPr>
                  </w:pPr>
                  <w:r>
                    <w:rPr>
                      <w:spacing w:val="5"/>
                      <w:sz w:val="19"/>
                      <w:szCs w:val="19"/>
                    </w:rPr>
                    <w:t>（2）奖惩适度原则</w:t>
                  </w:r>
                </w:p>
                <w:p>
                  <w:pPr>
                    <w:pStyle w:val="2"/>
                    <w:spacing w:before="49" w:line="229" w:lineRule="auto"/>
                    <w:ind w:left="53"/>
                    <w:rPr>
                      <w:sz w:val="19"/>
                      <w:szCs w:val="19"/>
                    </w:rPr>
                  </w:pPr>
                  <w:r>
                    <w:rPr>
                      <w:spacing w:val="5"/>
                      <w:sz w:val="19"/>
                      <w:szCs w:val="19"/>
                    </w:rPr>
                    <w:t>（3）奖励正确原则</w:t>
                  </w:r>
                </w:p>
                <w:p>
                  <w:pPr>
                    <w:pStyle w:val="2"/>
                    <w:spacing w:before="49" w:line="229" w:lineRule="auto"/>
                    <w:ind w:left="53"/>
                    <w:rPr>
                      <w:sz w:val="19"/>
                      <w:szCs w:val="19"/>
                    </w:rPr>
                  </w:pPr>
                  <w:r>
                    <w:rPr>
                      <w:spacing w:val="4"/>
                      <w:sz w:val="19"/>
                      <w:szCs w:val="19"/>
                    </w:rPr>
                    <w:t>（4）时效性原则</w:t>
                  </w:r>
                </w:p>
                <w:p>
                  <w:pPr>
                    <w:pStyle w:val="2"/>
                    <w:spacing w:before="84" w:line="190" w:lineRule="auto"/>
                    <w:ind w:left="29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2、员工心态不好的八个表象</w:t>
                  </w:r>
                </w:p>
                <w:p>
                  <w:pPr>
                    <w:pStyle w:val="2"/>
                    <w:spacing w:before="104" w:line="189" w:lineRule="auto"/>
                    <w:ind w:left="32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3、员工全力以赴的三种思维</w:t>
                  </w:r>
                </w:p>
                <w:p>
                  <w:pPr>
                    <w:pStyle w:val="2"/>
                    <w:spacing w:before="103" w:line="359" w:lineRule="exact"/>
                    <w:ind w:left="20"/>
                    <w:rPr>
                      <w:sz w:val="19"/>
                      <w:szCs w:val="19"/>
                    </w:rPr>
                  </w:pPr>
                  <w:r>
                    <w:rPr>
                      <w:spacing w:val="9"/>
                      <w:position w:val="12"/>
                      <w:sz w:val="19"/>
                      <w:szCs w:val="19"/>
                    </w:rPr>
                    <w:t>4、使用坦诚对话了解员工现状和原因</w:t>
                  </w:r>
                </w:p>
                <w:p>
                  <w:pPr>
                    <w:pStyle w:val="2"/>
                    <w:spacing w:before="1" w:line="189" w:lineRule="auto"/>
                    <w:ind w:left="35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5、正激励的四种方法及误区</w:t>
                  </w:r>
                </w:p>
                <w:p>
                  <w:pPr>
                    <w:pStyle w:val="2"/>
                    <w:spacing w:before="102" w:line="190" w:lineRule="auto"/>
                    <w:ind w:left="29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6、负激励的三种方法及误区</w:t>
                  </w:r>
                </w:p>
                <w:p>
                  <w:pPr>
                    <w:pStyle w:val="2"/>
                    <w:spacing w:before="102" w:line="190" w:lineRule="auto"/>
                    <w:ind w:left="29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7、制定个性化的激励方式</w:t>
                  </w:r>
                </w:p>
                <w:p>
                  <w:pPr>
                    <w:pStyle w:val="2"/>
                    <w:spacing w:before="102" w:line="190" w:lineRule="auto"/>
                    <w:ind w:left="27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8、持续激励的关键节点与频次</w:t>
                  </w:r>
                </w:p>
                <w:p>
                  <w:pPr>
                    <w:pStyle w:val="2"/>
                    <w:spacing w:before="65" w:line="250" w:lineRule="auto"/>
                    <w:ind w:left="20" w:right="20" w:firstLine="15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【互动测试】 ：我对员工的激励的做的足够好吗</w:t>
                  </w:r>
                  <w:r>
                    <w:rPr>
                      <w:spacing w:val="-18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7"/>
                      <w:sz w:val="19"/>
                      <w:szCs w:val="19"/>
                    </w:rPr>
                    <w:t>，有</w:t>
                  </w:r>
                  <w:r>
                    <w:rPr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7"/>
                      <w:sz w:val="19"/>
                      <w:szCs w:val="19"/>
                    </w:rPr>
                    <w:t>何改善措施？</w:t>
                  </w:r>
                </w:p>
              </w:txbxContent>
            </v:textbox>
          </v:shape>
        </w:pict>
      </w:r>
      <w:r>
        <w:rPr>
          <w:b/>
          <w:bCs/>
          <w:spacing w:val="10"/>
          <w:position w:val="12"/>
          <w:sz w:val="19"/>
          <w:szCs w:val="19"/>
        </w:rPr>
        <w:t>一、【第一天上午】角色认知——为什么要辅导和培</w:t>
      </w:r>
    </w:p>
    <w:p>
      <w:pPr>
        <w:pStyle w:val="2"/>
        <w:spacing w:line="190" w:lineRule="auto"/>
        <w:ind w:left="1100"/>
        <w:rPr>
          <w:sz w:val="19"/>
          <w:szCs w:val="19"/>
        </w:rPr>
      </w:pPr>
      <w:r>
        <w:rPr>
          <w:b/>
          <w:bCs/>
          <w:spacing w:val="6"/>
          <w:sz w:val="19"/>
          <w:szCs w:val="19"/>
        </w:rPr>
        <w:t>养</w:t>
      </w:r>
    </w:p>
    <w:p>
      <w:pPr>
        <w:pStyle w:val="2"/>
        <w:spacing w:before="103" w:line="189" w:lineRule="auto"/>
        <w:ind w:left="1116"/>
        <w:outlineLvl w:val="0"/>
        <w:rPr>
          <w:sz w:val="19"/>
          <w:szCs w:val="19"/>
        </w:rPr>
      </w:pPr>
      <w:r>
        <w:rPr>
          <w:b/>
          <w:bCs/>
          <w:spacing w:val="8"/>
          <w:sz w:val="19"/>
          <w:szCs w:val="19"/>
        </w:rPr>
        <w:t>1、管理者忽视员工成长的七大理由</w:t>
      </w:r>
    </w:p>
    <w:p>
      <w:pPr>
        <w:pStyle w:val="2"/>
        <w:spacing w:before="65" w:line="229" w:lineRule="auto"/>
        <w:ind w:left="1132"/>
        <w:rPr>
          <w:sz w:val="19"/>
          <w:szCs w:val="19"/>
        </w:rPr>
      </w:pPr>
      <w:r>
        <w:rPr>
          <w:spacing w:val="1"/>
          <w:sz w:val="19"/>
          <w:szCs w:val="19"/>
        </w:rPr>
        <w:t>（</w:t>
      </w:r>
      <w:r>
        <w:rPr>
          <w:spacing w:val="-3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1）没有时间</w:t>
      </w:r>
    </w:p>
    <w:p>
      <w:pPr>
        <w:pStyle w:val="2"/>
        <w:spacing w:before="49" w:line="360" w:lineRule="exact"/>
        <w:ind w:left="1132"/>
        <w:rPr>
          <w:sz w:val="19"/>
          <w:szCs w:val="19"/>
        </w:rPr>
      </w:pPr>
      <w:r>
        <w:rPr>
          <w:spacing w:val="2"/>
          <w:position w:val="10"/>
          <w:sz w:val="19"/>
          <w:szCs w:val="19"/>
        </w:rPr>
        <w:t>（2）</w:t>
      </w:r>
      <w:r>
        <w:rPr>
          <w:spacing w:val="-26"/>
          <w:position w:val="10"/>
          <w:sz w:val="19"/>
          <w:szCs w:val="19"/>
        </w:rPr>
        <w:t xml:space="preserve"> </w:t>
      </w:r>
      <w:r>
        <w:rPr>
          <w:spacing w:val="2"/>
          <w:position w:val="10"/>
          <w:sz w:val="19"/>
          <w:szCs w:val="19"/>
        </w:rPr>
        <w:t>自己做比较快</w:t>
      </w:r>
    </w:p>
    <w:p>
      <w:pPr>
        <w:pStyle w:val="2"/>
        <w:spacing w:line="229" w:lineRule="auto"/>
        <w:ind w:left="1132"/>
        <w:rPr>
          <w:sz w:val="19"/>
          <w:szCs w:val="19"/>
        </w:rPr>
      </w:pPr>
      <w:r>
        <w:rPr>
          <w:spacing w:val="3"/>
          <w:sz w:val="19"/>
          <w:szCs w:val="19"/>
        </w:rPr>
        <w:t>（3）教不会</w:t>
      </w:r>
    </w:p>
    <w:p>
      <w:pPr>
        <w:pStyle w:val="2"/>
        <w:spacing w:before="49" w:line="360" w:lineRule="exact"/>
        <w:ind w:left="1132"/>
        <w:rPr>
          <w:sz w:val="19"/>
          <w:szCs w:val="19"/>
        </w:rPr>
      </w:pPr>
      <w:r>
        <w:rPr>
          <w:spacing w:val="4"/>
          <w:position w:val="10"/>
          <w:sz w:val="19"/>
          <w:szCs w:val="19"/>
        </w:rPr>
        <w:t>（4）与其流失</w:t>
      </w:r>
      <w:r>
        <w:rPr>
          <w:spacing w:val="-26"/>
          <w:position w:val="10"/>
          <w:sz w:val="19"/>
          <w:szCs w:val="19"/>
        </w:rPr>
        <w:t xml:space="preserve"> </w:t>
      </w:r>
      <w:r>
        <w:rPr>
          <w:spacing w:val="4"/>
          <w:position w:val="10"/>
          <w:sz w:val="19"/>
          <w:szCs w:val="19"/>
        </w:rPr>
        <w:t>，不如罢手</w:t>
      </w:r>
    </w:p>
    <w:p>
      <w:pPr>
        <w:pStyle w:val="2"/>
        <w:spacing w:line="229" w:lineRule="auto"/>
        <w:ind w:left="1132"/>
        <w:rPr>
          <w:sz w:val="19"/>
          <w:szCs w:val="19"/>
        </w:rPr>
      </w:pPr>
      <w:r>
        <w:rPr>
          <w:spacing w:val="6"/>
          <w:sz w:val="19"/>
          <w:szCs w:val="19"/>
        </w:rPr>
        <w:t>（5）培训部和公司的事</w:t>
      </w:r>
    </w:p>
    <w:p>
      <w:pPr>
        <w:pStyle w:val="2"/>
        <w:spacing w:before="49" w:line="229" w:lineRule="auto"/>
        <w:ind w:left="1132"/>
        <w:rPr>
          <w:sz w:val="19"/>
          <w:szCs w:val="19"/>
        </w:rPr>
      </w:pPr>
      <w:r>
        <w:rPr>
          <w:spacing w:val="5"/>
          <w:sz w:val="19"/>
          <w:szCs w:val="19"/>
        </w:rPr>
        <w:t>（6）没有业绩提成</w:t>
      </w:r>
    </w:p>
    <w:p>
      <w:pPr>
        <w:pStyle w:val="2"/>
        <w:spacing w:before="49" w:line="229" w:lineRule="auto"/>
        <w:ind w:left="1132"/>
        <w:rPr>
          <w:sz w:val="19"/>
          <w:szCs w:val="19"/>
        </w:rPr>
      </w:pPr>
      <w:r>
        <w:rPr>
          <w:spacing w:val="4"/>
          <w:sz w:val="19"/>
          <w:szCs w:val="19"/>
        </w:rPr>
        <w:t>（7）教了徒弟</w:t>
      </w:r>
      <w:r>
        <w:rPr>
          <w:spacing w:val="-26"/>
          <w:sz w:val="19"/>
          <w:szCs w:val="19"/>
        </w:rPr>
        <w:t xml:space="preserve"> </w:t>
      </w:r>
      <w:r>
        <w:rPr>
          <w:spacing w:val="4"/>
          <w:sz w:val="19"/>
          <w:szCs w:val="19"/>
        </w:rPr>
        <w:t>，饿死师傅</w:t>
      </w:r>
    </w:p>
    <w:p>
      <w:pPr>
        <w:pStyle w:val="2"/>
        <w:spacing w:before="85" w:line="190" w:lineRule="auto"/>
        <w:ind w:left="1108"/>
        <w:outlineLvl w:val="0"/>
        <w:rPr>
          <w:sz w:val="19"/>
          <w:szCs w:val="19"/>
        </w:rPr>
      </w:pPr>
      <w:r>
        <w:rPr>
          <w:b/>
          <w:bCs/>
          <w:spacing w:val="8"/>
          <w:sz w:val="19"/>
          <w:szCs w:val="19"/>
        </w:rPr>
        <w:t>2、辅导者与激励者的角色</w:t>
      </w:r>
    </w:p>
    <w:p>
      <w:pPr>
        <w:pStyle w:val="2"/>
        <w:spacing w:before="66" w:line="229" w:lineRule="auto"/>
        <w:ind w:left="1132"/>
        <w:rPr>
          <w:sz w:val="19"/>
          <w:szCs w:val="19"/>
        </w:rPr>
      </w:pPr>
      <w:r>
        <w:rPr>
          <w:spacing w:val="4"/>
          <w:sz w:val="19"/>
          <w:szCs w:val="19"/>
        </w:rPr>
        <w:t>（</w:t>
      </w:r>
      <w:r>
        <w:rPr>
          <w:spacing w:val="-26"/>
          <w:sz w:val="19"/>
          <w:szCs w:val="19"/>
        </w:rPr>
        <w:t xml:space="preserve"> </w:t>
      </w:r>
      <w:r>
        <w:rPr>
          <w:spacing w:val="4"/>
          <w:sz w:val="19"/>
          <w:szCs w:val="19"/>
        </w:rPr>
        <w:t>1）教练、</w:t>
      </w:r>
      <w:r>
        <w:rPr>
          <w:spacing w:val="-32"/>
          <w:sz w:val="19"/>
          <w:szCs w:val="19"/>
        </w:rPr>
        <w:t xml:space="preserve"> </w:t>
      </w:r>
      <w:r>
        <w:rPr>
          <w:spacing w:val="4"/>
          <w:sz w:val="19"/>
          <w:szCs w:val="19"/>
        </w:rPr>
        <w:t>师傅、指导者、辅导员</w:t>
      </w:r>
    </w:p>
    <w:p>
      <w:pPr>
        <w:pStyle w:val="2"/>
        <w:spacing w:before="48" w:line="360" w:lineRule="exact"/>
        <w:ind w:left="1132"/>
        <w:rPr>
          <w:sz w:val="19"/>
          <w:szCs w:val="19"/>
        </w:rPr>
      </w:pPr>
      <w:r>
        <w:rPr>
          <w:spacing w:val="6"/>
          <w:position w:val="10"/>
          <w:sz w:val="19"/>
          <w:szCs w:val="19"/>
        </w:rPr>
        <w:t>（2）顾问、专家、咨询者</w:t>
      </w:r>
    </w:p>
    <w:p>
      <w:pPr>
        <w:pStyle w:val="2"/>
        <w:spacing w:before="1" w:line="229" w:lineRule="auto"/>
        <w:ind w:left="1132"/>
        <w:rPr>
          <w:sz w:val="19"/>
          <w:szCs w:val="19"/>
        </w:rPr>
      </w:pPr>
      <w:r>
        <w:rPr>
          <w:spacing w:val="4"/>
          <w:sz w:val="19"/>
          <w:szCs w:val="19"/>
        </w:rPr>
        <w:t>（3）朋友、老师</w:t>
      </w:r>
    </w:p>
    <w:p>
      <w:pPr>
        <w:pStyle w:val="2"/>
        <w:spacing w:before="49" w:line="229" w:lineRule="auto"/>
        <w:ind w:left="1132"/>
        <w:rPr>
          <w:sz w:val="19"/>
          <w:szCs w:val="19"/>
        </w:rPr>
      </w:pPr>
      <w:r>
        <w:rPr>
          <w:spacing w:val="7"/>
          <w:sz w:val="19"/>
          <w:szCs w:val="19"/>
        </w:rPr>
        <w:t>（4）模范、评估者、督促改进者</w:t>
      </w:r>
    </w:p>
    <w:p>
      <w:pPr>
        <w:pStyle w:val="2"/>
        <w:spacing w:before="85" w:line="190" w:lineRule="auto"/>
        <w:ind w:left="1113"/>
        <w:outlineLvl w:val="0"/>
        <w:rPr>
          <w:sz w:val="19"/>
          <w:szCs w:val="19"/>
        </w:rPr>
      </w:pPr>
      <w:r>
        <w:rPr>
          <w:b/>
          <w:bCs/>
          <w:spacing w:val="7"/>
          <w:sz w:val="19"/>
          <w:szCs w:val="19"/>
        </w:rPr>
        <w:t>3、辅导与激励的益处</w:t>
      </w:r>
    </w:p>
    <w:p>
      <w:pPr>
        <w:pStyle w:val="2"/>
        <w:spacing w:before="65" w:line="398" w:lineRule="exact"/>
        <w:ind w:left="1132"/>
        <w:rPr>
          <w:sz w:val="19"/>
          <w:szCs w:val="19"/>
        </w:rPr>
      </w:pPr>
      <w:r>
        <w:rPr>
          <w:spacing w:val="10"/>
          <w:position w:val="13"/>
          <w:sz w:val="19"/>
          <w:szCs w:val="19"/>
        </w:rPr>
        <w:t>（</w:t>
      </w:r>
      <w:r>
        <w:rPr>
          <w:spacing w:val="-14"/>
          <w:position w:val="13"/>
          <w:sz w:val="19"/>
          <w:szCs w:val="19"/>
        </w:rPr>
        <w:t xml:space="preserve"> </w:t>
      </w:r>
      <w:r>
        <w:rPr>
          <w:spacing w:val="10"/>
          <w:position w:val="13"/>
          <w:sz w:val="19"/>
          <w:szCs w:val="19"/>
        </w:rPr>
        <w:t>1</w:t>
      </w:r>
      <w:r>
        <w:rPr>
          <w:spacing w:val="-32"/>
          <w:position w:val="13"/>
          <w:sz w:val="19"/>
          <w:szCs w:val="19"/>
        </w:rPr>
        <w:t xml:space="preserve"> </w:t>
      </w:r>
      <w:r>
        <w:rPr>
          <w:spacing w:val="10"/>
          <w:position w:val="13"/>
          <w:sz w:val="19"/>
          <w:szCs w:val="19"/>
        </w:rPr>
        <w:t>）对自己：</w:t>
      </w:r>
      <w:r>
        <w:rPr>
          <w:spacing w:val="-29"/>
          <w:position w:val="13"/>
          <w:sz w:val="19"/>
          <w:szCs w:val="19"/>
        </w:rPr>
        <w:t xml:space="preserve"> </w:t>
      </w:r>
      <w:r>
        <w:rPr>
          <w:spacing w:val="10"/>
          <w:position w:val="13"/>
          <w:sz w:val="19"/>
          <w:szCs w:val="19"/>
        </w:rPr>
        <w:t>减低压力、促进上下级关系、有更多</w:t>
      </w:r>
    </w:p>
    <w:p>
      <w:pPr>
        <w:pStyle w:val="2"/>
        <w:spacing w:line="189" w:lineRule="auto"/>
        <w:ind w:left="1108"/>
        <w:rPr>
          <w:sz w:val="19"/>
          <w:szCs w:val="19"/>
        </w:rPr>
      </w:pPr>
      <w:r>
        <w:rPr>
          <w:spacing w:val="9"/>
          <w:sz w:val="19"/>
          <w:szCs w:val="19"/>
        </w:rPr>
        <w:t>时间履行管理层职责、职业生涯获得更大的发展</w:t>
      </w:r>
    </w:p>
    <w:p>
      <w:pPr>
        <w:pStyle w:val="2"/>
        <w:spacing w:before="65" w:line="397" w:lineRule="exact"/>
        <w:ind w:left="1132"/>
        <w:rPr>
          <w:sz w:val="19"/>
          <w:szCs w:val="19"/>
        </w:rPr>
      </w:pPr>
      <w:r>
        <w:rPr>
          <w:spacing w:val="6"/>
          <w:position w:val="13"/>
          <w:sz w:val="19"/>
          <w:szCs w:val="19"/>
        </w:rPr>
        <w:t>（2）对下属</w:t>
      </w:r>
      <w:r>
        <w:rPr>
          <w:spacing w:val="-12"/>
          <w:position w:val="13"/>
          <w:sz w:val="19"/>
          <w:szCs w:val="19"/>
        </w:rPr>
        <w:t xml:space="preserve"> </w:t>
      </w:r>
      <w:r>
        <w:rPr>
          <w:spacing w:val="6"/>
          <w:position w:val="13"/>
          <w:sz w:val="19"/>
          <w:szCs w:val="19"/>
        </w:rPr>
        <w:t>：加快学习速度、提升工作表现和能力、</w:t>
      </w:r>
    </w:p>
    <w:p>
      <w:pPr>
        <w:pStyle w:val="2"/>
        <w:spacing w:before="1" w:line="189" w:lineRule="auto"/>
        <w:ind w:left="1100"/>
        <w:rPr>
          <w:sz w:val="19"/>
          <w:szCs w:val="19"/>
        </w:rPr>
      </w:pPr>
      <w:r>
        <w:rPr>
          <w:spacing w:val="12"/>
          <w:sz w:val="19"/>
          <w:szCs w:val="19"/>
        </w:rPr>
        <w:t>增加自信和工作满足感、促进上下级关系、职业生涯</w:t>
      </w:r>
    </w:p>
    <w:p>
      <w:pPr>
        <w:pStyle w:val="2"/>
        <w:spacing w:before="103" w:line="189" w:lineRule="auto"/>
        <w:ind w:left="1098"/>
        <w:rPr>
          <w:sz w:val="19"/>
          <w:szCs w:val="19"/>
        </w:rPr>
      </w:pPr>
      <w:r>
        <w:rPr>
          <w:spacing w:val="9"/>
          <w:sz w:val="19"/>
          <w:szCs w:val="19"/>
        </w:rPr>
        <w:t>获得更大的发展</w:t>
      </w:r>
    </w:p>
    <w:p>
      <w:pPr>
        <w:pStyle w:val="2"/>
        <w:spacing w:before="66" w:line="234" w:lineRule="auto"/>
        <w:ind w:left="1115"/>
        <w:rPr>
          <w:sz w:val="19"/>
          <w:szCs w:val="19"/>
        </w:rPr>
      </w:pPr>
      <w:r>
        <w:rPr>
          <w:spacing w:val="4"/>
          <w:sz w:val="19"/>
          <w:szCs w:val="19"/>
        </w:rPr>
        <w:t>【案例】 ：不辅导或激励的坏处</w:t>
      </w:r>
    </w:p>
    <w:p>
      <w:pPr>
        <w:pStyle w:val="2"/>
        <w:spacing w:before="79" w:line="190" w:lineRule="auto"/>
        <w:ind w:left="1101"/>
        <w:outlineLvl w:val="0"/>
        <w:rPr>
          <w:sz w:val="19"/>
          <w:szCs w:val="19"/>
        </w:rPr>
      </w:pPr>
      <w:r>
        <w:rPr>
          <w:b/>
          <w:bCs/>
          <w:spacing w:val="9"/>
          <w:sz w:val="19"/>
          <w:szCs w:val="19"/>
        </w:rPr>
        <w:t>4、建立辅导意识、培养辅导习惯</w:t>
      </w:r>
    </w:p>
    <w:p>
      <w:pPr>
        <w:pStyle w:val="2"/>
        <w:spacing w:before="65" w:line="360" w:lineRule="exact"/>
        <w:ind w:left="1132"/>
        <w:rPr>
          <w:sz w:val="19"/>
          <w:szCs w:val="19"/>
        </w:rPr>
      </w:pPr>
      <w:r>
        <w:rPr>
          <w:spacing w:val="5"/>
          <w:position w:val="10"/>
          <w:sz w:val="19"/>
          <w:szCs w:val="19"/>
        </w:rPr>
        <w:t>（</w:t>
      </w:r>
      <w:r>
        <w:rPr>
          <w:spacing w:val="-28"/>
          <w:position w:val="10"/>
          <w:sz w:val="19"/>
          <w:szCs w:val="19"/>
        </w:rPr>
        <w:t xml:space="preserve"> </w:t>
      </w:r>
      <w:r>
        <w:rPr>
          <w:spacing w:val="5"/>
          <w:position w:val="10"/>
          <w:sz w:val="19"/>
          <w:szCs w:val="19"/>
        </w:rPr>
        <w:t>1）培养辅导意识的三大方法</w:t>
      </w:r>
    </w:p>
    <w:p>
      <w:pPr>
        <w:pStyle w:val="2"/>
        <w:spacing w:before="1" w:line="229" w:lineRule="auto"/>
        <w:ind w:left="1132"/>
        <w:rPr>
          <w:sz w:val="19"/>
          <w:szCs w:val="19"/>
        </w:rPr>
      </w:pPr>
      <w:r>
        <w:rPr>
          <w:spacing w:val="6"/>
          <w:sz w:val="19"/>
          <w:szCs w:val="19"/>
        </w:rPr>
        <w:t>（2）培养辅导习惯的方法</w:t>
      </w:r>
    </w:p>
    <w:p>
      <w:pPr>
        <w:pStyle w:val="2"/>
        <w:spacing w:before="48" w:line="234" w:lineRule="auto"/>
        <w:ind w:left="1115"/>
        <w:rPr>
          <w:sz w:val="19"/>
          <w:szCs w:val="19"/>
        </w:rPr>
      </w:pPr>
      <w:r>
        <w:rPr>
          <w:spacing w:val="7"/>
          <w:sz w:val="19"/>
          <w:szCs w:val="19"/>
        </w:rPr>
        <w:t>【互动练习】</w:t>
      </w:r>
      <w:r>
        <w:rPr>
          <w:spacing w:val="-8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：结合实际思考适合自己的总结</w:t>
      </w:r>
      <w:r>
        <w:rPr>
          <w:spacing w:val="6"/>
          <w:sz w:val="19"/>
          <w:szCs w:val="19"/>
        </w:rPr>
        <w:t>方法</w:t>
      </w: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82" w:line="237" w:lineRule="auto"/>
        <w:ind w:left="1104"/>
        <w:outlineLvl w:val="6"/>
        <w:rPr>
          <w:sz w:val="19"/>
          <w:szCs w:val="19"/>
        </w:rPr>
      </w:pPr>
      <w:r>
        <w:rPr>
          <w:b/>
          <w:bCs/>
          <w:spacing w:val="9"/>
          <w:sz w:val="19"/>
          <w:szCs w:val="19"/>
        </w:rPr>
        <w:t>二、【第一天下午】辅导框架——</w:t>
      </w:r>
      <w:r>
        <w:rPr>
          <w:b/>
          <w:bCs/>
          <w:spacing w:val="-42"/>
          <w:sz w:val="19"/>
          <w:szCs w:val="19"/>
        </w:rPr>
        <w:t xml:space="preserve"> </w:t>
      </w:r>
      <w:r>
        <w:rPr>
          <w:b/>
          <w:bCs/>
          <w:spacing w:val="9"/>
          <w:sz w:val="19"/>
          <w:szCs w:val="19"/>
        </w:rPr>
        <w:t>因材施教的思维</w:t>
      </w:r>
    </w:p>
    <w:p>
      <w:pPr>
        <w:pStyle w:val="2"/>
        <w:spacing w:before="42" w:line="396" w:lineRule="exact"/>
        <w:ind w:left="1118"/>
        <w:rPr>
          <w:sz w:val="19"/>
          <w:szCs w:val="19"/>
        </w:rPr>
      </w:pPr>
      <w:r>
        <w:rPr>
          <w:spacing w:val="7"/>
          <w:position w:val="12"/>
          <w:sz w:val="19"/>
          <w:szCs w:val="19"/>
        </w:rPr>
        <w:t>1、什么是员工的发展阶段？</w:t>
      </w:r>
    </w:p>
    <w:p>
      <w:pPr>
        <w:pStyle w:val="2"/>
        <w:spacing w:before="1" w:line="190" w:lineRule="auto"/>
        <w:ind w:left="1109"/>
        <w:rPr>
          <w:sz w:val="19"/>
          <w:szCs w:val="19"/>
        </w:rPr>
      </w:pPr>
      <w:r>
        <w:rPr>
          <w:spacing w:val="8"/>
          <w:sz w:val="19"/>
          <w:szCs w:val="19"/>
        </w:rPr>
        <w:t>2、能力发展阶段的四种状态</w:t>
      </w:r>
    </w:p>
    <w:p>
      <w:pPr>
        <w:pStyle w:val="2"/>
        <w:spacing w:before="102" w:line="190" w:lineRule="auto"/>
        <w:ind w:left="1111"/>
        <w:rPr>
          <w:sz w:val="19"/>
          <w:szCs w:val="19"/>
        </w:rPr>
      </w:pPr>
      <w:r>
        <w:rPr>
          <w:spacing w:val="8"/>
          <w:sz w:val="19"/>
          <w:szCs w:val="19"/>
        </w:rPr>
        <w:t>3、构成员工能力的两个要素</w:t>
      </w:r>
    </w:p>
    <w:p>
      <w:pPr>
        <w:pStyle w:val="2"/>
        <w:spacing w:before="102" w:line="190" w:lineRule="auto"/>
        <w:ind w:left="1099"/>
        <w:rPr>
          <w:sz w:val="19"/>
          <w:szCs w:val="19"/>
        </w:rPr>
      </w:pPr>
      <w:r>
        <w:rPr>
          <w:spacing w:val="9"/>
          <w:sz w:val="19"/>
          <w:szCs w:val="19"/>
        </w:rPr>
        <w:t>4、构成员工意愿的两个核心</w:t>
      </w:r>
    </w:p>
    <w:p>
      <w:pPr>
        <w:pStyle w:val="2"/>
        <w:spacing w:before="65" w:line="360" w:lineRule="exact"/>
        <w:ind w:left="1114"/>
        <w:rPr>
          <w:sz w:val="19"/>
          <w:szCs w:val="19"/>
        </w:rPr>
      </w:pPr>
      <w:r>
        <w:rPr>
          <w:spacing w:val="8"/>
          <w:position w:val="9"/>
          <w:sz w:val="19"/>
          <w:szCs w:val="19"/>
        </w:rPr>
        <w:t>5、员工发展阶段对主管转换角色有哪些要求？</w:t>
      </w:r>
    </w:p>
    <w:p>
      <w:pPr>
        <w:pStyle w:val="2"/>
        <w:spacing w:before="1" w:line="233" w:lineRule="auto"/>
        <w:ind w:left="1109"/>
        <w:rPr>
          <w:sz w:val="19"/>
          <w:szCs w:val="19"/>
        </w:rPr>
      </w:pPr>
      <w:r>
        <w:rPr>
          <w:spacing w:val="8"/>
          <w:sz w:val="19"/>
          <w:szCs w:val="19"/>
        </w:rPr>
        <w:t>6、员工发展阶段对主管的工作授权有哪些影响？</w:t>
      </w:r>
    </w:p>
    <w:p>
      <w:pPr>
        <w:pStyle w:val="2"/>
        <w:spacing w:before="43" w:line="397" w:lineRule="exact"/>
        <w:ind w:left="1108"/>
        <w:rPr>
          <w:sz w:val="19"/>
          <w:szCs w:val="19"/>
        </w:r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132715</wp:posOffset>
            </wp:positionV>
            <wp:extent cx="2861310" cy="106616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  <w:position w:val="12"/>
          <w:sz w:val="19"/>
          <w:szCs w:val="19"/>
        </w:rPr>
        <w:t>7、员工发展阶段对人才配置及团队建设有哪</w:t>
      </w:r>
      <w:r>
        <w:rPr>
          <w:spacing w:val="8"/>
          <w:position w:val="12"/>
          <w:sz w:val="19"/>
          <w:szCs w:val="19"/>
        </w:rPr>
        <w:t>些影响？</w:t>
      </w:r>
    </w:p>
    <w:p>
      <w:pPr>
        <w:pStyle w:val="2"/>
        <w:spacing w:line="189" w:lineRule="auto"/>
        <w:ind w:left="1107"/>
        <w:rPr>
          <w:sz w:val="19"/>
          <w:szCs w:val="19"/>
        </w:rPr>
      </w:pPr>
      <w:r>
        <w:rPr>
          <w:spacing w:val="8"/>
          <w:sz w:val="19"/>
          <w:szCs w:val="19"/>
        </w:rPr>
        <w:t>8、员工发展阶段与员工辅导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04" w:line="183" w:lineRule="auto"/>
        <w:ind w:left="4305"/>
        <w:rPr>
          <w:sz w:val="24"/>
          <w:szCs w:val="24"/>
        </w:rPr>
      </w:pPr>
      <w:r>
        <w:rPr>
          <w:spacing w:val="54"/>
          <w:sz w:val="24"/>
          <w:szCs w:val="24"/>
        </w:rPr>
        <w:t>新一代学习卡价值领创者</w:t>
      </w:r>
    </w:p>
    <w:p>
      <w:pPr>
        <w:spacing w:line="183" w:lineRule="auto"/>
        <w:rPr>
          <w:sz w:val="24"/>
          <w:szCs w:val="24"/>
        </w:rPr>
        <w:sectPr>
          <w:headerReference r:id="rId6" w:type="default"/>
          <w:pgSz w:w="11905" w:h="16837"/>
          <w:pgMar w:top="400" w:right="782" w:bottom="0" w:left="0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1" o:spid="_x0000_s1051" o:spt="203" style="position:absolute;left:0pt;margin-left:38.6pt;margin-top:140.7pt;height:198pt;width:141.7pt;mso-position-horizontal-relative:page;mso-position-vertical-relative:page;z-index:251675648;mso-width-relative:page;mso-height-relative:page;" coordsize="2833,3960" o:allowincell="f">
            <o:lock v:ext="edit"/>
            <v:shape id="_x0000_s1052" o:spid="_x0000_s1052" o:spt="75" type="#_x0000_t75" style="position:absolute;left:20;top:20;height:3920;width:2793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53" o:spid="_x0000_s1053" o:spt="202" type="#_x0000_t202" style="position:absolute;left:-20;top:-20;height:4000;width:287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2823" w:type="dxa"/>
                      <w:tblInd w:w="25" w:type="dxa"/>
                      <w:tblBorders>
                        <w:top w:val="single" w:color="00416E" w:sz="4" w:space="0"/>
                        <w:left w:val="single" w:color="00416E" w:sz="4" w:space="0"/>
                        <w:bottom w:val="single" w:color="00416E" w:sz="4" w:space="0"/>
                        <w:right w:val="single" w:color="00416E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823"/>
                    </w:tblGrid>
                    <w:tr>
                      <w:tblPrEx>
                        <w:tblBorders>
                          <w:top w:val="single" w:color="00416E" w:sz="4" w:space="0"/>
                          <w:left w:val="single" w:color="00416E" w:sz="4" w:space="0"/>
                          <w:bottom w:val="single" w:color="00416E" w:sz="4" w:space="0"/>
                          <w:right w:val="single" w:color="00416E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939" w:hRule="atLeast"/>
                      </w:trPr>
                      <w:tc>
                        <w:tcPr>
                          <w:tcW w:w="2823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</v:group>
        </w:pict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5"/>
        <w:jc w:val="right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line="705" w:lineRule="exact"/>
        <w:ind w:firstLine="791"/>
      </w:pPr>
      <w:r>
        <w:rPr>
          <w:position w:val="-14"/>
        </w:rPr>
        <w:pict>
          <v:shape id="_x0000_s1054" o:spid="_x0000_s1054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5" w:line="183" w:lineRule="auto"/>
                    <w:ind w:left="4250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3"/>
                      <w:sz w:val="40"/>
                      <w:szCs w:val="40"/>
                    </w:rPr>
                    <w:t>专家简介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pStyle w:val="2"/>
        <w:spacing w:line="2333" w:lineRule="exact"/>
        <w:ind w:firstLine="4108"/>
      </w:pPr>
      <w:r>
        <w:rPr>
          <w:position w:val="-46"/>
        </w:rPr>
        <w:pict>
          <v:shape id="_x0000_s1055" o:spid="_x0000_s1055" o:spt="202" type="#_x0000_t202" style="height:116.65pt;width:350.2pt;" fillcolor="#F2F2F2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5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202" w:line="184" w:lineRule="auto"/>
                    <w:ind w:left="423"/>
                    <w:rPr>
                      <w:rFonts w:ascii="微软雅黑" w:hAnsi="微软雅黑" w:eastAsia="微软雅黑" w:cs="微软雅黑"/>
                      <w:sz w:val="47"/>
                      <w:szCs w:val="47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00416E"/>
                      <w:spacing w:val="36"/>
                      <w:sz w:val="47"/>
                      <w:szCs w:val="47"/>
                    </w:rPr>
                    <w:t>侯震</w:t>
                  </w:r>
                </w:p>
                <w:p>
                  <w:pPr>
                    <w:spacing w:before="81" w:line="188" w:lineRule="auto"/>
                    <w:ind w:left="418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color w:val="00416E"/>
                      <w:spacing w:val="9"/>
                      <w:sz w:val="31"/>
                      <w:szCs w:val="31"/>
                    </w:rPr>
                    <w:t>原贝塔斯曼传媒集团人力资源总监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71" w:line="229" w:lineRule="auto"/>
        <w:ind w:left="761"/>
      </w:pPr>
      <w:r>
        <w:rPr>
          <w:b/>
          <w:bCs/>
          <w:color w:val="00416E"/>
          <w:spacing w:val="-5"/>
        </w:rPr>
        <w:t>【实战经验】</w:t>
      </w:r>
    </w:p>
    <w:p>
      <w:pPr>
        <w:pStyle w:val="2"/>
        <w:spacing w:before="127" w:line="264" w:lineRule="auto"/>
        <w:ind w:left="940" w:right="143" w:firstLine="1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曾任世界500强企业贝塔斯曼传媒集团人力资源总</w:t>
      </w:r>
      <w:r>
        <w:rPr>
          <w:sz w:val="24"/>
          <w:szCs w:val="24"/>
        </w:rPr>
        <w:t>监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 xml:space="preserve">，曾任波士顿咨询集团(BCG)项目经理。资 </w:t>
      </w:r>
      <w:r>
        <w:rPr>
          <w:spacing w:val="1"/>
          <w:sz w:val="24"/>
          <w:szCs w:val="24"/>
        </w:rPr>
        <w:t>深管理顾问</w:t>
      </w:r>
      <w:r>
        <w:rPr>
          <w:spacing w:val="-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，从事企业管理和顾问工作15年</w:t>
      </w:r>
      <w:r>
        <w:rPr>
          <w:spacing w:val="-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，为阿里巴巴</w:t>
      </w:r>
      <w:r>
        <w:rPr>
          <w:sz w:val="24"/>
          <w:szCs w:val="24"/>
        </w:rPr>
        <w:t>、华为技术、新东方等超过20家知名</w:t>
      </w:r>
    </w:p>
    <w:p>
      <w:pPr>
        <w:pStyle w:val="2"/>
        <w:spacing w:before="1" w:line="183" w:lineRule="auto"/>
        <w:ind w:left="937"/>
        <w:rPr>
          <w:sz w:val="24"/>
          <w:szCs w:val="24"/>
        </w:rPr>
      </w:pPr>
      <w:r>
        <w:rPr>
          <w:spacing w:val="-1"/>
          <w:sz w:val="24"/>
          <w:szCs w:val="24"/>
        </w:rPr>
        <w:t>企业提供阶段性或长期顾问服务。</w:t>
      </w:r>
    </w:p>
    <w:p>
      <w:pPr>
        <w:pStyle w:val="2"/>
        <w:spacing w:before="100" w:line="229" w:lineRule="auto"/>
        <w:ind w:left="761"/>
      </w:pPr>
      <w:r>
        <w:rPr>
          <w:b/>
          <w:bCs/>
          <w:color w:val="00416E"/>
          <w:spacing w:val="-5"/>
        </w:rPr>
        <w:t>【专业背景】</w:t>
      </w:r>
    </w:p>
    <w:p>
      <w:pPr>
        <w:pStyle w:val="2"/>
        <w:spacing w:before="172" w:line="183" w:lineRule="auto"/>
        <w:ind w:left="972"/>
        <w:rPr>
          <w:sz w:val="24"/>
          <w:szCs w:val="24"/>
        </w:rPr>
      </w:pPr>
      <w:r>
        <w:rPr>
          <w:spacing w:val="-1"/>
          <w:sz w:val="24"/>
          <w:szCs w:val="24"/>
        </w:rPr>
        <w:t>日产训6单元MTP 第一期授权认证讲师、CIF中国引导技术研究院认证导师。</w:t>
      </w:r>
    </w:p>
    <w:p>
      <w:pPr>
        <w:pStyle w:val="2"/>
        <w:spacing w:before="90" w:line="230" w:lineRule="auto"/>
        <w:ind w:left="761"/>
      </w:pPr>
      <w:r>
        <w:rPr>
          <w:b/>
          <w:bCs/>
          <w:color w:val="00416E"/>
          <w:spacing w:val="-5"/>
        </w:rPr>
        <w:t>【授课特点】</w:t>
      </w:r>
    </w:p>
    <w:p>
      <w:pPr>
        <w:pStyle w:val="2"/>
        <w:spacing w:before="168" w:line="433" w:lineRule="exact"/>
        <w:ind w:left="939"/>
        <w:rPr>
          <w:sz w:val="24"/>
          <w:szCs w:val="24"/>
        </w:rPr>
      </w:pPr>
      <w:r>
        <w:rPr>
          <w:spacing w:val="-2"/>
          <w:position w:val="14"/>
          <w:sz w:val="24"/>
          <w:szCs w:val="24"/>
        </w:rPr>
        <w:t>风趣幽默</w:t>
      </w:r>
      <w:r>
        <w:rPr>
          <w:spacing w:val="-27"/>
          <w:position w:val="14"/>
          <w:sz w:val="24"/>
          <w:szCs w:val="24"/>
        </w:rPr>
        <w:t xml:space="preserve"> </w:t>
      </w:r>
      <w:r>
        <w:rPr>
          <w:spacing w:val="-2"/>
          <w:position w:val="14"/>
          <w:sz w:val="24"/>
          <w:szCs w:val="24"/>
        </w:rPr>
        <w:t>，用通俗的语言传递实用方法</w:t>
      </w:r>
      <w:r>
        <w:rPr>
          <w:spacing w:val="-34"/>
          <w:position w:val="14"/>
          <w:sz w:val="24"/>
          <w:szCs w:val="24"/>
        </w:rPr>
        <w:t xml:space="preserve"> </w:t>
      </w:r>
      <w:r>
        <w:rPr>
          <w:spacing w:val="-2"/>
          <w:position w:val="14"/>
          <w:sz w:val="24"/>
          <w:szCs w:val="24"/>
        </w:rPr>
        <w:t>，可让任何文化层次的学员轻松理解。善于在导入方法的</w:t>
      </w:r>
    </w:p>
    <w:p>
      <w:pPr>
        <w:pStyle w:val="2"/>
        <w:spacing w:before="1" w:line="183" w:lineRule="auto"/>
        <w:ind w:left="939"/>
        <w:rPr>
          <w:sz w:val="24"/>
          <w:szCs w:val="24"/>
        </w:rPr>
      </w:pPr>
      <w:r>
        <w:rPr>
          <w:spacing w:val="-2"/>
          <w:sz w:val="24"/>
          <w:szCs w:val="24"/>
        </w:rPr>
        <w:t>基础上挖掘参与者智慧</w:t>
      </w:r>
      <w:r>
        <w:rPr>
          <w:spacing w:val="-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，最终将方法与企业实际结合</w:t>
      </w:r>
      <w:r>
        <w:rPr>
          <w:spacing w:val="-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，得出可直接落地生根的操作策略或方案。</w:t>
      </w:r>
    </w:p>
    <w:p>
      <w:pPr>
        <w:pStyle w:val="2"/>
        <w:spacing w:before="96" w:line="230" w:lineRule="auto"/>
        <w:ind w:left="761"/>
      </w:pPr>
      <w:r>
        <w:rPr>
          <w:b/>
          <w:bCs/>
          <w:color w:val="00416E"/>
          <w:spacing w:val="-5"/>
        </w:rPr>
        <w:t>【主讲课程】</w:t>
      </w:r>
    </w:p>
    <w:p>
      <w:pPr>
        <w:pStyle w:val="2"/>
        <w:spacing w:before="166" w:line="184" w:lineRule="auto"/>
        <w:ind w:left="942"/>
        <w:rPr>
          <w:sz w:val="24"/>
          <w:szCs w:val="24"/>
        </w:rPr>
      </w:pPr>
      <w:r>
        <w:rPr>
          <w:spacing w:val="-1"/>
          <w:sz w:val="24"/>
          <w:szCs w:val="24"/>
        </w:rPr>
        <w:t>下属培育与辅导、管理基础六技能、高效管理沟通等。</w:t>
      </w:r>
    </w:p>
    <w:p>
      <w:pPr>
        <w:pStyle w:val="2"/>
        <w:spacing w:before="93" w:line="230" w:lineRule="auto"/>
        <w:ind w:left="761"/>
      </w:pPr>
      <w:r>
        <w:rPr>
          <w:b/>
          <w:bCs/>
          <w:color w:val="00416E"/>
          <w:spacing w:val="-5"/>
        </w:rPr>
        <w:t>【服务客户】</w:t>
      </w:r>
    </w:p>
    <w:p>
      <w:pPr>
        <w:pStyle w:val="2"/>
        <w:spacing w:before="168" w:line="430" w:lineRule="exact"/>
        <w:ind w:left="941"/>
        <w:rPr>
          <w:sz w:val="24"/>
          <w:szCs w:val="24"/>
        </w:rPr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6022340</wp:posOffset>
            </wp:positionH>
            <wp:positionV relativeFrom="paragraph">
              <wp:posOffset>-450850</wp:posOffset>
            </wp:positionV>
            <wp:extent cx="920115" cy="1773555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0119" cy="177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  <w:position w:val="14"/>
          <w:sz w:val="24"/>
          <w:szCs w:val="24"/>
        </w:rPr>
        <w:t>华为技术、阿里巴巴、北京大学、清华大学、华</w:t>
      </w:r>
      <w:r>
        <w:rPr>
          <w:spacing w:val="4"/>
          <w:position w:val="14"/>
          <w:sz w:val="24"/>
          <w:szCs w:val="24"/>
        </w:rPr>
        <w:t>为科技、丰田、蒂升电梯、九江萍钢、大冶金</w:t>
      </w:r>
    </w:p>
    <w:p>
      <w:pPr>
        <w:pStyle w:val="2"/>
        <w:spacing w:before="2" w:line="183" w:lineRule="auto"/>
        <w:ind w:left="938"/>
        <w:rPr>
          <w:sz w:val="24"/>
          <w:szCs w:val="24"/>
        </w:rPr>
      </w:pPr>
      <w:r>
        <w:rPr>
          <w:spacing w:val="-1"/>
          <w:sz w:val="24"/>
          <w:szCs w:val="24"/>
        </w:rPr>
        <w:t>属、云南能投、华丰能源、大金空调、天恒安全、海信集团、长虹控股、</w:t>
      </w:r>
      <w:r>
        <w:rPr>
          <w:spacing w:val="-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58同城、永和中国</w:t>
      </w:r>
      <w:r>
        <w:rPr>
          <w:spacing w:val="-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</w:t>
      </w:r>
      <w:r>
        <w:rPr>
          <w:spacing w:val="-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4305"/>
        <w:rPr>
          <w:sz w:val="24"/>
          <w:szCs w:val="24"/>
        </w:rPr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-671830</wp:posOffset>
            </wp:positionV>
            <wp:extent cx="2861310" cy="1066165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4"/>
          <w:sz w:val="24"/>
          <w:szCs w:val="24"/>
        </w:rPr>
        <w:t>新一代学习卡价值领创者</w:t>
      </w:r>
    </w:p>
    <w:sectPr>
      <w:headerReference r:id="rId7" w:type="default"/>
      <w:pgSz w:w="11905" w:h="16837"/>
      <w:pgMar w:top="400" w:right="793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496570</wp:posOffset>
          </wp:positionH>
          <wp:positionV relativeFrom="page">
            <wp:posOffset>1181100</wp:posOffset>
          </wp:positionV>
          <wp:extent cx="6565900" cy="8996045"/>
          <wp:effectExtent l="0" t="0" r="0" b="0"/>
          <wp:wrapNone/>
          <wp:docPr id="24" name="I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5900" cy="8996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CF37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40"/>
      <w:szCs w:val="4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26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40"/>
    <customShpInfo spid="_x0000_s1041"/>
    <customShpInfo spid="_x0000_s1042"/>
    <customShpInfo spid="_x0000_s1043"/>
    <customShpInfo spid="_x0000_s1039"/>
    <customShpInfo spid="_x0000_s1045"/>
    <customShpInfo spid="_x0000_s1046"/>
    <customShpInfo spid="_x0000_s1047"/>
    <customShpInfo spid="_x0000_s1048"/>
    <customShpInfo spid="_x0000_s1044"/>
    <customShpInfo spid="_x0000_s1049"/>
    <customShpInfo spid="_x0000_s1050"/>
    <customShpInfo spid="_x0000_s1052"/>
    <customShpInfo spid="_x0000_s1053"/>
    <customShpInfo spid="_x0000_s1051"/>
    <customShpInfo spid="_x0000_s1054"/>
    <customShpInfo spid="_x0000_s1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2023-10-23T15:47:00Z</dcterms:created>
  <dc:creator>Administrator</dc:creator>
  <cp:lastModifiedBy>诺达名师-叶老师</cp:lastModifiedBy>
  <dcterms:modified xsi:type="dcterms:W3CDTF">2023-11-22T07:19:59Z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2023-11-22T15:19:41Z</vt:filetime>
  </property>
  <property fmtid="{D5CDD505-2E9C-101B-9397-08002B2CF9AE}" pid="4" name="KSOProductBuildVer">
    <vt:lpwstr>2052-12.1.0.15712</vt:lpwstr>
  </property>
  <property fmtid="{D5CDD505-2E9C-101B-9397-08002B2CF9AE}" pid="5" name="ICV">
    <vt:lpwstr>20C98808E52040889293249B1A73F936_13</vt:lpwstr>
  </property>
</Properties>
</file>