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right="49"/>
        <w:spacing w:before="221" w:line="206" w:lineRule="auto"/>
        <w:outlineLvl w:val="0"/>
        <w:jc w:val="right"/>
        <w:rPr>
          <w:rFonts w:ascii="Microsoft YaHei" w:hAnsi="Microsoft YaHei" w:eastAsia="Microsoft YaHei" w:cs="Microsoft YaHei"/>
          <w:sz w:val="75"/>
          <w:szCs w:val="75"/>
        </w:rPr>
      </w:pPr>
      <w:r>
        <w:rPr>
          <w:rFonts w:ascii="Microsoft YaHei" w:hAnsi="Microsoft YaHei" w:eastAsia="Microsoft YaHei" w:cs="Microsoft YaHei"/>
          <w:sz w:val="75"/>
          <w:szCs w:val="75"/>
          <w:color w:val="FF0000"/>
          <w:spacing w:val="8"/>
        </w:rPr>
        <w:t>中企协企业管理培训中心文件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pStyle w:val="BodyText"/>
        <w:ind w:left="3653"/>
        <w:spacing w:before="101" w:line="207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中企协培〔2024〕5</w:t>
      </w:r>
      <w:r>
        <w:rPr>
          <w:sz w:val="31"/>
          <w:szCs w:val="31"/>
          <w:spacing w:val="-39"/>
        </w:rPr>
        <w:t xml:space="preserve"> </w:t>
      </w:r>
      <w:r>
        <w:rPr>
          <w:sz w:val="31"/>
          <w:szCs w:val="31"/>
          <w:spacing w:val="1"/>
        </w:rPr>
        <w:t>号</w:t>
      </w:r>
    </w:p>
    <w:p>
      <w:pPr>
        <w:spacing w:line="115" w:lineRule="exact"/>
        <w:rPr/>
      </w:pPr>
      <w:r>
        <w:rPr>
          <w:position w:val="-2"/>
        </w:rPr>
        <w:drawing>
          <wp:inline distT="0" distB="0" distL="0" distR="0">
            <wp:extent cx="6625767" cy="7302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25767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47" w:right="315" w:hanging="3833"/>
        <w:spacing w:before="24" w:line="25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关于举办</w:t>
      </w: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新时代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国有企业纪检监察干</w:t>
      </w: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部业务综合能力提升暨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党风廉政建设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专题研修班的通知</w:t>
      </w:r>
    </w:p>
    <w:p>
      <w:pPr>
        <w:ind w:left="83"/>
        <w:spacing w:before="211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各有关单位：</w:t>
      </w:r>
    </w:p>
    <w:p>
      <w:pPr>
        <w:pStyle w:val="BodyText"/>
        <w:ind w:left="89" w:right="173" w:firstLine="632"/>
        <w:spacing w:before="55" w:line="233" w:lineRule="auto"/>
        <w:jc w:val="both"/>
        <w:rPr/>
      </w:pPr>
      <w:r>
        <w:rPr>
          <w:spacing w:val="-5"/>
        </w:rPr>
        <w:t>习近平总书记在党的二十大报告中指出，构建全面从严治党体系，推进党</w:t>
      </w:r>
      <w:r>
        <w:rPr>
          <w:spacing w:val="16"/>
        </w:rPr>
        <w:t xml:space="preserve"> </w:t>
      </w:r>
      <w:r>
        <w:rPr>
          <w:spacing w:val="-9"/>
        </w:rPr>
        <w:t>的自我净化、自我完善、自我革新、自我提高</w:t>
      </w:r>
      <w:r>
        <w:rPr>
          <w:spacing w:val="-10"/>
        </w:rPr>
        <w:t>，以有形覆盖和有效覆盖相统一，</w:t>
      </w:r>
      <w:r>
        <w:rPr/>
        <w:t xml:space="preserve"> </w:t>
      </w:r>
      <w:r>
        <w:rPr>
          <w:spacing w:val="-3"/>
        </w:rPr>
        <w:t>以健全监督体系促进国家治理体系和治理能力现代化，</w:t>
      </w:r>
      <w:r>
        <w:rPr>
          <w:spacing w:val="-4"/>
        </w:rPr>
        <w:t>开辟百年大党自我革命</w:t>
      </w:r>
      <w:r>
        <w:rPr/>
        <w:t xml:space="preserve"> </w:t>
      </w:r>
      <w:r>
        <w:rPr>
          <w:spacing w:val="-1"/>
        </w:rPr>
        <w:t>新境界。那么，“努力建设一支政治素质高、忠诚干净担当、专业化能力强、</w:t>
      </w:r>
      <w:r>
        <w:rPr>
          <w:spacing w:val="4"/>
        </w:rPr>
        <w:t xml:space="preserve"> </w:t>
      </w:r>
      <w:r>
        <w:rPr>
          <w:spacing w:val="-4"/>
        </w:rPr>
        <w:t>敢于斗争的纪检监察铁军</w:t>
      </w:r>
      <w:r>
        <w:rPr>
          <w:spacing w:val="-111"/>
        </w:rPr>
        <w:t xml:space="preserve"> </w:t>
      </w:r>
      <w:r>
        <w:rPr>
          <w:spacing w:val="-4"/>
        </w:rPr>
        <w:t>”是推动新时代纪</w:t>
      </w:r>
      <w:r>
        <w:rPr>
          <w:spacing w:val="-5"/>
        </w:rPr>
        <w:t>检监察工作高质量发展的关键。面</w:t>
      </w:r>
      <w:r>
        <w:rPr/>
        <w:t xml:space="preserve"> </w:t>
      </w:r>
      <w:r>
        <w:rPr>
          <w:spacing w:val="-3"/>
        </w:rPr>
        <w:t>对纪检监察体制改革不断深入的新形势新任务，加强纪</w:t>
      </w:r>
      <w:r>
        <w:rPr>
          <w:spacing w:val="-4"/>
        </w:rPr>
        <w:t>检监察干部综合素质建</w:t>
      </w:r>
      <w:r>
        <w:rPr/>
        <w:t xml:space="preserve"> </w:t>
      </w:r>
      <w:r>
        <w:rPr>
          <w:spacing w:val="-3"/>
        </w:rPr>
        <w:t>设，提升纪检监察业务技能和依纪依法履职能力对建设</w:t>
      </w:r>
      <w:r>
        <w:rPr>
          <w:spacing w:val="-4"/>
        </w:rPr>
        <w:t>高素质和专业化的纪检</w:t>
      </w:r>
      <w:r>
        <w:rPr/>
        <w:t xml:space="preserve"> </w:t>
      </w:r>
      <w:r>
        <w:rPr>
          <w:spacing w:val="-2"/>
        </w:rPr>
        <w:t>监察队伍具有重大意义。</w:t>
      </w:r>
    </w:p>
    <w:p>
      <w:pPr>
        <w:pStyle w:val="BodyText"/>
        <w:ind w:left="89" w:right="173" w:firstLine="631"/>
        <w:spacing w:before="10" w:line="233" w:lineRule="auto"/>
        <w:jc w:val="both"/>
        <w:rPr/>
      </w:pPr>
      <w:r>
        <w:rPr>
          <w:spacing w:val="-11"/>
        </w:rPr>
        <w:t>因此，为进一步提高纪检监察干部的专业化本领，提升纪检干部履职能力，</w:t>
      </w:r>
      <w:r>
        <w:rPr>
          <w:spacing w:val="2"/>
        </w:rPr>
        <w:t xml:space="preserve"> </w:t>
      </w:r>
      <w:r>
        <w:rPr>
          <w:spacing w:val="-3"/>
        </w:rPr>
        <w:t>本中心组织全国纪检领域的专家学者和纪检官员共同设</w:t>
      </w:r>
      <w:r>
        <w:rPr>
          <w:spacing w:val="-4"/>
        </w:rPr>
        <w:t>计了培训课程。课程以</w:t>
      </w:r>
      <w:r>
        <w:rPr/>
        <w:t xml:space="preserve"> </w:t>
      </w:r>
      <w:r>
        <w:rPr>
          <w:spacing w:val="-3"/>
        </w:rPr>
        <w:t>习近平新时代中国特色社会主义思想为指导，围绕中央</w:t>
      </w:r>
      <w:r>
        <w:rPr>
          <w:spacing w:val="-4"/>
        </w:rPr>
        <w:t>纪检监察工作的指示精</w:t>
      </w:r>
      <w:r>
        <w:rPr/>
        <w:t xml:space="preserve"> </w:t>
      </w:r>
      <w:r>
        <w:rPr>
          <w:spacing w:val="-1"/>
        </w:rPr>
        <w:t>神，以《党章》《中国共产党纪律处分条例（2023</w:t>
      </w:r>
      <w:r>
        <w:rPr>
          <w:spacing w:val="-61"/>
        </w:rPr>
        <w:t xml:space="preserve"> </w:t>
      </w:r>
      <w:r>
        <w:rPr>
          <w:spacing w:val="-1"/>
        </w:rPr>
        <w:t>版）》《中国共产党纪律</w:t>
      </w:r>
      <w:r>
        <w:rPr/>
        <w:t xml:space="preserve">  </w:t>
      </w:r>
      <w:r>
        <w:rPr>
          <w:spacing w:val="-3"/>
        </w:rPr>
        <w:t>检查机关监督执纪工作规则》《中华人民共和国监察法</w:t>
      </w:r>
      <w:r>
        <w:rPr>
          <w:spacing w:val="-4"/>
        </w:rPr>
        <w:t>》《中华人民共和国公</w:t>
      </w:r>
      <w:r>
        <w:rPr/>
        <w:t xml:space="preserve"> </w:t>
      </w:r>
      <w:r>
        <w:rPr>
          <w:spacing w:val="-3"/>
        </w:rPr>
        <w:t>职人员政务处分法》等纪检监察法律法规和政策为依据</w:t>
      </w:r>
      <w:r>
        <w:rPr>
          <w:spacing w:val="-4"/>
        </w:rPr>
        <w:t>，结合纪检监察工作的</w:t>
      </w:r>
      <w:r>
        <w:rPr/>
        <w:t xml:space="preserve"> </w:t>
      </w:r>
      <w:r>
        <w:rPr>
          <w:spacing w:val="-1"/>
        </w:rPr>
        <w:t>热点难点问题、经典案例和纪检监察的工作实际，制定有针对性的课程方案。</w:t>
      </w:r>
      <w:r>
        <w:rPr>
          <w:spacing w:val="4"/>
        </w:rPr>
        <w:t xml:space="preserve"> </w:t>
      </w:r>
      <w:r>
        <w:rPr>
          <w:spacing w:val="-3"/>
        </w:rPr>
        <w:t>通过系统的培训学习和针对性的课堂讨论，提高纪检监</w:t>
      </w:r>
      <w:r>
        <w:rPr>
          <w:spacing w:val="-4"/>
        </w:rPr>
        <w:t>察干部的理论素养和监</w:t>
      </w:r>
      <w:r>
        <w:rPr/>
        <w:t xml:space="preserve"> </w:t>
      </w:r>
      <w:r>
        <w:rPr>
          <w:spacing w:val="-3"/>
        </w:rPr>
        <w:t>督执纪能力，进一步推进全面从严治党、党风廉政建设</w:t>
      </w:r>
      <w:r>
        <w:rPr>
          <w:spacing w:val="-4"/>
        </w:rPr>
        <w:t>和反腐败斗争。我中心</w:t>
      </w:r>
      <w:r>
        <w:rPr/>
        <w:t xml:space="preserve"> </w:t>
      </w:r>
      <w:r>
        <w:rPr>
          <w:spacing w:val="-3"/>
        </w:rPr>
        <w:t>特邀请有关专家举办“新时代纪检监察干部业务综合能</w:t>
      </w:r>
      <w:r>
        <w:rPr>
          <w:spacing w:val="-4"/>
        </w:rPr>
        <w:t>力提升与党风廉政建设</w:t>
      </w:r>
      <w:r>
        <w:rPr/>
        <w:t xml:space="preserve"> </w:t>
      </w:r>
      <w:r>
        <w:rPr>
          <w:spacing w:val="-3"/>
        </w:rPr>
        <w:t>研修班</w:t>
      </w:r>
      <w:r>
        <w:rPr>
          <w:spacing w:val="-104"/>
        </w:rPr>
        <w:t xml:space="preserve"> </w:t>
      </w:r>
      <w:r>
        <w:rPr>
          <w:spacing w:val="-3"/>
        </w:rPr>
        <w:t>”，请各单位积极选派相关人员参加学习。</w:t>
      </w:r>
    </w:p>
    <w:p>
      <w:pPr>
        <w:pStyle w:val="BodyText"/>
        <w:ind w:left="706"/>
        <w:spacing w:before="23" w:line="222" w:lineRule="auto"/>
        <w:rPr/>
      </w:pPr>
      <w:r>
        <w:rPr>
          <w:spacing w:val="-1"/>
        </w:rPr>
        <w:t>咨询电话：010-68479266。现将</w:t>
      </w:r>
      <w:r>
        <w:rPr>
          <w:spacing w:val="-2"/>
        </w:rPr>
        <w:t>相关事宜通知如下：</w:t>
      </w:r>
    </w:p>
    <w:p>
      <w:pPr>
        <w:ind w:left="686"/>
        <w:spacing w:before="67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一、研修内容：</w:t>
      </w:r>
    </w:p>
    <w:p>
      <w:pPr>
        <w:ind w:left="749"/>
        <w:spacing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（一）新时期纪检监察相关法规政策解读</w:t>
      </w:r>
    </w:p>
    <w:p>
      <w:pPr>
        <w:pStyle w:val="BodyText"/>
        <w:ind w:left="101" w:right="255" w:firstLine="601"/>
        <w:spacing w:before="3" w:line="220" w:lineRule="auto"/>
        <w:rPr/>
      </w:pPr>
      <w:r>
        <w:rPr>
          <w:spacing w:val="-4"/>
        </w:rPr>
        <w:t>1.习近平总书记关于深化国家监察体制改革的重要思想、中央纪委国家监</w:t>
      </w:r>
      <w:r>
        <w:rPr>
          <w:spacing w:val="7"/>
        </w:rPr>
        <w:t xml:space="preserve"> </w:t>
      </w:r>
      <w:r>
        <w:rPr>
          <w:spacing w:val="-2"/>
        </w:rPr>
        <w:t>委关于反腐败工作的最新指示精神；</w:t>
      </w:r>
    </w:p>
    <w:p>
      <w:pPr>
        <w:pStyle w:val="BodyText"/>
        <w:ind w:left="686" w:right="534" w:hanging="2"/>
        <w:spacing w:before="1" w:line="222" w:lineRule="auto"/>
        <w:rPr/>
      </w:pPr>
      <w:r>
        <w:rPr>
          <w:spacing w:val="-3"/>
        </w:rPr>
        <w:t>2.习近平总书记在党的二十大和二十届中央纪委三次全会上重要讲话；</w:t>
      </w:r>
      <w:r>
        <w:rPr>
          <w:spacing w:val="10"/>
        </w:rPr>
        <w:t xml:space="preserve"> </w:t>
      </w:r>
      <w:r>
        <w:rPr>
          <w:spacing w:val="-2"/>
        </w:rPr>
        <w:t>3.二十大《党章（修正案）》；</w:t>
      </w:r>
    </w:p>
    <w:p>
      <w:pPr>
        <w:pStyle w:val="BodyText"/>
        <w:ind w:left="686" w:right="1960" w:hanging="7"/>
        <w:spacing w:before="3" w:line="220" w:lineRule="auto"/>
        <w:rPr/>
      </w:pPr>
      <w:r>
        <w:rPr>
          <w:spacing w:val="-3"/>
        </w:rPr>
        <w:t>4.《中国共产党纪律处分条例》（2023</w:t>
      </w:r>
      <w:r>
        <w:rPr>
          <w:spacing w:val="-61"/>
        </w:rPr>
        <w:t xml:space="preserve"> </w:t>
      </w:r>
      <w:r>
        <w:rPr>
          <w:spacing w:val="-4"/>
        </w:rPr>
        <w:t>版）新旧对照解读；</w:t>
      </w:r>
      <w:r>
        <w:rPr/>
        <w:t xml:space="preserve"> </w:t>
      </w:r>
      <w:r>
        <w:rPr>
          <w:spacing w:val="-1"/>
        </w:rPr>
        <w:t>5.《中国共产党纪律检查机关监督执纪工作规则》；</w:t>
      </w:r>
    </w:p>
    <w:p>
      <w:pPr>
        <w:spacing w:line="220" w:lineRule="auto"/>
        <w:sectPr>
          <w:footerReference w:type="default" r:id="rId1"/>
          <w:pgSz w:w="11906" w:h="16839"/>
          <w:pgMar w:top="1205" w:right="634" w:bottom="1132" w:left="836" w:header="0" w:footer="878" w:gutter="0"/>
        </w:sectPr>
        <w:rPr/>
      </w:pPr>
    </w:p>
    <w:p>
      <w:pPr>
        <w:pStyle w:val="BodyText"/>
        <w:ind w:left="588"/>
        <w:spacing w:before="62" w:line="211" w:lineRule="auto"/>
        <w:rPr/>
      </w:pPr>
      <w:r>
        <w:rPr>
          <w:spacing w:val="-1"/>
        </w:rPr>
        <w:t>6.《公职人员政务处分法》等。</w:t>
      </w:r>
    </w:p>
    <w:p>
      <w:pPr>
        <w:ind w:left="654"/>
        <w:spacing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（二）纪检监督工作创新与监督效能提升专题</w:t>
      </w:r>
    </w:p>
    <w:p>
      <w:pPr>
        <w:pStyle w:val="BodyText"/>
        <w:ind w:left="589" w:right="1817" w:firstLine="18"/>
        <w:spacing w:before="1" w:line="221" w:lineRule="auto"/>
        <w:rPr/>
      </w:pPr>
      <w:r>
        <w:rPr>
          <w:spacing w:val="-4"/>
        </w:rPr>
        <w:t>1.政治监督具体化、精准化、常态化的着眼点和工作方法；</w:t>
      </w:r>
      <w:r>
        <w:rPr>
          <w:spacing w:val="3"/>
        </w:rPr>
        <w:t xml:space="preserve"> </w:t>
      </w:r>
      <w:r>
        <w:rPr>
          <w:spacing w:val="-6"/>
        </w:rPr>
        <w:t>2.</w:t>
      </w:r>
      <w:r>
        <w:rPr>
          <w:spacing w:val="-58"/>
        </w:rPr>
        <w:t xml:space="preserve"> </w:t>
      </w:r>
      <w:r>
        <w:rPr>
          <w:spacing w:val="-6"/>
        </w:rPr>
        <w:t>日常监督的方法、程序和监督重点；</w:t>
      </w:r>
    </w:p>
    <w:p>
      <w:pPr>
        <w:pStyle w:val="BodyText"/>
        <w:ind w:left="591"/>
        <w:spacing w:line="221" w:lineRule="auto"/>
        <w:rPr/>
      </w:pPr>
      <w:r>
        <w:rPr>
          <w:spacing w:val="-1"/>
        </w:rPr>
        <w:t>3.国有企业纪检监察流程与监督体系构建；</w:t>
      </w:r>
    </w:p>
    <w:p>
      <w:pPr>
        <w:pStyle w:val="BodyText"/>
        <w:ind w:left="584"/>
        <w:spacing w:line="220" w:lineRule="auto"/>
        <w:rPr/>
      </w:pPr>
      <w:r>
        <w:rPr>
          <w:spacing w:val="-1"/>
        </w:rPr>
        <w:t>4.国有企业纪检监察监督与中心相融合；</w:t>
      </w:r>
    </w:p>
    <w:p>
      <w:pPr>
        <w:pStyle w:val="BodyText"/>
        <w:ind w:left="591"/>
        <w:spacing w:before="2" w:line="220" w:lineRule="auto"/>
        <w:rPr/>
      </w:pPr>
      <w:r>
        <w:rPr>
          <w:spacing w:val="-2"/>
        </w:rPr>
        <w:t>5.纪检与审计的合力监督；</w:t>
      </w:r>
    </w:p>
    <w:p>
      <w:pPr>
        <w:pStyle w:val="BodyText"/>
        <w:ind w:left="588"/>
        <w:spacing w:before="3" w:line="211" w:lineRule="auto"/>
        <w:rPr/>
      </w:pPr>
      <w:r>
        <w:rPr>
          <w:spacing w:val="-1"/>
        </w:rPr>
        <w:t>6.党纪与国法的衔接与适用方法。</w:t>
      </w:r>
    </w:p>
    <w:p>
      <w:pPr>
        <w:ind w:left="654"/>
        <w:spacing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（三）纪检监察业务能力提升专题</w:t>
      </w:r>
    </w:p>
    <w:p>
      <w:pPr>
        <w:pStyle w:val="BodyText"/>
        <w:ind w:left="608"/>
        <w:spacing w:before="1" w:line="221" w:lineRule="auto"/>
        <w:rPr/>
      </w:pPr>
      <w:r>
        <w:rPr>
          <w:spacing w:val="-3"/>
        </w:rPr>
        <w:t>1.案件线索受理和分析方法；</w:t>
      </w:r>
    </w:p>
    <w:p>
      <w:pPr>
        <w:pStyle w:val="BodyText"/>
        <w:ind w:left="589"/>
        <w:spacing w:before="1" w:line="221" w:lineRule="auto"/>
        <w:rPr/>
      </w:pPr>
      <w:r>
        <w:rPr>
          <w:spacing w:val="-1"/>
        </w:rPr>
        <w:t>2.谈话、询问的策略与突破技巧；</w:t>
      </w:r>
    </w:p>
    <w:p>
      <w:pPr>
        <w:pStyle w:val="BodyText"/>
        <w:ind w:left="591"/>
        <w:spacing w:before="1" w:line="221" w:lineRule="auto"/>
        <w:rPr/>
      </w:pPr>
      <w:r>
        <w:rPr>
          <w:spacing w:val="-2"/>
        </w:rPr>
        <w:t>3.证据收集、获取的方法；</w:t>
      </w:r>
    </w:p>
    <w:p>
      <w:pPr>
        <w:pStyle w:val="BodyText"/>
        <w:ind w:left="584"/>
        <w:spacing w:before="2" w:line="220" w:lineRule="auto"/>
        <w:rPr/>
      </w:pPr>
      <w:r>
        <w:rPr>
          <w:spacing w:val="-5"/>
        </w:rPr>
        <w:t>4.运用监督执纪“</w:t>
      </w:r>
      <w:r>
        <w:rPr>
          <w:spacing w:val="-95"/>
        </w:rPr>
        <w:t xml:space="preserve"> </w:t>
      </w:r>
      <w:r>
        <w:rPr>
          <w:spacing w:val="-5"/>
        </w:rPr>
        <w:t>四种形态</w:t>
      </w:r>
      <w:r>
        <w:rPr>
          <w:spacing w:val="-111"/>
        </w:rPr>
        <w:t xml:space="preserve"> </w:t>
      </w:r>
      <w:r>
        <w:rPr>
          <w:spacing w:val="-5"/>
        </w:rPr>
        <w:t>”的路径与方法；</w:t>
      </w:r>
    </w:p>
    <w:p>
      <w:pPr>
        <w:pStyle w:val="BodyText"/>
        <w:ind w:left="591"/>
        <w:spacing w:before="1" w:line="211" w:lineRule="auto"/>
        <w:rPr/>
      </w:pPr>
      <w:r>
        <w:rPr>
          <w:spacing w:val="-1"/>
        </w:rPr>
        <w:t>5.国有企业管理人员职务违法和职务犯罪的风险防范。</w:t>
      </w:r>
    </w:p>
    <w:p>
      <w:pPr>
        <w:ind w:left="654"/>
        <w:spacing w:before="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（四）党风廉政建设与纪检监察公文写作专题</w:t>
      </w:r>
    </w:p>
    <w:p>
      <w:pPr>
        <w:pStyle w:val="BodyText"/>
        <w:ind w:left="608"/>
        <w:spacing w:line="221" w:lineRule="auto"/>
        <w:rPr/>
      </w:pPr>
      <w:r>
        <w:rPr>
          <w:spacing w:val="-2"/>
        </w:rPr>
        <w:t>1.国有企业廉洁文化建设的具体方法；</w:t>
      </w:r>
    </w:p>
    <w:p>
      <w:pPr>
        <w:pStyle w:val="BodyText"/>
        <w:ind w:left="589"/>
        <w:spacing w:before="1" w:line="221" w:lineRule="auto"/>
        <w:rPr/>
      </w:pPr>
      <w:r>
        <w:rPr>
          <w:spacing w:val="-1"/>
        </w:rPr>
        <w:t>2.全面构建国有企业廉洁文化建设体系；</w:t>
      </w:r>
    </w:p>
    <w:p>
      <w:pPr>
        <w:pStyle w:val="BodyText"/>
        <w:ind w:left="591"/>
        <w:spacing w:before="1" w:line="221" w:lineRule="auto"/>
        <w:rPr/>
      </w:pPr>
      <w:r>
        <w:rPr>
          <w:spacing w:val="-2"/>
        </w:rPr>
        <w:t>3.腐败风险点定位与风险防控；</w:t>
      </w:r>
    </w:p>
    <w:p>
      <w:pPr>
        <w:pStyle w:val="BodyText"/>
        <w:ind w:left="584"/>
        <w:spacing w:before="1" w:line="221" w:lineRule="auto"/>
        <w:rPr/>
      </w:pPr>
      <w:r>
        <w:rPr>
          <w:spacing w:val="-1"/>
        </w:rPr>
        <w:t>4.党风廉政建设责任机制的建立；</w:t>
      </w:r>
    </w:p>
    <w:p>
      <w:pPr>
        <w:pStyle w:val="BodyText"/>
        <w:ind w:left="591"/>
        <w:spacing w:before="1" w:line="211" w:lineRule="auto"/>
        <w:rPr/>
      </w:pPr>
      <w:r>
        <w:rPr>
          <w:spacing w:val="-2"/>
        </w:rPr>
        <w:t>5.纪检监察公文的写作和运用。</w:t>
      </w:r>
    </w:p>
    <w:p>
      <w:pPr>
        <w:ind w:left="654"/>
        <w:spacing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（五）巡视巡察工作专题</w:t>
      </w:r>
    </w:p>
    <w:p>
      <w:pPr>
        <w:pStyle w:val="BodyText"/>
        <w:ind w:left="608"/>
        <w:spacing w:line="220" w:lineRule="auto"/>
        <w:rPr/>
      </w:pPr>
      <w:r>
        <w:rPr>
          <w:spacing w:val="-3"/>
        </w:rPr>
        <w:t>1.党的二十届巡视工作重点分析；</w:t>
      </w:r>
    </w:p>
    <w:p>
      <w:pPr>
        <w:pStyle w:val="BodyText"/>
        <w:ind w:left="589"/>
        <w:spacing w:before="3" w:line="220" w:lineRule="auto"/>
        <w:rPr/>
      </w:pPr>
      <w:r>
        <w:rPr>
          <w:spacing w:val="-6"/>
        </w:rPr>
        <w:t>2.巡视（巡察）工作“</w:t>
      </w:r>
      <w:r>
        <w:rPr>
          <w:spacing w:val="-85"/>
        </w:rPr>
        <w:t xml:space="preserve"> </w:t>
      </w:r>
      <w:r>
        <w:rPr>
          <w:spacing w:val="-6"/>
        </w:rPr>
        <w:t>四落实</w:t>
      </w:r>
      <w:r>
        <w:rPr>
          <w:spacing w:val="-111"/>
        </w:rPr>
        <w:t xml:space="preserve"> </w:t>
      </w:r>
      <w:r>
        <w:rPr>
          <w:spacing w:val="-6"/>
        </w:rPr>
        <w:t>”重点分解；</w:t>
      </w:r>
    </w:p>
    <w:p>
      <w:pPr>
        <w:pStyle w:val="BodyText"/>
        <w:ind w:left="591"/>
        <w:spacing w:before="2" w:line="220" w:lineRule="auto"/>
        <w:rPr/>
      </w:pPr>
      <w:r>
        <w:rPr>
          <w:spacing w:val="-3"/>
        </w:rPr>
        <w:t>3.巡视（巡察）工作</w:t>
      </w:r>
      <w:r>
        <w:rPr>
          <w:spacing w:val="-43"/>
        </w:rPr>
        <w:t xml:space="preserve"> </w:t>
      </w:r>
      <w:r>
        <w:rPr>
          <w:spacing w:val="-3"/>
        </w:rPr>
        <w:t>12+N</w:t>
      </w:r>
      <w:r>
        <w:rPr>
          <w:spacing w:val="-54"/>
        </w:rPr>
        <w:t xml:space="preserve"> </w:t>
      </w:r>
      <w:r>
        <w:rPr>
          <w:spacing w:val="-3"/>
        </w:rPr>
        <w:t>种方法分析与</w:t>
      </w:r>
      <w:r>
        <w:rPr>
          <w:spacing w:val="-4"/>
        </w:rPr>
        <w:t>运用；</w:t>
      </w:r>
    </w:p>
    <w:p>
      <w:pPr>
        <w:pStyle w:val="BodyText"/>
        <w:ind w:left="584"/>
        <w:spacing w:before="2" w:line="222" w:lineRule="auto"/>
        <w:rPr/>
      </w:pPr>
      <w:r>
        <w:rPr>
          <w:spacing w:val="-1"/>
        </w:rPr>
        <w:t>4.巡视（巡察）立行立改、后半篇文章；</w:t>
      </w:r>
    </w:p>
    <w:p>
      <w:pPr>
        <w:pStyle w:val="BodyText"/>
        <w:ind w:left="591"/>
        <w:spacing w:before="1" w:line="211" w:lineRule="auto"/>
        <w:rPr/>
      </w:pPr>
      <w:r>
        <w:rPr>
          <w:spacing w:val="-2"/>
        </w:rPr>
        <w:t>5.巡视（巡察）整改和成果运用。</w:t>
      </w:r>
    </w:p>
    <w:p>
      <w:pPr>
        <w:ind w:left="654"/>
        <w:spacing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（六）纪检监察经典案例解析</w:t>
      </w:r>
    </w:p>
    <w:p>
      <w:pPr>
        <w:ind w:left="591"/>
        <w:spacing w:before="1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二、拟邀请专家：</w:t>
      </w:r>
    </w:p>
    <w:p>
      <w:pPr>
        <w:pStyle w:val="BodyText"/>
        <w:ind w:left="629"/>
        <w:spacing w:before="31" w:line="222" w:lineRule="auto"/>
        <w:rPr/>
      </w:pPr>
      <w:r>
        <w:rPr>
          <w:spacing w:val="-6"/>
        </w:rPr>
        <w:t>国务院国资委原纪委副书记</w:t>
      </w:r>
      <w:r>
        <w:rPr>
          <w:spacing w:val="1"/>
        </w:rPr>
        <w:t xml:space="preserve">                   </w:t>
      </w:r>
      <w:r>
        <w:rPr>
          <w:spacing w:val="-6"/>
        </w:rPr>
        <w:t>李老师</w:t>
      </w:r>
    </w:p>
    <w:p>
      <w:pPr>
        <w:pStyle w:val="BodyText"/>
        <w:ind w:left="629"/>
        <w:spacing w:before="40" w:line="220" w:lineRule="auto"/>
        <w:rPr/>
      </w:pPr>
      <w:r>
        <w:rPr>
          <w:spacing w:val="-8"/>
        </w:rPr>
        <w:t>国家一级检察官</w:t>
      </w:r>
      <w:r>
        <w:rPr>
          <w:spacing w:val="1"/>
        </w:rPr>
        <w:t xml:space="preserve">                      </w:t>
      </w:r>
      <w:r>
        <w:rPr/>
        <w:t xml:space="preserve">       </w:t>
      </w:r>
      <w:r>
        <w:rPr>
          <w:spacing w:val="-8"/>
        </w:rPr>
        <w:t>吴老师</w:t>
      </w:r>
    </w:p>
    <w:p>
      <w:pPr>
        <w:pStyle w:val="BodyText"/>
        <w:ind w:left="633"/>
        <w:spacing w:before="44" w:line="220" w:lineRule="auto"/>
        <w:rPr/>
      </w:pPr>
      <w:r>
        <w:rPr>
          <w:spacing w:val="-2"/>
        </w:rPr>
        <w:t>中央纪委国家监委纪检专案组成员</w:t>
      </w:r>
      <w:r>
        <w:rPr>
          <w:spacing w:val="-2"/>
        </w:rPr>
        <w:t xml:space="preserve">             </w:t>
      </w:r>
      <w:r>
        <w:rPr>
          <w:spacing w:val="-2"/>
        </w:rPr>
        <w:t>刘老师</w:t>
      </w:r>
    </w:p>
    <w:p>
      <w:pPr>
        <w:pStyle w:val="BodyText"/>
        <w:ind w:left="633"/>
        <w:spacing w:before="41" w:line="222" w:lineRule="auto"/>
        <w:rPr/>
      </w:pPr>
      <w:r>
        <w:rPr>
          <w:spacing w:val="-2"/>
        </w:rPr>
        <w:t>中央纪委北戴河培训中心教授</w:t>
      </w:r>
      <w:r>
        <w:rPr>
          <w:spacing w:val="-2"/>
        </w:rPr>
        <w:t xml:space="preserve">                 </w:t>
      </w:r>
      <w:r>
        <w:rPr>
          <w:spacing w:val="-2"/>
        </w:rPr>
        <w:t>张老师</w:t>
      </w:r>
    </w:p>
    <w:p>
      <w:pPr>
        <w:pStyle w:val="BodyText"/>
        <w:ind w:left="598"/>
        <w:spacing w:before="39" w:line="222" w:lineRule="auto"/>
        <w:rPr/>
      </w:pPr>
      <w:r>
        <w:rPr>
          <w:spacing w:val="-1"/>
        </w:rPr>
        <w:t>大型央企纪委书记资深专家</w:t>
      </w:r>
      <w:r>
        <w:rPr>
          <w:spacing w:val="-1"/>
        </w:rPr>
        <w:t xml:space="preserve">                   </w:t>
      </w:r>
      <w:r>
        <w:rPr>
          <w:spacing w:val="-1"/>
        </w:rPr>
        <w:t>杨老师</w:t>
      </w:r>
    </w:p>
    <w:p>
      <w:pPr>
        <w:pStyle w:val="BodyText"/>
        <w:ind w:left="629"/>
        <w:spacing w:before="41" w:line="220" w:lineRule="auto"/>
        <w:rPr/>
      </w:pPr>
      <w:r>
        <w:rPr>
          <w:spacing w:val="-7"/>
        </w:rPr>
        <w:t>国资委特聘纪检监察专家</w:t>
      </w:r>
      <w:r>
        <w:rPr>
          <w:spacing w:val="2"/>
        </w:rPr>
        <w:t xml:space="preserve">                   </w:t>
      </w:r>
      <w:r>
        <w:rPr>
          <w:spacing w:val="1"/>
        </w:rPr>
        <w:t xml:space="preserve">  </w:t>
      </w:r>
      <w:r>
        <w:rPr>
          <w:spacing w:val="-7"/>
        </w:rPr>
        <w:t>范老师</w:t>
      </w:r>
    </w:p>
    <w:p>
      <w:pPr>
        <w:pStyle w:val="BodyText"/>
        <w:ind w:left="2100"/>
        <w:spacing w:before="40" w:line="220" w:lineRule="auto"/>
        <w:rPr/>
      </w:pPr>
      <w:r>
        <w:rPr>
          <w:spacing w:val="-2"/>
        </w:rPr>
        <w:t>（因不可预见因素，授课导师请以报到通知为准）</w:t>
      </w:r>
    </w:p>
    <w:p>
      <w:pPr>
        <w:ind w:left="593"/>
        <w:spacing w:before="60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三、研修对象：</w:t>
      </w:r>
    </w:p>
    <w:p>
      <w:pPr>
        <w:pStyle w:val="BodyText"/>
        <w:ind w:firstLine="445"/>
        <w:spacing w:before="42" w:line="238" w:lineRule="auto"/>
        <w:jc w:val="both"/>
        <w:rPr/>
      </w:pPr>
      <w:r>
        <w:rPr>
          <w:spacing w:val="1"/>
        </w:rPr>
        <w:t>各有关企事业全体纪检干部，全体审计干部，主</w:t>
      </w:r>
      <w:r>
        <w:rPr/>
        <w:t>要包括（纪检监察部、纪</w:t>
      </w:r>
      <w:r>
        <w:rPr/>
        <w:t xml:space="preserve"> </w:t>
      </w:r>
      <w:r>
        <w:rPr>
          <w:spacing w:val="-2"/>
        </w:rPr>
        <w:t>委办公室、纪检监察室、监察审计部、党群工作部。</w:t>
      </w:r>
      <w:r>
        <w:rPr>
          <w:spacing w:val="-3"/>
        </w:rPr>
        <w:t>）党务干部，党委委员、</w:t>
      </w:r>
      <w:r>
        <w:rPr/>
        <w:t xml:space="preserve"> </w:t>
      </w:r>
      <w:r>
        <w:rPr>
          <w:spacing w:val="-2"/>
        </w:rPr>
        <w:t>纪委委员；党委、纪委；党总支委员及相关人员。</w:t>
      </w:r>
    </w:p>
    <w:p>
      <w:pPr>
        <w:spacing w:line="238" w:lineRule="auto"/>
        <w:sectPr>
          <w:footerReference w:type="default" r:id="rId3"/>
          <w:pgSz w:w="11906" w:h="16839"/>
          <w:pgMar w:top="877" w:right="851" w:bottom="1132" w:left="931" w:header="0" w:footer="878" w:gutter="0"/>
        </w:sectPr>
        <w:rPr/>
      </w:pPr>
    </w:p>
    <w:p>
      <w:pPr>
        <w:ind w:left="609"/>
        <w:spacing w:before="60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四、研修时间、地点:</w:t>
      </w:r>
    </w:p>
    <w:p>
      <w:pPr>
        <w:pStyle w:val="BodyText"/>
        <w:ind w:left="616"/>
        <w:spacing w:before="122" w:line="222" w:lineRule="auto"/>
        <w:rPr/>
      </w:pPr>
      <w:r>
        <w:rPr>
          <w:spacing w:val="-15"/>
        </w:rPr>
        <w:t>时间:2024</w:t>
      </w:r>
      <w:r>
        <w:rPr>
          <w:spacing w:val="-38"/>
        </w:rPr>
        <w:t xml:space="preserve"> </w:t>
      </w:r>
      <w:r>
        <w:rPr>
          <w:spacing w:val="-15"/>
        </w:rPr>
        <w:t>年</w:t>
      </w:r>
      <w:r>
        <w:rPr>
          <w:spacing w:val="-59"/>
        </w:rPr>
        <w:t xml:space="preserve"> </w:t>
      </w:r>
      <w:r>
        <w:rPr>
          <w:spacing w:val="-15"/>
        </w:rPr>
        <w:t>3</w:t>
      </w:r>
      <w:r>
        <w:rPr>
          <w:spacing w:val="-41"/>
        </w:rPr>
        <w:t xml:space="preserve"> </w:t>
      </w:r>
      <w:r>
        <w:rPr>
          <w:spacing w:val="-15"/>
        </w:rPr>
        <w:t>月</w:t>
      </w:r>
      <w:r>
        <w:rPr>
          <w:spacing w:val="-43"/>
        </w:rPr>
        <w:t xml:space="preserve"> </w:t>
      </w:r>
      <w:r>
        <w:rPr>
          <w:spacing w:val="-15"/>
        </w:rPr>
        <w:t>11</w:t>
      </w:r>
      <w:r>
        <w:rPr>
          <w:spacing w:val="-15"/>
        </w:rPr>
        <w:t xml:space="preserve"> </w:t>
      </w:r>
      <w:r>
        <w:rPr>
          <w:spacing w:val="-15"/>
        </w:rPr>
        <w:t>日至</w:t>
      </w:r>
      <w:r>
        <w:rPr>
          <w:spacing w:val="-56"/>
        </w:rPr>
        <w:t xml:space="preserve"> </w:t>
      </w:r>
      <w:r>
        <w:rPr>
          <w:spacing w:val="-15"/>
        </w:rPr>
        <w:t>3</w:t>
      </w:r>
      <w:r>
        <w:rPr>
          <w:spacing w:val="-43"/>
        </w:rPr>
        <w:t xml:space="preserve"> </w:t>
      </w:r>
      <w:r>
        <w:rPr>
          <w:spacing w:val="-15"/>
        </w:rPr>
        <w:t>月</w:t>
      </w:r>
      <w:r>
        <w:rPr>
          <w:spacing w:val="-41"/>
        </w:rPr>
        <w:t xml:space="preserve"> </w:t>
      </w:r>
      <w:r>
        <w:rPr>
          <w:spacing w:val="-15"/>
        </w:rPr>
        <w:t>15</w:t>
      </w:r>
      <w:r>
        <w:rPr>
          <w:spacing w:val="-15"/>
        </w:rPr>
        <w:t xml:space="preserve"> </w:t>
      </w:r>
      <w:r>
        <w:rPr>
          <w:spacing w:val="-15"/>
        </w:rPr>
        <w:t>日</w:t>
      </w:r>
      <w:r>
        <w:rPr>
          <w:spacing w:val="11"/>
        </w:rPr>
        <w:t xml:space="preserve">   </w:t>
      </w:r>
      <w:r>
        <w:rPr>
          <w:spacing w:val="-15"/>
        </w:rPr>
        <w:t>南宁市</w:t>
      </w:r>
      <w:r>
        <w:rPr>
          <w:spacing w:val="-15"/>
        </w:rPr>
        <w:t xml:space="preserve">  </w:t>
      </w:r>
      <w:r>
        <w:rPr>
          <w:spacing w:val="-15"/>
        </w:rPr>
        <w:t>（3</w:t>
      </w:r>
      <w:r>
        <w:rPr>
          <w:spacing w:val="-40"/>
        </w:rPr>
        <w:t xml:space="preserve"> </w:t>
      </w:r>
      <w:r>
        <w:rPr>
          <w:spacing w:val="-15"/>
        </w:rPr>
        <w:t>月</w:t>
      </w:r>
      <w:r>
        <w:rPr>
          <w:spacing w:val="-43"/>
        </w:rPr>
        <w:t xml:space="preserve"> </w:t>
      </w:r>
      <w:r>
        <w:rPr>
          <w:spacing w:val="-15"/>
        </w:rPr>
        <w:t>11</w:t>
      </w:r>
      <w:r>
        <w:rPr>
          <w:spacing w:val="-15"/>
        </w:rPr>
        <w:t xml:space="preserve"> </w:t>
      </w:r>
      <w:r>
        <w:rPr>
          <w:spacing w:val="-15"/>
        </w:rPr>
        <w:t>日全天报道）</w:t>
      </w:r>
    </w:p>
    <w:p>
      <w:pPr>
        <w:pStyle w:val="BodyText"/>
        <w:ind w:left="616"/>
        <w:spacing w:before="119" w:line="222" w:lineRule="auto"/>
        <w:rPr/>
      </w:pPr>
      <w:r>
        <w:rPr>
          <w:spacing w:val="-13"/>
        </w:rPr>
        <w:t>时间:2024</w:t>
      </w:r>
      <w:r>
        <w:rPr>
          <w:spacing w:val="-51"/>
        </w:rPr>
        <w:t xml:space="preserve"> </w:t>
      </w:r>
      <w:r>
        <w:rPr>
          <w:spacing w:val="-13"/>
        </w:rPr>
        <w:t>年</w:t>
      </w:r>
      <w:r>
        <w:rPr>
          <w:spacing w:val="-59"/>
        </w:rPr>
        <w:t xml:space="preserve"> </w:t>
      </w:r>
      <w:r>
        <w:rPr>
          <w:spacing w:val="-13"/>
        </w:rPr>
        <w:t>3</w:t>
      </w:r>
      <w:r>
        <w:rPr>
          <w:spacing w:val="-41"/>
        </w:rPr>
        <w:t xml:space="preserve"> </w:t>
      </w:r>
      <w:r>
        <w:rPr>
          <w:spacing w:val="-13"/>
        </w:rPr>
        <w:t>月</w:t>
      </w:r>
      <w:r>
        <w:rPr>
          <w:spacing w:val="-61"/>
        </w:rPr>
        <w:t xml:space="preserve"> </w:t>
      </w:r>
      <w:r>
        <w:rPr>
          <w:spacing w:val="-13"/>
        </w:rPr>
        <w:t>25</w:t>
      </w:r>
      <w:r>
        <w:rPr>
          <w:spacing w:val="-13"/>
        </w:rPr>
        <w:t xml:space="preserve"> </w:t>
      </w:r>
      <w:r>
        <w:rPr>
          <w:spacing w:val="-13"/>
        </w:rPr>
        <w:t>日至</w:t>
      </w:r>
      <w:r>
        <w:rPr>
          <w:spacing w:val="-57"/>
        </w:rPr>
        <w:t xml:space="preserve"> </w:t>
      </w:r>
      <w:r>
        <w:rPr>
          <w:spacing w:val="-13"/>
        </w:rPr>
        <w:t>3</w:t>
      </w:r>
      <w:r>
        <w:rPr>
          <w:spacing w:val="-43"/>
        </w:rPr>
        <w:t xml:space="preserve"> </w:t>
      </w:r>
      <w:r>
        <w:rPr>
          <w:spacing w:val="-13"/>
        </w:rPr>
        <w:t>月</w:t>
      </w:r>
      <w:r>
        <w:rPr>
          <w:spacing w:val="-59"/>
        </w:rPr>
        <w:t xml:space="preserve"> </w:t>
      </w:r>
      <w:r>
        <w:rPr>
          <w:spacing w:val="-13"/>
        </w:rPr>
        <w:t>29</w:t>
      </w:r>
      <w:r>
        <w:rPr>
          <w:spacing w:val="-13"/>
        </w:rPr>
        <w:t xml:space="preserve"> </w:t>
      </w:r>
      <w:r>
        <w:rPr>
          <w:spacing w:val="-13"/>
        </w:rPr>
        <w:t>日</w:t>
      </w:r>
      <w:r>
        <w:rPr>
          <w:spacing w:val="11"/>
        </w:rPr>
        <w:t xml:space="preserve">   </w:t>
      </w:r>
      <w:r>
        <w:rPr>
          <w:spacing w:val="-13"/>
        </w:rPr>
        <w:t>南京市</w:t>
      </w:r>
      <w:r>
        <w:rPr>
          <w:spacing w:val="-13"/>
        </w:rPr>
        <w:t xml:space="preserve">  </w:t>
      </w:r>
      <w:r>
        <w:rPr>
          <w:spacing w:val="-13"/>
        </w:rPr>
        <w:t>（3</w:t>
      </w:r>
      <w:r>
        <w:rPr>
          <w:spacing w:val="-41"/>
        </w:rPr>
        <w:t xml:space="preserve"> </w:t>
      </w:r>
      <w:r>
        <w:rPr>
          <w:spacing w:val="-13"/>
        </w:rPr>
        <w:t>月</w:t>
      </w:r>
      <w:r>
        <w:rPr>
          <w:spacing w:val="-61"/>
        </w:rPr>
        <w:t xml:space="preserve"> </w:t>
      </w:r>
      <w:r>
        <w:rPr>
          <w:spacing w:val="-13"/>
        </w:rPr>
        <w:t>25</w:t>
      </w:r>
      <w:r>
        <w:rPr>
          <w:spacing w:val="-14"/>
        </w:rPr>
        <w:t xml:space="preserve"> </w:t>
      </w:r>
      <w:r>
        <w:rPr>
          <w:spacing w:val="-14"/>
        </w:rPr>
        <w:t>日全天报道）</w:t>
      </w:r>
    </w:p>
    <w:p>
      <w:pPr>
        <w:pStyle w:val="BodyText"/>
        <w:ind w:left="616"/>
        <w:spacing w:before="118" w:line="222" w:lineRule="auto"/>
        <w:rPr/>
      </w:pPr>
      <w:r>
        <w:rPr>
          <w:spacing w:val="-14"/>
        </w:rPr>
        <w:t>时间:2024</w:t>
      </w:r>
      <w:r>
        <w:rPr>
          <w:spacing w:val="-51"/>
        </w:rPr>
        <w:t xml:space="preserve"> </w:t>
      </w:r>
      <w:r>
        <w:rPr>
          <w:spacing w:val="-14"/>
        </w:rPr>
        <w:t>年</w:t>
      </w:r>
      <w:r>
        <w:rPr>
          <w:spacing w:val="-67"/>
        </w:rPr>
        <w:t xml:space="preserve"> </w:t>
      </w:r>
      <w:r>
        <w:rPr>
          <w:spacing w:val="-14"/>
        </w:rPr>
        <w:t>4</w:t>
      </w:r>
      <w:r>
        <w:rPr>
          <w:spacing w:val="-41"/>
        </w:rPr>
        <w:t xml:space="preserve"> </w:t>
      </w:r>
      <w:r>
        <w:rPr>
          <w:spacing w:val="-14"/>
        </w:rPr>
        <w:t>月</w:t>
      </w:r>
      <w:r>
        <w:rPr>
          <w:spacing w:val="-43"/>
        </w:rPr>
        <w:t xml:space="preserve"> </w:t>
      </w:r>
      <w:r>
        <w:rPr>
          <w:spacing w:val="-14"/>
        </w:rPr>
        <w:t>15</w:t>
      </w:r>
      <w:r>
        <w:rPr>
          <w:spacing w:val="-14"/>
        </w:rPr>
        <w:t xml:space="preserve"> </w:t>
      </w:r>
      <w:r>
        <w:rPr>
          <w:spacing w:val="-14"/>
        </w:rPr>
        <w:t>日至</w:t>
      </w:r>
      <w:r>
        <w:rPr>
          <w:spacing w:val="-64"/>
        </w:rPr>
        <w:t xml:space="preserve"> </w:t>
      </w:r>
      <w:r>
        <w:rPr>
          <w:spacing w:val="-14"/>
        </w:rPr>
        <w:t>4</w:t>
      </w:r>
      <w:r>
        <w:rPr>
          <w:spacing w:val="-43"/>
        </w:rPr>
        <w:t xml:space="preserve"> </w:t>
      </w:r>
      <w:r>
        <w:rPr>
          <w:spacing w:val="-14"/>
        </w:rPr>
        <w:t>月</w:t>
      </w:r>
      <w:r>
        <w:rPr>
          <w:spacing w:val="-40"/>
        </w:rPr>
        <w:t xml:space="preserve"> </w:t>
      </w:r>
      <w:r>
        <w:rPr>
          <w:spacing w:val="-14"/>
        </w:rPr>
        <w:t>19</w:t>
      </w:r>
      <w:r>
        <w:rPr>
          <w:spacing w:val="-14"/>
        </w:rPr>
        <w:t xml:space="preserve"> </w:t>
      </w:r>
      <w:r>
        <w:rPr>
          <w:spacing w:val="-14"/>
        </w:rPr>
        <w:t>日</w:t>
      </w:r>
      <w:r>
        <w:rPr>
          <w:spacing w:val="7"/>
        </w:rPr>
        <w:t xml:space="preserve">   </w:t>
      </w:r>
      <w:r>
        <w:rPr>
          <w:spacing w:val="-14"/>
        </w:rPr>
        <w:t>成都市</w:t>
      </w:r>
      <w:r>
        <w:rPr>
          <w:spacing w:val="-14"/>
        </w:rPr>
        <w:t xml:space="preserve">  </w:t>
      </w:r>
      <w:r>
        <w:rPr>
          <w:spacing w:val="-14"/>
        </w:rPr>
        <w:t>（4</w:t>
      </w:r>
      <w:r>
        <w:rPr>
          <w:spacing w:val="-39"/>
        </w:rPr>
        <w:t xml:space="preserve"> </w:t>
      </w:r>
      <w:r>
        <w:rPr>
          <w:spacing w:val="-14"/>
        </w:rPr>
        <w:t>月</w:t>
      </w:r>
      <w:r>
        <w:rPr>
          <w:spacing w:val="-42"/>
        </w:rPr>
        <w:t xml:space="preserve"> </w:t>
      </w:r>
      <w:r>
        <w:rPr>
          <w:spacing w:val="-14"/>
        </w:rPr>
        <w:t>15</w:t>
      </w:r>
      <w:r>
        <w:rPr>
          <w:spacing w:val="-14"/>
        </w:rPr>
        <w:t xml:space="preserve"> </w:t>
      </w:r>
      <w:r>
        <w:rPr>
          <w:spacing w:val="-14"/>
        </w:rPr>
        <w:t>日全天报道）</w:t>
      </w:r>
    </w:p>
    <w:p>
      <w:pPr>
        <w:pStyle w:val="BodyText"/>
        <w:ind w:left="616"/>
        <w:spacing w:before="120" w:line="222" w:lineRule="auto"/>
        <w:rPr/>
      </w:pPr>
      <w:r>
        <w:rPr>
          <w:spacing w:val="-13"/>
        </w:rPr>
        <w:t>时间:2024</w:t>
      </w:r>
      <w:r>
        <w:rPr>
          <w:spacing w:val="-33"/>
        </w:rPr>
        <w:t xml:space="preserve"> </w:t>
      </w:r>
      <w:r>
        <w:rPr>
          <w:spacing w:val="-13"/>
        </w:rPr>
        <w:t>年</w:t>
      </w:r>
      <w:r>
        <w:rPr>
          <w:spacing w:val="-67"/>
        </w:rPr>
        <w:t xml:space="preserve"> </w:t>
      </w:r>
      <w:r>
        <w:rPr>
          <w:spacing w:val="-13"/>
        </w:rPr>
        <w:t>4</w:t>
      </w:r>
      <w:r>
        <w:rPr>
          <w:spacing w:val="-40"/>
        </w:rPr>
        <w:t xml:space="preserve"> </w:t>
      </w:r>
      <w:r>
        <w:rPr>
          <w:spacing w:val="-13"/>
        </w:rPr>
        <w:t>月</w:t>
      </w:r>
      <w:r>
        <w:rPr>
          <w:spacing w:val="-62"/>
        </w:rPr>
        <w:t xml:space="preserve"> </w:t>
      </w:r>
      <w:r>
        <w:rPr>
          <w:spacing w:val="-13"/>
        </w:rPr>
        <w:t>22</w:t>
      </w:r>
      <w:r>
        <w:rPr>
          <w:spacing w:val="-13"/>
        </w:rPr>
        <w:t xml:space="preserve"> </w:t>
      </w:r>
      <w:r>
        <w:rPr>
          <w:spacing w:val="-13"/>
        </w:rPr>
        <w:t>日至</w:t>
      </w:r>
      <w:r>
        <w:rPr>
          <w:spacing w:val="-64"/>
        </w:rPr>
        <w:t xml:space="preserve"> </w:t>
      </w:r>
      <w:r>
        <w:rPr>
          <w:spacing w:val="-13"/>
        </w:rPr>
        <w:t>4</w:t>
      </w:r>
      <w:r>
        <w:rPr>
          <w:spacing w:val="-43"/>
        </w:rPr>
        <w:t xml:space="preserve"> </w:t>
      </w:r>
      <w:r>
        <w:rPr>
          <w:spacing w:val="-13"/>
        </w:rPr>
        <w:t>月</w:t>
      </w:r>
      <w:r>
        <w:rPr>
          <w:spacing w:val="-59"/>
        </w:rPr>
        <w:t xml:space="preserve"> </w:t>
      </w:r>
      <w:r>
        <w:rPr>
          <w:spacing w:val="-13"/>
        </w:rPr>
        <w:t>26</w:t>
      </w:r>
      <w:r>
        <w:rPr>
          <w:spacing w:val="-13"/>
        </w:rPr>
        <w:t xml:space="preserve"> </w:t>
      </w:r>
      <w:r>
        <w:rPr>
          <w:spacing w:val="-13"/>
        </w:rPr>
        <w:t>日</w:t>
      </w:r>
      <w:r>
        <w:rPr>
          <w:spacing w:val="7"/>
        </w:rPr>
        <w:t xml:space="preserve">   </w:t>
      </w:r>
      <w:r>
        <w:rPr>
          <w:spacing w:val="-13"/>
        </w:rPr>
        <w:t>西安市</w:t>
      </w:r>
      <w:r>
        <w:rPr>
          <w:spacing w:val="-13"/>
        </w:rPr>
        <w:t xml:space="preserve">  </w:t>
      </w:r>
      <w:r>
        <w:rPr>
          <w:spacing w:val="-13"/>
        </w:rPr>
        <w:t>（4</w:t>
      </w:r>
      <w:r>
        <w:rPr>
          <w:spacing w:val="-39"/>
        </w:rPr>
        <w:t xml:space="preserve"> </w:t>
      </w:r>
      <w:r>
        <w:rPr>
          <w:spacing w:val="-13"/>
        </w:rPr>
        <w:t>月</w:t>
      </w:r>
      <w:r>
        <w:rPr>
          <w:spacing w:val="-61"/>
        </w:rPr>
        <w:t xml:space="preserve"> </w:t>
      </w:r>
      <w:r>
        <w:rPr>
          <w:spacing w:val="-13"/>
        </w:rPr>
        <w:t>22</w:t>
      </w:r>
      <w:r>
        <w:rPr>
          <w:spacing w:val="-13"/>
        </w:rPr>
        <w:t xml:space="preserve"> </w:t>
      </w:r>
      <w:r>
        <w:rPr>
          <w:spacing w:val="-13"/>
        </w:rPr>
        <w:t>日全天报道）</w:t>
      </w:r>
    </w:p>
    <w:p>
      <w:pPr>
        <w:pStyle w:val="BodyText"/>
        <w:ind w:left="616"/>
        <w:spacing w:before="118" w:line="222" w:lineRule="auto"/>
        <w:rPr/>
      </w:pPr>
      <w:r>
        <w:rPr>
          <w:spacing w:val="-15"/>
        </w:rPr>
        <w:t>时间:2024</w:t>
      </w:r>
      <w:r>
        <w:rPr>
          <w:spacing w:val="-48"/>
        </w:rPr>
        <w:t xml:space="preserve"> </w:t>
      </w:r>
      <w:r>
        <w:rPr>
          <w:spacing w:val="-15"/>
        </w:rPr>
        <w:t>年</w:t>
      </w:r>
      <w:r>
        <w:rPr>
          <w:spacing w:val="-59"/>
        </w:rPr>
        <w:t xml:space="preserve"> </w:t>
      </w:r>
      <w:r>
        <w:rPr>
          <w:spacing w:val="-15"/>
        </w:rPr>
        <w:t>5</w:t>
      </w:r>
      <w:r>
        <w:rPr>
          <w:spacing w:val="-40"/>
        </w:rPr>
        <w:t xml:space="preserve"> </w:t>
      </w:r>
      <w:r>
        <w:rPr>
          <w:spacing w:val="-15"/>
        </w:rPr>
        <w:t>月</w:t>
      </w:r>
      <w:r>
        <w:rPr>
          <w:spacing w:val="-43"/>
        </w:rPr>
        <w:t xml:space="preserve"> </w:t>
      </w:r>
      <w:r>
        <w:rPr>
          <w:spacing w:val="-15"/>
        </w:rPr>
        <w:t>13</w:t>
      </w:r>
      <w:r>
        <w:rPr>
          <w:spacing w:val="-15"/>
        </w:rPr>
        <w:t xml:space="preserve"> </w:t>
      </w:r>
      <w:r>
        <w:rPr>
          <w:spacing w:val="-15"/>
        </w:rPr>
        <w:t>日至</w:t>
      </w:r>
      <w:r>
        <w:rPr>
          <w:spacing w:val="-57"/>
        </w:rPr>
        <w:t xml:space="preserve"> </w:t>
      </w:r>
      <w:r>
        <w:rPr>
          <w:spacing w:val="-15"/>
        </w:rPr>
        <w:t>5</w:t>
      </w:r>
      <w:r>
        <w:rPr>
          <w:spacing w:val="-43"/>
        </w:rPr>
        <w:t xml:space="preserve"> </w:t>
      </w:r>
      <w:r>
        <w:rPr>
          <w:spacing w:val="-15"/>
        </w:rPr>
        <w:t>月</w:t>
      </w:r>
      <w:r>
        <w:rPr>
          <w:spacing w:val="-40"/>
        </w:rPr>
        <w:t xml:space="preserve"> </w:t>
      </w:r>
      <w:r>
        <w:rPr>
          <w:spacing w:val="-15"/>
        </w:rPr>
        <w:t>17</w:t>
      </w:r>
      <w:r>
        <w:rPr>
          <w:spacing w:val="-15"/>
        </w:rPr>
        <w:t xml:space="preserve"> </w:t>
      </w:r>
      <w:r>
        <w:rPr>
          <w:spacing w:val="-15"/>
        </w:rPr>
        <w:t>日</w:t>
      </w:r>
      <w:r>
        <w:rPr>
          <w:spacing w:val="6"/>
        </w:rPr>
        <w:t xml:space="preserve">   </w:t>
      </w:r>
      <w:r>
        <w:rPr>
          <w:spacing w:val="-15"/>
        </w:rPr>
        <w:t>厦门市</w:t>
      </w:r>
      <w:r>
        <w:rPr>
          <w:spacing w:val="-15"/>
        </w:rPr>
        <w:t xml:space="preserve">  </w:t>
      </w:r>
      <w:r>
        <w:rPr>
          <w:spacing w:val="-15"/>
        </w:rPr>
        <w:t>（5</w:t>
      </w:r>
      <w:r>
        <w:rPr>
          <w:spacing w:val="-40"/>
        </w:rPr>
        <w:t xml:space="preserve"> </w:t>
      </w:r>
      <w:r>
        <w:rPr>
          <w:spacing w:val="-15"/>
        </w:rPr>
        <w:t>月</w:t>
      </w:r>
      <w:r>
        <w:rPr>
          <w:spacing w:val="-43"/>
        </w:rPr>
        <w:t xml:space="preserve"> </w:t>
      </w:r>
      <w:r>
        <w:rPr>
          <w:spacing w:val="-15"/>
        </w:rPr>
        <w:t>13</w:t>
      </w:r>
      <w:r>
        <w:rPr>
          <w:spacing w:val="9"/>
        </w:rPr>
        <w:t xml:space="preserve"> </w:t>
      </w:r>
      <w:r>
        <w:rPr>
          <w:spacing w:val="-15"/>
        </w:rPr>
        <w:t>日全天报道）</w:t>
      </w:r>
    </w:p>
    <w:p>
      <w:pPr>
        <w:ind w:left="600"/>
        <w:spacing w:before="87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五、研修费用及有关报名事项：</w:t>
      </w:r>
    </w:p>
    <w:p>
      <w:pPr>
        <w:pStyle w:val="BodyText"/>
        <w:ind w:left="612"/>
        <w:spacing w:before="80" w:line="220" w:lineRule="auto"/>
        <w:rPr/>
      </w:pPr>
      <w:r>
        <w:rPr>
          <w:spacing w:val="-3"/>
        </w:rPr>
        <w:t>1.A</w:t>
      </w:r>
      <w:r>
        <w:rPr>
          <w:spacing w:val="-37"/>
        </w:rPr>
        <w:t xml:space="preserve"> </w:t>
      </w:r>
      <w:r>
        <w:rPr>
          <w:spacing w:val="-3"/>
        </w:rPr>
        <w:t>类收费：2980</w:t>
      </w:r>
      <w:r>
        <w:rPr>
          <w:spacing w:val="-52"/>
        </w:rPr>
        <w:t xml:space="preserve"> </w:t>
      </w:r>
      <w:r>
        <w:rPr>
          <w:spacing w:val="-3"/>
        </w:rPr>
        <w:t>元/人（含培训、场地、发票、资料等费用）。</w:t>
      </w:r>
    </w:p>
    <w:p>
      <w:pPr>
        <w:pStyle w:val="BodyText"/>
        <w:ind w:left="596" w:right="103" w:hanging="2"/>
        <w:spacing w:before="85" w:line="244" w:lineRule="auto"/>
        <w:rPr/>
      </w:pPr>
      <w:r>
        <w:rPr>
          <w:spacing w:val="-1"/>
        </w:rPr>
        <w:t>2.B</w:t>
      </w:r>
      <w:r>
        <w:rPr>
          <w:spacing w:val="-37"/>
        </w:rPr>
        <w:t xml:space="preserve"> </w:t>
      </w:r>
      <w:r>
        <w:rPr>
          <w:spacing w:val="-1"/>
        </w:rPr>
        <w:t>类收费：3980</w:t>
      </w:r>
      <w:r>
        <w:rPr>
          <w:spacing w:val="-52"/>
        </w:rPr>
        <w:t xml:space="preserve"> </w:t>
      </w:r>
      <w:r>
        <w:rPr>
          <w:spacing w:val="-1"/>
        </w:rPr>
        <w:t>元/人（含培训、证书、场地、发票、资料等费用）。</w:t>
      </w:r>
      <w:r>
        <w:rPr/>
        <w:t xml:space="preserve"> </w:t>
      </w:r>
      <w:r>
        <w:rPr>
          <w:spacing w:val="-3"/>
        </w:rPr>
        <w:t>3.因本通知发放范围有限，敬请收文单位协助转发</w:t>
      </w:r>
      <w:r>
        <w:rPr>
          <w:spacing w:val="-4"/>
        </w:rPr>
        <w:t>此通知并组织本单位相</w:t>
      </w:r>
    </w:p>
    <w:p>
      <w:pPr>
        <w:pStyle w:val="BodyText"/>
        <w:spacing w:before="84" w:line="221" w:lineRule="auto"/>
        <w:jc w:val="right"/>
        <w:rPr/>
      </w:pPr>
      <w:r>
        <w:rPr>
          <w:spacing w:val="-5"/>
        </w:rPr>
        <w:t>关人员统一报名，收文单位可直接报名，名额不限。食宿统一安排,费用自理。</w:t>
      </w:r>
    </w:p>
    <w:p>
      <w:pPr>
        <w:pStyle w:val="BodyText"/>
        <w:ind w:left="589"/>
        <w:spacing w:before="82" w:line="222" w:lineRule="auto"/>
        <w:rPr/>
      </w:pPr>
      <w:r>
        <w:rPr/>
        <w:t>4.本次培训内容及相关课程均可赴贵公司提</w:t>
      </w:r>
      <w:r>
        <w:rPr>
          <w:spacing w:val="-1"/>
        </w:rPr>
        <w:t>供内训，欢迎来电咨询。</w:t>
      </w:r>
    </w:p>
    <w:p>
      <w:pPr>
        <w:ind w:left="601"/>
        <w:spacing w:before="79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六、证书说明：</w:t>
      </w:r>
    </w:p>
    <w:p>
      <w:pPr>
        <w:pStyle w:val="BodyText"/>
        <w:ind w:right="65" w:firstLine="600"/>
        <w:spacing w:before="82" w:line="261" w:lineRule="auto"/>
        <w:rPr/>
      </w:pPr>
      <w:r>
        <w:rPr>
          <w:spacing w:val="-5"/>
        </w:rPr>
        <w:t>经培训，考核合格者，由中国管理科学研究院颁发“企业纪检监察师</w:t>
      </w:r>
      <w:r>
        <w:rPr>
          <w:spacing w:val="-102"/>
        </w:rPr>
        <w:t xml:space="preserve"> </w:t>
      </w:r>
      <w:r>
        <w:rPr>
          <w:spacing w:val="-5"/>
        </w:rPr>
        <w:t>”专</w:t>
      </w:r>
      <w:r>
        <w:rPr/>
        <w:t xml:space="preserve"> </w:t>
      </w:r>
      <w:r>
        <w:rPr>
          <w:spacing w:val="-3"/>
        </w:rPr>
        <w:t>业人才职业技能证书。此证可官方网站查询。根据《职</w:t>
      </w:r>
      <w:r>
        <w:rPr>
          <w:spacing w:val="-4"/>
        </w:rPr>
        <w:t>业教育法》规定，人力</w:t>
      </w:r>
      <w:r>
        <w:rPr/>
        <w:t xml:space="preserve"> </w:t>
      </w:r>
      <w:r>
        <w:rPr>
          <w:spacing w:val="-2"/>
        </w:rPr>
        <w:t>资源管理部门和用人单位可根据此证了解人员接受培训的情况，作为能力评</w:t>
      </w:r>
      <w:r>
        <w:rPr>
          <w:spacing w:val="-2"/>
        </w:rPr>
        <w:t xml:space="preserve">  </w:t>
      </w:r>
      <w:r>
        <w:rPr>
          <w:spacing w:val="-2"/>
        </w:rPr>
        <w:t>价、考核、聘用和任职的重要依据。需办理证书的学员，请提前</w:t>
      </w:r>
      <w:r>
        <w:rPr>
          <w:spacing w:val="-3"/>
        </w:rPr>
        <w:t>将学历证明、</w:t>
      </w:r>
      <w:r>
        <w:rPr/>
        <w:t xml:space="preserve"> </w:t>
      </w:r>
      <w:r>
        <w:rPr>
          <w:spacing w:val="-1"/>
        </w:rPr>
        <w:t>身份证及证件照片发电子版至我中心，以便办理证书使用。</w:t>
      </w:r>
    </w:p>
    <w:p>
      <w:pPr>
        <w:ind w:left="590"/>
        <w:spacing w:before="7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七、联系方式：</w:t>
      </w:r>
    </w:p>
    <w:p>
      <w:pPr>
        <w:pStyle w:val="BodyText"/>
        <w:ind w:left="596"/>
        <w:spacing w:before="79" w:line="213" w:lineRule="auto"/>
        <w:rPr/>
      </w:pPr>
      <w:r>
        <w:rPr/>
        <w:t>联系电话</w:t>
      </w:r>
      <w:r>
        <w:rPr>
          <w:spacing w:val="-13"/>
        </w:rPr>
        <w:t>：（</w:t>
      </w:r>
      <w:r>
        <w:rPr/>
        <w:t>010）68479266</w:t>
      </w:r>
      <w:r>
        <w:rPr/>
        <w:t xml:space="preserve">    </w:t>
      </w:r>
      <w:r>
        <w:rPr/>
        <w:t>工</w:t>
      </w:r>
      <w:r>
        <w:rPr/>
        <w:t xml:space="preserve">  </w:t>
      </w:r>
      <w:r>
        <w:rPr/>
        <w:t>作</w:t>
      </w:r>
      <w:r>
        <w:rPr>
          <w:spacing w:val="-65"/>
        </w:rPr>
        <w:t xml:space="preserve"> </w:t>
      </w:r>
      <w:r>
        <w:rPr/>
        <w:t>QQ:964947242</w:t>
      </w:r>
    </w:p>
    <w:p>
      <w:pPr>
        <w:pStyle w:val="BodyText"/>
        <w:ind w:left="603"/>
        <w:spacing w:line="440" w:lineRule="exact"/>
        <w:rPr/>
      </w:pPr>
      <w:r>
        <w:rPr>
          <w:position w:val="3"/>
        </w:rPr>
        <w:t>传</w:t>
      </w:r>
      <w:r>
        <w:rPr>
          <w:position w:val="3"/>
        </w:rPr>
        <w:t xml:space="preserve">    </w:t>
      </w:r>
      <w:r>
        <w:rPr>
          <w:position w:val="3"/>
        </w:rPr>
        <w:t>真</w:t>
      </w:r>
      <w:r>
        <w:rPr>
          <w:spacing w:val="-22"/>
          <w:position w:val="3"/>
        </w:rPr>
        <w:t>：（</w:t>
      </w:r>
      <w:r>
        <w:rPr>
          <w:position w:val="3"/>
        </w:rPr>
        <w:t>010）68701300</w:t>
      </w:r>
      <w:r>
        <w:rPr>
          <w:spacing w:val="10"/>
          <w:position w:val="3"/>
        </w:rPr>
        <w:t xml:space="preserve">    </w:t>
      </w:r>
      <w:r>
        <w:rPr>
          <w:position w:val="3"/>
        </w:rPr>
        <w:t>邮</w:t>
      </w:r>
      <w:r>
        <w:rPr>
          <w:position w:val="3"/>
        </w:rPr>
        <w:t xml:space="preserve">  </w:t>
      </w:r>
      <w:r>
        <w:rPr>
          <w:spacing w:val="-1"/>
          <w:position w:val="3"/>
        </w:rPr>
        <w:t>箱：</w:t>
      </w:r>
      <w:hyperlink w:history="true" r:id="rId5">
        <w:r>
          <w:rPr>
            <w:spacing w:val="-1"/>
            <w:position w:val="3"/>
          </w:rPr>
          <w:t>zhongqixiepei@126.com</w:t>
        </w:r>
      </w:hyperlink>
    </w:p>
    <w:p>
      <w:pPr>
        <w:pStyle w:val="BodyText"/>
        <w:ind w:left="596"/>
        <w:spacing w:before="95" w:line="222" w:lineRule="auto"/>
        <w:rPr/>
      </w:pPr>
      <w:r>
        <w:rPr>
          <w:spacing w:val="-8"/>
        </w:rPr>
        <w:t>联</w:t>
      </w:r>
      <w:r>
        <w:rPr>
          <w:spacing w:val="-8"/>
        </w:rPr>
        <w:t xml:space="preserve"> </w:t>
      </w:r>
      <w:r>
        <w:rPr>
          <w:spacing w:val="-8"/>
        </w:rPr>
        <w:t>系</w:t>
      </w:r>
      <w:r>
        <w:rPr>
          <w:spacing w:val="40"/>
        </w:rPr>
        <w:t xml:space="preserve"> </w:t>
      </w:r>
      <w:r>
        <w:rPr>
          <w:spacing w:val="-8"/>
        </w:rPr>
        <w:t>人：</w:t>
      </w:r>
      <w:r>
        <w:rPr>
          <w:spacing w:val="21"/>
        </w:rPr>
        <w:t xml:space="preserve"> </w:t>
      </w:r>
      <w:r>
        <w:rPr>
          <w:spacing w:val="-8"/>
        </w:rPr>
        <w:t>韩</w:t>
      </w:r>
      <w:r>
        <w:rPr>
          <w:spacing w:val="15"/>
        </w:rPr>
        <w:t xml:space="preserve">  </w:t>
      </w:r>
      <w:r>
        <w:rPr>
          <w:spacing w:val="-8"/>
        </w:rPr>
        <w:t>皓</w:t>
      </w:r>
      <w:r>
        <w:rPr>
          <w:spacing w:val="2"/>
        </w:rPr>
        <w:t xml:space="preserve">            </w:t>
      </w:r>
      <w:r>
        <w:rPr>
          <w:spacing w:val="-8"/>
        </w:rPr>
        <w:t>手</w:t>
      </w:r>
      <w:r>
        <w:rPr>
          <w:spacing w:val="10"/>
        </w:rPr>
        <w:t xml:space="preserve">  </w:t>
      </w:r>
      <w:r>
        <w:rPr>
          <w:spacing w:val="-8"/>
        </w:rPr>
        <w:t>机：13552106866</w:t>
      </w:r>
      <w:r>
        <w:rPr>
          <w:spacing w:val="63"/>
        </w:rPr>
        <w:t xml:space="preserve"> </w:t>
      </w:r>
      <w:r>
        <w:rPr>
          <w:spacing w:val="-8"/>
        </w:rPr>
        <w:t>(微信同号)</w:t>
      </w:r>
    </w:p>
    <w:p>
      <w:pPr>
        <w:ind w:left="608"/>
        <w:spacing w:before="49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附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件：研修班报名回执表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293" w:right="912" w:hanging="855"/>
        <w:spacing w:before="98" w:line="237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3864470</wp:posOffset>
            </wp:positionH>
            <wp:positionV relativeFrom="paragraph">
              <wp:posOffset>-779017</wp:posOffset>
            </wp:positionV>
            <wp:extent cx="1677961" cy="166536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7961" cy="166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中企协培企业管理中心办公室</w:t>
      </w:r>
      <w:r>
        <w:rPr>
          <w:spacing w:val="5"/>
        </w:rPr>
        <w:t xml:space="preserve"> </w:t>
      </w:r>
      <w:r>
        <w:rPr>
          <w:spacing w:val="-14"/>
        </w:rPr>
        <w:t>2024</w:t>
      </w:r>
      <w:r>
        <w:rPr>
          <w:spacing w:val="-49"/>
        </w:rPr>
        <w:t xml:space="preserve"> </w:t>
      </w:r>
      <w:r>
        <w:rPr>
          <w:spacing w:val="-14"/>
        </w:rPr>
        <w:t>年</w:t>
      </w:r>
      <w:r>
        <w:rPr>
          <w:spacing w:val="-43"/>
        </w:rPr>
        <w:t xml:space="preserve"> </w:t>
      </w:r>
      <w:r>
        <w:rPr>
          <w:spacing w:val="-14"/>
        </w:rPr>
        <w:t>1</w:t>
      </w:r>
      <w:r>
        <w:rPr>
          <w:spacing w:val="-41"/>
        </w:rPr>
        <w:t xml:space="preserve"> </w:t>
      </w:r>
      <w:r>
        <w:rPr>
          <w:spacing w:val="-14"/>
        </w:rPr>
        <w:t>月</w:t>
      </w:r>
      <w:r>
        <w:rPr>
          <w:spacing w:val="-43"/>
        </w:rPr>
        <w:t xml:space="preserve"> </w:t>
      </w:r>
      <w:r>
        <w:rPr>
          <w:spacing w:val="-14"/>
        </w:rPr>
        <w:t>10</w:t>
      </w:r>
      <w:r>
        <w:rPr>
          <w:spacing w:val="9"/>
        </w:rPr>
        <w:t xml:space="preserve"> </w:t>
      </w:r>
      <w:r>
        <w:rPr>
          <w:spacing w:val="-14"/>
        </w:rPr>
        <w:t>日</w:t>
      </w:r>
    </w:p>
    <w:p>
      <w:pPr>
        <w:spacing w:before="171"/>
        <w:rPr/>
      </w:pPr>
      <w:r/>
    </w:p>
    <w:tbl>
      <w:tblPr>
        <w:tblStyle w:val="TableNormal"/>
        <w:tblW w:w="9731" w:type="dxa"/>
        <w:tblInd w:w="412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604"/>
        <w:gridCol w:w="4127"/>
      </w:tblGrid>
      <w:tr>
        <w:trPr>
          <w:trHeight w:val="577" w:hRule="atLeast"/>
        </w:trPr>
        <w:tc>
          <w:tcPr>
            <w:tcW w:w="9731" w:type="dxa"/>
            <w:vAlign w:val="top"/>
            <w:gridSpan w:val="2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7"/>
              <w:spacing w:before="109" w:line="220" w:lineRule="auto"/>
              <w:rPr/>
            </w:pPr>
            <w:r>
              <w:rPr>
                <w:spacing w:val="-6"/>
              </w:rPr>
              <w:t>抄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送：中企协副会长、理事长办公室</w:t>
            </w:r>
            <w:r>
              <w:rPr>
                <w:spacing w:val="31"/>
              </w:rPr>
              <w:t xml:space="preserve">  </w:t>
            </w:r>
            <w:r>
              <w:rPr>
                <w:spacing w:val="-6"/>
              </w:rPr>
              <w:t>中企协培训工作委员会办公室</w:t>
            </w:r>
          </w:p>
        </w:tc>
      </w:tr>
      <w:tr>
        <w:trPr>
          <w:trHeight w:val="546" w:hRule="atLeast"/>
        </w:trPr>
        <w:tc>
          <w:tcPr>
            <w:tcW w:w="5604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946"/>
              <w:spacing w:before="155" w:line="222" w:lineRule="auto"/>
              <w:rPr/>
            </w:pPr>
            <w:r>
              <w:rPr>
                <w:spacing w:val="-5"/>
              </w:rPr>
              <w:t>中企协企业管理培训中心办公室</w:t>
            </w:r>
          </w:p>
        </w:tc>
        <w:tc>
          <w:tcPr>
            <w:tcW w:w="4127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628"/>
              <w:spacing w:before="154" w:line="222" w:lineRule="auto"/>
              <w:rPr/>
            </w:pPr>
            <w:r>
              <w:rPr>
                <w:spacing w:val="-18"/>
              </w:rPr>
              <w:t>2024</w:t>
            </w:r>
            <w:r>
              <w:rPr>
                <w:spacing w:val="-70"/>
              </w:rPr>
              <w:t xml:space="preserve"> </w:t>
            </w:r>
            <w:r>
              <w:rPr>
                <w:spacing w:val="-18"/>
              </w:rPr>
              <w:t>年</w:t>
            </w:r>
            <w:r>
              <w:rPr>
                <w:spacing w:val="-63"/>
              </w:rPr>
              <w:t xml:space="preserve"> </w:t>
            </w:r>
            <w:r>
              <w:rPr>
                <w:spacing w:val="-18"/>
              </w:rPr>
              <w:t>1</w:t>
            </w:r>
            <w:r>
              <w:rPr>
                <w:spacing w:val="-62"/>
              </w:rPr>
              <w:t xml:space="preserve"> </w:t>
            </w:r>
            <w:r>
              <w:rPr>
                <w:spacing w:val="-18"/>
              </w:rPr>
              <w:t>月</w:t>
            </w:r>
            <w:r>
              <w:rPr>
                <w:spacing w:val="-64"/>
              </w:rPr>
              <w:t xml:space="preserve"> </w:t>
            </w:r>
            <w:r>
              <w:rPr>
                <w:spacing w:val="-18"/>
              </w:rPr>
              <w:t>10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日印发</w:t>
            </w:r>
          </w:p>
        </w:tc>
      </w:tr>
    </w:tbl>
    <w:p>
      <w:pPr>
        <w:ind w:left="4803"/>
        <w:spacing w:before="254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-</w:t>
      </w:r>
    </w:p>
    <w:p>
      <w:pPr>
        <w:spacing w:line="189" w:lineRule="auto"/>
        <w:sectPr>
          <w:footerReference w:type="default" r:id="rId4"/>
          <w:pgSz w:w="11906" w:h="16839"/>
          <w:pgMar w:top="990" w:right="786" w:bottom="400" w:left="926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530"/>
        <w:spacing w:before="64" w:line="230" w:lineRule="auto"/>
        <w:rPr>
          <w:rFonts w:ascii="KaiTi" w:hAnsi="KaiTi" w:eastAsia="KaiTi" w:cs="KaiTi"/>
          <w:sz w:val="30"/>
          <w:szCs w:val="30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附件</w:t>
      </w: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708" w:right="1156" w:hanging="2709"/>
        <w:spacing w:before="225" w:line="20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新时代国有企业纪检监察干部业务综合能力提升暨党风廉政建设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</w:t>
      </w: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专题研修班报名回执表</w:t>
      </w:r>
    </w:p>
    <w:p>
      <w:pPr>
        <w:spacing w:line="204" w:lineRule="auto"/>
        <w:sectPr>
          <w:footerReference w:type="default" r:id="rId7"/>
          <w:pgSz w:w="11906" w:h="16839"/>
          <w:pgMar w:top="826" w:right="345" w:bottom="1247" w:left="406" w:header="0" w:footer="966" w:gutter="0"/>
          <w:cols w:equalWidth="0" w:num="2">
            <w:col w:w="1766" w:space="100"/>
            <w:col w:w="9290" w:space="0"/>
          </w:cols>
        </w:sectPr>
        <w:rPr>
          <w:rFonts w:ascii="SimHei" w:hAnsi="SimHei" w:eastAsia="SimHei" w:cs="SimHei"/>
          <w:sz w:val="30"/>
          <w:szCs w:val="30"/>
        </w:rPr>
      </w:pPr>
    </w:p>
    <w:p>
      <w:pPr>
        <w:spacing w:before="114"/>
        <w:rPr/>
      </w:pPr>
      <w:r/>
    </w:p>
    <w:tbl>
      <w:tblPr>
        <w:tblStyle w:val="TableNormal"/>
        <w:tblW w:w="111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09"/>
        <w:gridCol w:w="1559"/>
        <w:gridCol w:w="1621"/>
        <w:gridCol w:w="1442"/>
        <w:gridCol w:w="1469"/>
        <w:gridCol w:w="597"/>
        <w:gridCol w:w="933"/>
        <w:gridCol w:w="1619"/>
      </w:tblGrid>
      <w:tr>
        <w:trPr>
          <w:trHeight w:val="575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86"/>
              <w:spacing w:before="126" w:line="221" w:lineRule="auto"/>
              <w:rPr/>
            </w:pPr>
            <w:r>
              <w:rPr>
                <w:spacing w:val="-3"/>
              </w:rPr>
              <w:t>*单位名称</w:t>
            </w:r>
          </w:p>
        </w:tc>
        <w:tc>
          <w:tcPr>
            <w:tcW w:w="9240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86"/>
              <w:spacing w:before="121" w:line="224" w:lineRule="auto"/>
              <w:rPr/>
            </w:pPr>
            <w:r>
              <w:rPr>
                <w:spacing w:val="-3"/>
              </w:rPr>
              <w:t>*通讯地址</w:t>
            </w:r>
          </w:p>
        </w:tc>
        <w:tc>
          <w:tcPr>
            <w:tcW w:w="462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48"/>
              <w:spacing w:before="121" w:line="222" w:lineRule="auto"/>
              <w:rPr/>
            </w:pPr>
            <w:r>
              <w:rPr>
                <w:spacing w:val="-22"/>
              </w:rPr>
              <w:t>邮</w:t>
            </w:r>
            <w:r>
              <w:rPr>
                <w:spacing w:val="24"/>
              </w:rPr>
              <w:t xml:space="preserve"> </w:t>
            </w:r>
            <w:r>
              <w:rPr>
                <w:spacing w:val="-22"/>
              </w:rPr>
              <w:t>编</w:t>
            </w:r>
          </w:p>
        </w:tc>
        <w:tc>
          <w:tcPr>
            <w:tcW w:w="31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435"/>
              <w:spacing w:before="123" w:line="224" w:lineRule="auto"/>
              <w:rPr/>
            </w:pPr>
            <w:r>
              <w:rPr>
                <w:spacing w:val="-3"/>
              </w:rPr>
              <w:t>*经办人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1" w:type="dxa"/>
            <w:vAlign w:val="top"/>
          </w:tcPr>
          <w:p>
            <w:pPr>
              <w:pStyle w:val="TableText"/>
              <w:ind w:left="366"/>
              <w:spacing w:before="122" w:line="223" w:lineRule="auto"/>
              <w:rPr/>
            </w:pPr>
            <w:r>
              <w:rPr>
                <w:spacing w:val="-3"/>
              </w:rPr>
              <w:t>*职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务</w:t>
            </w: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115"/>
              <w:spacing w:before="122" w:line="222" w:lineRule="auto"/>
              <w:rPr/>
            </w:pPr>
            <w:r>
              <w:rPr>
                <w:spacing w:val="-11"/>
              </w:rPr>
              <w:t>*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手</w:t>
            </w:r>
            <w:r>
              <w:rPr>
                <w:spacing w:val="20"/>
              </w:rPr>
              <w:t xml:space="preserve"> </w:t>
            </w:r>
            <w:r>
              <w:rPr>
                <w:spacing w:val="-11"/>
              </w:rPr>
              <w:t>机</w:t>
            </w:r>
          </w:p>
        </w:tc>
        <w:tc>
          <w:tcPr>
            <w:tcW w:w="31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435"/>
              <w:spacing w:before="122" w:line="223" w:lineRule="auto"/>
              <w:rPr/>
            </w:pPr>
            <w:r>
              <w:rPr>
                <w:spacing w:val="-3"/>
              </w:rPr>
              <w:t>*电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话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1" w:type="dxa"/>
            <w:vAlign w:val="top"/>
          </w:tcPr>
          <w:p>
            <w:pPr>
              <w:pStyle w:val="TableText"/>
              <w:ind w:left="366"/>
              <w:spacing w:before="122" w:line="223" w:lineRule="auto"/>
              <w:rPr/>
            </w:pPr>
            <w:r>
              <w:rPr>
                <w:spacing w:val="-3"/>
              </w:rPr>
              <w:t>*传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真</w:t>
            </w: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291"/>
              <w:spacing w:before="121" w:line="242" w:lineRule="auto"/>
              <w:rPr/>
            </w:pPr>
            <w:r>
              <w:rPr>
                <w:spacing w:val="-1"/>
              </w:rPr>
              <w:t>E-mail</w:t>
            </w:r>
          </w:p>
        </w:tc>
        <w:tc>
          <w:tcPr>
            <w:tcW w:w="31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435"/>
              <w:spacing w:before="123" w:line="224" w:lineRule="auto"/>
              <w:rPr/>
            </w:pPr>
            <w:r>
              <w:rPr>
                <w:spacing w:val="-3"/>
              </w:rPr>
              <w:t>*姓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名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333"/>
              <w:spacing w:before="122" w:line="220" w:lineRule="auto"/>
              <w:rPr/>
            </w:pPr>
            <w:r>
              <w:rPr>
                <w:spacing w:val="-3"/>
              </w:rPr>
              <w:t>*性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别</w:t>
            </w:r>
          </w:p>
        </w:tc>
        <w:tc>
          <w:tcPr>
            <w:tcW w:w="1621" w:type="dxa"/>
            <w:vAlign w:val="top"/>
          </w:tcPr>
          <w:p>
            <w:pPr>
              <w:pStyle w:val="TableText"/>
              <w:ind w:left="366"/>
              <w:spacing w:before="121" w:line="222" w:lineRule="auto"/>
              <w:rPr/>
            </w:pPr>
            <w:r>
              <w:rPr>
                <w:spacing w:val="-3"/>
              </w:rPr>
              <w:t>*部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门</w:t>
            </w:r>
          </w:p>
        </w:tc>
        <w:tc>
          <w:tcPr>
            <w:tcW w:w="1442" w:type="dxa"/>
            <w:vAlign w:val="top"/>
          </w:tcPr>
          <w:p>
            <w:pPr>
              <w:pStyle w:val="TableText"/>
              <w:ind w:left="278"/>
              <w:spacing w:before="122" w:line="223" w:lineRule="auto"/>
              <w:rPr/>
            </w:pPr>
            <w:r>
              <w:rPr>
                <w:spacing w:val="-4"/>
              </w:rPr>
              <w:t>*职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务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115"/>
              <w:spacing w:before="122" w:line="223" w:lineRule="auto"/>
              <w:rPr/>
            </w:pPr>
            <w:r>
              <w:rPr>
                <w:spacing w:val="-7"/>
              </w:rPr>
              <w:t>*A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类收费</w:t>
            </w:r>
          </w:p>
        </w:tc>
        <w:tc>
          <w:tcPr>
            <w:tcW w:w="1530" w:type="dxa"/>
            <w:vAlign w:val="top"/>
            <w:gridSpan w:val="2"/>
          </w:tcPr>
          <w:p>
            <w:pPr>
              <w:pStyle w:val="TableText"/>
              <w:ind w:left="134"/>
              <w:spacing w:before="122" w:line="223" w:lineRule="auto"/>
              <w:rPr/>
            </w:pPr>
            <w:r>
              <w:rPr>
                <w:spacing w:val="-7"/>
              </w:rPr>
              <w:t>*B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类收费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92"/>
              <w:spacing w:before="122" w:line="222" w:lineRule="auto"/>
              <w:rPr/>
            </w:pPr>
            <w:r>
              <w:rPr>
                <w:spacing w:val="-4"/>
              </w:rPr>
              <w:t>*手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机</w:t>
            </w:r>
          </w:p>
        </w:tc>
      </w:tr>
      <w:tr>
        <w:trPr>
          <w:trHeight w:val="571" w:hRule="atLeast"/>
        </w:trPr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86"/>
              <w:spacing w:before="130" w:line="222" w:lineRule="auto"/>
              <w:rPr/>
            </w:pPr>
            <w:r>
              <w:rPr>
                <w:spacing w:val="-3"/>
              </w:rPr>
              <w:t>*发票要求</w:t>
            </w:r>
          </w:p>
        </w:tc>
        <w:tc>
          <w:tcPr>
            <w:tcW w:w="9240" w:type="dxa"/>
            <w:vAlign w:val="top"/>
            <w:gridSpan w:val="7"/>
          </w:tcPr>
          <w:p>
            <w:pPr>
              <w:pStyle w:val="TableText"/>
              <w:ind w:left="746"/>
              <w:spacing w:before="130" w:line="222" w:lineRule="auto"/>
              <w:rPr/>
            </w:pPr>
            <w:r>
              <w:rPr>
                <w:spacing w:val="-6"/>
              </w:rPr>
              <w:t>□增值税普通发票</w:t>
            </w:r>
            <w:r>
              <w:rPr>
                <w:spacing w:val="8"/>
              </w:rPr>
              <w:t xml:space="preserve">      </w:t>
            </w:r>
            <w:r>
              <w:rPr>
                <w:spacing w:val="-6"/>
              </w:rPr>
              <w:t>□增值税专用发票</w:t>
            </w:r>
          </w:p>
        </w:tc>
      </w:tr>
      <w:tr>
        <w:trPr>
          <w:trHeight w:val="2054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127" w:right="21" w:firstLine="159"/>
              <w:spacing w:before="68" w:line="241" w:lineRule="auto"/>
              <w:rPr/>
            </w:pPr>
            <w:r>
              <w:rPr>
                <w:spacing w:val="-3"/>
              </w:rPr>
              <w:t>*发票信息</w:t>
            </w:r>
            <w:r>
              <w:rPr>
                <w:spacing w:val="1"/>
              </w:rPr>
              <w:t xml:space="preserve">  </w:t>
            </w:r>
            <w:r>
              <w:rPr>
                <w:spacing w:val="14"/>
              </w:rPr>
              <w:t>（专票请填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写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1-4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全部</w:t>
            </w:r>
            <w:r>
              <w:rPr/>
              <w:t xml:space="preserve">  </w:t>
            </w:r>
            <w:r>
              <w:rPr>
                <w:spacing w:val="-22"/>
              </w:rPr>
              <w:t>信息；普票填</w:t>
            </w:r>
            <w:r>
              <w:rPr/>
              <w:t xml:space="preserve"> </w:t>
            </w:r>
            <w:r>
              <w:rPr>
                <w:spacing w:val="-14"/>
              </w:rPr>
              <w:t>写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1-2</w:t>
            </w:r>
            <w:r>
              <w:rPr>
                <w:spacing w:val="-55"/>
              </w:rPr>
              <w:t xml:space="preserve"> </w:t>
            </w:r>
            <w:r>
              <w:rPr>
                <w:spacing w:val="-14"/>
              </w:rPr>
              <w:t>信息）</w:t>
            </w:r>
          </w:p>
        </w:tc>
        <w:tc>
          <w:tcPr>
            <w:tcW w:w="9240" w:type="dxa"/>
            <w:vAlign w:val="top"/>
            <w:gridSpan w:val="7"/>
          </w:tcPr>
          <w:p>
            <w:pPr>
              <w:pStyle w:val="TableText"/>
              <w:ind w:left="136"/>
              <w:spacing w:before="190" w:line="221" w:lineRule="auto"/>
              <w:rPr/>
            </w:pPr>
            <w:r>
              <w:rPr>
                <w:spacing w:val="-5"/>
              </w:rPr>
              <w:t>1、开票单位：</w:t>
            </w:r>
          </w:p>
          <w:p>
            <w:pPr>
              <w:pStyle w:val="TableText"/>
              <w:ind w:left="117"/>
              <w:spacing w:before="89" w:line="452" w:lineRule="exact"/>
              <w:rPr/>
            </w:pPr>
            <w:r>
              <w:rPr>
                <w:spacing w:val="-2"/>
                <w:position w:val="10"/>
              </w:rPr>
              <w:t>2、纳税人识别号：</w:t>
            </w:r>
          </w:p>
          <w:p>
            <w:pPr>
              <w:pStyle w:val="TableText"/>
              <w:ind w:left="120"/>
              <w:spacing w:line="223" w:lineRule="auto"/>
              <w:rPr/>
            </w:pPr>
            <w:r>
              <w:rPr>
                <w:spacing w:val="-3"/>
              </w:rPr>
              <w:t>3、地址、电话：</w:t>
            </w:r>
          </w:p>
          <w:p>
            <w:pPr>
              <w:pStyle w:val="TableText"/>
              <w:ind w:left="113"/>
              <w:spacing w:before="86" w:line="221" w:lineRule="auto"/>
              <w:rPr/>
            </w:pPr>
            <w:r>
              <w:rPr>
                <w:spacing w:val="-2"/>
              </w:rPr>
              <w:t>4、开户行及账号：</w:t>
            </w:r>
          </w:p>
        </w:tc>
      </w:tr>
      <w:tr>
        <w:trPr>
          <w:trHeight w:val="599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86"/>
              <w:spacing w:before="132" w:line="222" w:lineRule="auto"/>
              <w:rPr/>
            </w:pPr>
            <w:r>
              <w:rPr>
                <w:spacing w:val="-3"/>
              </w:rPr>
              <w:t>*住宿安排</w:t>
            </w:r>
          </w:p>
        </w:tc>
        <w:tc>
          <w:tcPr>
            <w:tcW w:w="4622" w:type="dxa"/>
            <w:vAlign w:val="top"/>
            <w:gridSpan w:val="3"/>
          </w:tcPr>
          <w:p>
            <w:pPr>
              <w:pStyle w:val="TableText"/>
              <w:ind w:left="146"/>
              <w:spacing w:before="132" w:line="221" w:lineRule="auto"/>
              <w:rPr/>
            </w:pPr>
            <w:r>
              <w:rPr>
                <w:spacing w:val="-15"/>
              </w:rPr>
              <w:t>□单住</w:t>
            </w:r>
            <w:r>
              <w:rPr>
                <w:spacing w:val="7"/>
              </w:rPr>
              <w:t xml:space="preserve">      </w:t>
            </w:r>
            <w:r>
              <w:rPr>
                <w:spacing w:val="-15"/>
              </w:rPr>
              <w:t>□合住</w:t>
            </w:r>
          </w:p>
        </w:tc>
        <w:tc>
          <w:tcPr>
            <w:tcW w:w="2066" w:type="dxa"/>
            <w:vAlign w:val="top"/>
            <w:gridSpan w:val="2"/>
          </w:tcPr>
          <w:p>
            <w:pPr>
              <w:pStyle w:val="TableText"/>
              <w:ind w:left="415"/>
              <w:spacing w:before="132" w:line="224" w:lineRule="auto"/>
              <w:rPr/>
            </w:pPr>
            <w:r>
              <w:rPr>
                <w:spacing w:val="-2"/>
              </w:rPr>
              <w:t>*参会地点</w:t>
            </w:r>
          </w:p>
        </w:tc>
        <w:tc>
          <w:tcPr>
            <w:tcW w:w="255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86"/>
              <w:spacing w:before="133" w:line="223" w:lineRule="auto"/>
              <w:rPr/>
            </w:pPr>
            <w:r>
              <w:rPr>
                <w:spacing w:val="-3"/>
              </w:rPr>
              <w:t>*付款方式</w:t>
            </w:r>
          </w:p>
        </w:tc>
        <w:tc>
          <w:tcPr>
            <w:tcW w:w="9240" w:type="dxa"/>
            <w:vAlign w:val="top"/>
            <w:gridSpan w:val="7"/>
          </w:tcPr>
          <w:p>
            <w:pPr>
              <w:pStyle w:val="TableText"/>
              <w:ind w:left="146"/>
              <w:spacing w:before="133" w:line="222" w:lineRule="auto"/>
              <w:rPr/>
            </w:pPr>
            <w:r>
              <w:rPr>
                <w:spacing w:val="-10"/>
              </w:rPr>
              <w:t>□汇款</w:t>
            </w:r>
            <w:r>
              <w:rPr>
                <w:spacing w:val="7"/>
              </w:rPr>
              <w:t xml:space="preserve">      </w:t>
            </w:r>
            <w:r>
              <w:rPr>
                <w:spacing w:val="-10"/>
              </w:rPr>
              <w:t>□现金</w:t>
            </w:r>
            <w:r>
              <w:rPr>
                <w:spacing w:val="7"/>
              </w:rPr>
              <w:t xml:space="preserve">      </w:t>
            </w:r>
            <w:r>
              <w:rPr>
                <w:spacing w:val="-10"/>
              </w:rPr>
              <w:t>□微信或支付宝</w:t>
            </w:r>
          </w:p>
        </w:tc>
      </w:tr>
      <w:tr>
        <w:trPr>
          <w:trHeight w:val="1889" w:hRule="atLeast"/>
        </w:trPr>
        <w:tc>
          <w:tcPr>
            <w:tcW w:w="190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97" w:line="223" w:lineRule="auto"/>
              <w:rPr/>
            </w:pPr>
            <w:r>
              <w:rPr>
                <w:spacing w:val="-8"/>
              </w:rPr>
              <w:t>汇款账户</w:t>
            </w:r>
          </w:p>
        </w:tc>
        <w:tc>
          <w:tcPr>
            <w:tcW w:w="6688" w:type="dxa"/>
            <w:vAlign w:val="top"/>
            <w:gridSpan w:val="5"/>
          </w:tcPr>
          <w:p>
            <w:pPr>
              <w:pStyle w:val="TableText"/>
              <w:ind w:left="140"/>
              <w:spacing w:before="100" w:line="221" w:lineRule="auto"/>
              <w:rPr/>
            </w:pPr>
            <w:r>
              <w:rPr>
                <w:spacing w:val="-2"/>
              </w:rPr>
              <w:t>收款单位：中企协培企业管理（北京）中心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98" w:line="221" w:lineRule="auto"/>
              <w:rPr/>
            </w:pPr>
            <w:r>
              <w:rPr>
                <w:spacing w:val="-2"/>
              </w:rPr>
              <w:t>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行：中国工商银行北京四道口支行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97" w:line="208" w:lineRule="auto"/>
              <w:rPr/>
            </w:pPr>
            <w:r>
              <w:rPr>
                <w:spacing w:val="-3"/>
              </w:rPr>
              <w:t>银行帐号：0200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0493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0920</w:t>
            </w:r>
            <w:r>
              <w:rPr>
                <w:spacing w:val="43"/>
              </w:rPr>
              <w:t xml:space="preserve"> </w:t>
            </w:r>
            <w:r>
              <w:rPr>
                <w:spacing w:val="-3"/>
              </w:rPr>
              <w:t>1095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255</w:t>
            </w:r>
          </w:p>
        </w:tc>
        <w:tc>
          <w:tcPr>
            <w:tcW w:w="2552" w:type="dxa"/>
            <w:vAlign w:val="top"/>
            <w:gridSpan w:val="2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97" w:line="490" w:lineRule="exact"/>
              <w:rPr/>
            </w:pPr>
            <w:r>
              <w:rPr>
                <w:spacing w:val="-5"/>
                <w:position w:val="13"/>
              </w:rPr>
              <w:t>参会单位公章</w:t>
            </w:r>
          </w:p>
          <w:p>
            <w:pPr>
              <w:pStyle w:val="TableText"/>
              <w:ind w:left="732"/>
              <w:spacing w:line="222" w:lineRule="auto"/>
              <w:rPr/>
            </w:pPr>
            <w:r>
              <w:rPr>
                <w:spacing w:val="-20"/>
              </w:rPr>
              <w:t>年</w:t>
            </w:r>
            <w:r>
              <w:rPr>
                <w:spacing w:val="35"/>
              </w:rPr>
              <w:t xml:space="preserve"> </w:t>
            </w:r>
            <w:r>
              <w:rPr>
                <w:spacing w:val="-20"/>
              </w:rPr>
              <w:t>月</w:t>
            </w:r>
            <w:r>
              <w:rPr>
                <w:spacing w:val="81"/>
              </w:rPr>
              <w:t xml:space="preserve"> </w:t>
            </w:r>
            <w:r>
              <w:rPr>
                <w:spacing w:val="-20"/>
              </w:rPr>
              <w:t>日</w:t>
            </w:r>
          </w:p>
        </w:tc>
      </w:tr>
    </w:tbl>
    <w:p>
      <w:pPr>
        <w:pStyle w:val="BodyText"/>
        <w:ind w:left="523"/>
        <w:spacing w:before="80" w:line="221" w:lineRule="auto"/>
        <w:rPr/>
      </w:pPr>
      <w:r>
        <w:rPr>
          <w:spacing w:val="-1"/>
        </w:rPr>
        <w:t>备注：1.此表可复制，*部分为必填项，汇总名单后发送至培训中心</w:t>
      </w:r>
    </w:p>
    <w:p>
      <w:pPr>
        <w:pStyle w:val="BodyText"/>
        <w:ind w:left="1415"/>
        <w:spacing w:before="60" w:line="210" w:lineRule="auto"/>
        <w:rPr/>
      </w:pPr>
      <w:r>
        <w:rPr>
          <w:spacing w:val="-7"/>
        </w:rPr>
        <w:t>2.联</w:t>
      </w:r>
      <w:r>
        <w:rPr>
          <w:spacing w:val="-7"/>
        </w:rPr>
        <w:t xml:space="preserve"> </w:t>
      </w:r>
      <w:r>
        <w:rPr>
          <w:spacing w:val="-7"/>
        </w:rPr>
        <w:t>系</w:t>
      </w:r>
      <w:r>
        <w:rPr>
          <w:spacing w:val="39"/>
        </w:rPr>
        <w:t xml:space="preserve"> </w:t>
      </w:r>
      <w:r>
        <w:rPr>
          <w:spacing w:val="-7"/>
        </w:rPr>
        <w:t>人：韩</w:t>
      </w:r>
      <w:r>
        <w:rPr>
          <w:spacing w:val="29"/>
        </w:rPr>
        <w:t xml:space="preserve"> </w:t>
      </w:r>
      <w:r>
        <w:rPr>
          <w:spacing w:val="-7"/>
        </w:rPr>
        <w:t>皓</w:t>
      </w:r>
      <w:r>
        <w:rPr>
          <w:spacing w:val="-41"/>
        </w:rPr>
        <w:t xml:space="preserve"> </w:t>
      </w:r>
      <w:r>
        <w:rPr>
          <w:spacing w:val="-7"/>
        </w:rPr>
        <w:t>13552106866</w:t>
      </w:r>
      <w:r>
        <w:rPr>
          <w:spacing w:val="64"/>
        </w:rPr>
        <w:t xml:space="preserve"> </w:t>
      </w:r>
      <w:r>
        <w:rPr>
          <w:spacing w:val="-7"/>
        </w:rPr>
        <w:t>(微信同号)</w:t>
      </w:r>
    </w:p>
    <w:p>
      <w:pPr>
        <w:pStyle w:val="BodyText"/>
        <w:ind w:left="1417"/>
        <w:spacing w:line="420" w:lineRule="exact"/>
        <w:rPr/>
      </w:pPr>
      <w:r>
        <w:rPr>
          <w:spacing w:val="-1"/>
          <w:position w:val="2"/>
        </w:rPr>
        <w:t>3.咨询电话：010-68479266</w:t>
      </w:r>
      <w:r>
        <w:rPr>
          <w:spacing w:val="-1"/>
          <w:position w:val="2"/>
        </w:rPr>
        <w:t xml:space="preserve">     </w:t>
      </w:r>
      <w:r>
        <w:rPr>
          <w:spacing w:val="-1"/>
          <w:position w:val="2"/>
        </w:rPr>
        <w:t>邮</w:t>
      </w:r>
      <w:r>
        <w:rPr>
          <w:spacing w:val="12"/>
          <w:position w:val="2"/>
        </w:rPr>
        <w:t xml:space="preserve">  </w:t>
      </w:r>
      <w:r>
        <w:rPr>
          <w:spacing w:val="-1"/>
          <w:position w:val="2"/>
        </w:rPr>
        <w:t>箱：</w:t>
      </w:r>
      <w:hyperlink w:history="true" r:id="rId8">
        <w:r>
          <w:rPr>
            <w:spacing w:val="-1"/>
            <w:position w:val="2"/>
          </w:rPr>
          <w:t>964947242@qq.com</w:t>
        </w:r>
      </w:hyperlink>
    </w:p>
    <w:sectPr>
      <w:type w:val="continuous"/>
      <w:pgSz w:w="11906" w:h="16839"/>
      <w:pgMar w:top="826" w:right="345" w:bottom="1247" w:left="406" w:header="0" w:footer="966" w:gutter="0"/>
      <w:cols w:equalWidth="0" w:num="1">
        <w:col w:w="1115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2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5"/>
      </w:rPr>
      <w:t>1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5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8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2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78"/>
      <w:spacing w:before="1" w:line="20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─</w:t>
    </w:r>
    <w:r>
      <w:rPr>
        <w:rFonts w:ascii="SimSun" w:hAnsi="SimSun" w:eastAsia="SimSun" w:cs="SimSun"/>
        <w:sz w:val="18"/>
        <w:szCs w:val="1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- 4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-</w:t>
    </w:r>
    <w:r>
      <w:rPr>
        <w:rFonts w:ascii="SimSun" w:hAnsi="SimSun" w:eastAsia="SimSun" w:cs="SimSun"/>
        <w:sz w:val="18"/>
        <w:szCs w:val="18"/>
        <w:spacing w:val="-5"/>
      </w:rPr>
      <w:t>─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hyperlink" Target="mailto:964947242@qq.com" TargetMode="External"/><Relationship Id="rId7" Type="http://schemas.openxmlformats.org/officeDocument/2006/relationships/footer" Target="footer4.xml"/><Relationship Id="rId6" Type="http://schemas.openxmlformats.org/officeDocument/2006/relationships/image" Target="media/image2.png"/><Relationship Id="rId5" Type="http://schemas.openxmlformats.org/officeDocument/2006/relationships/hyperlink" Target="mailto:zhongqixiepei@126.com" TargetMode="Externa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kzy</dc:creator>
  <dcterms:created xsi:type="dcterms:W3CDTF">2024-01-16T16:19:38Z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2024-01-23T18:00:29</vt:filetime>
  </property>
</Properties>
</file>