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Microsoft YaHei" w:hAnsi="Microsoft YaHei" w:eastAsia="Microsoft YaHei" w:cs="Microsoft YaHei"/>
          <w:b/>
          <w:bCs/>
          <w:sz w:val="24"/>
          <w:szCs w:val="24"/>
        </w:rPr>
      </w:pPr>
      <w: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-423545</wp:posOffset>
                </wp:positionV>
                <wp:extent cx="834390" cy="396240"/>
                <wp:effectExtent l="0" t="0" r="0" b="0"/>
                <wp:wrapNone/>
                <wp:docPr id="19" name="文本框 37"/>
                <wp:cNvGraphicFramePr/>
                <a:graphic xmlns:a="http://schemas.openxmlformats.org/drawingml/2006/main">
                  <a:graphicData uri="http://schemas.microsoft.com/office/word/2010/wordprocessingShape">
                    <wps:wsp>
                      <wps:cNvSpPr txBox="1"/>
                      <wps:spPr>
                        <a:xfrm>
                          <a:off x="0" y="0"/>
                          <a:ext cx="834390" cy="396240"/>
                        </a:xfrm>
                        <a:prstGeom prst="rect">
                          <a:avLst/>
                        </a:prstGeom>
                        <a:noFill/>
                        <a:ln w="15875">
                          <a:noFill/>
                        </a:ln>
                      </wps:spPr>
                      <wps:txbx>
                        <w:txbxContent>
                          <w:p>
                            <w:pPr>
                              <w:rPr>
                                <w:rFonts w:ascii="SimHei" w:hAnsi="SimHei" w:eastAsia="SimHei" w:cs="SimHei"/>
                                <w:b/>
                                <w:bCs/>
                                <w:color w:val="3366CD"/>
                                <w:kern w:val="10"/>
                                <w:sz w:val="28"/>
                                <w:szCs w:val="28"/>
                              </w:rPr>
                            </w:pPr>
                            <w:r>
                              <w:rPr>
                                <w:rFonts w:hint="eastAsia" w:ascii="SimHei" w:hAnsi="SimHei" w:eastAsia="SimHei" w:cs="SimHei"/>
                                <w:b/>
                                <w:bCs/>
                                <w:color w:val="3366CD"/>
                                <w:kern w:val="10"/>
                                <w:sz w:val="28"/>
                                <w:szCs w:val="28"/>
                              </w:rPr>
                              <w:t>杭州站</w:t>
                            </w:r>
                          </w:p>
                          <w:p/>
                        </w:txbxContent>
                      </wps:txbx>
                      <wps:bodyPr upright="1"/>
                    </wps:wsp>
                  </a:graphicData>
                </a:graphic>
              </wp:anchor>
            </w:drawing>
          </mc:Choice>
          <mc:Fallback>
            <w:pict>
              <v:shape id="文本框 37" o:spid="_x0000_s1026" o:spt="202" type="#_x0000_t202" style="position:absolute;left:0pt;margin-left:3.95pt;margin-top:-33.35pt;height:31.2pt;width:65.7pt;z-index:251661312;mso-width-relative:page;mso-height-relative:page;" filled="f" stroked="f" coordsize="21600,21600" o:gfxdata="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LmLpTbAAAACAEAAA8AAAAAAAAAAQAgAAAAIgAAAGRycy9kb3ducmV2LnhtbFBLAQIU&#10;ABQAAAAIAIdO4kBd3k2vtwEAAFkDAAAOAAAAAAAAAAEAIAAAACoBAABkcnMvZTJvRG9jLnhtbFBL&#10;BQYAAAAABgAGAFkBAABTBQAAAAA=&#10;">
                <v:fill on="f" focussize="0,0"/>
                <v:stroke on="f" weight="1.25pt"/>
                <v:imagedata o:title=""/>
                <o:lock v:ext="edit" aspectratio="f"/>
                <v:textbox>
                  <w:txbxContent>
                    <w:p>
                      <w:pPr>
                        <w:rPr>
                          <w:rFonts w:ascii="SimHei" w:hAnsi="SimHei" w:eastAsia="SimHei" w:cs="SimHei"/>
                          <w:b/>
                          <w:bCs/>
                          <w:color w:val="3366CD"/>
                          <w:kern w:val="10"/>
                          <w:sz w:val="28"/>
                          <w:szCs w:val="28"/>
                        </w:rPr>
                      </w:pPr>
                      <w:r>
                        <w:rPr>
                          <w:rFonts w:hint="eastAsia" w:ascii="SimHei" w:hAnsi="SimHei" w:eastAsia="SimHei" w:cs="SimHei"/>
                          <w:b/>
                          <w:bCs/>
                          <w:color w:val="3366CD"/>
                          <w:kern w:val="10"/>
                          <w:sz w:val="28"/>
                          <w:szCs w:val="28"/>
                        </w:rPr>
                        <w:t>杭州站</w:t>
                      </w:r>
                    </w:p>
                    <w:p/>
                  </w:txbxContent>
                </v:textbox>
              </v:shap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-374015</wp:posOffset>
                </wp:positionH>
                <wp:positionV relativeFrom="paragraph">
                  <wp:posOffset>8890</wp:posOffset>
                </wp:positionV>
                <wp:extent cx="2496820" cy="319405"/>
                <wp:effectExtent l="0" t="1270" r="17780" b="3175"/>
                <wp:wrapNone/>
                <wp:docPr id="6" name="组合 36"/>
                <wp:cNvGraphicFramePr/>
                <a:graphic xmlns:a="http://schemas.openxmlformats.org/drawingml/2006/main">
                  <a:graphicData uri="http://schemas.microsoft.com/office/word/2010/wordprocessingGroup">
                    <wpg:wgp>
                      <wpg:cNvGrpSpPr/>
                      <wpg:grpSpPr>
                        <a:xfrm>
                          <a:off x="0" y="0"/>
                          <a:ext cx="2496820" cy="319405"/>
                          <a:chOff x="11905" y="2498"/>
                          <a:chExt cx="3773" cy="503"/>
                        </a:xfrm>
                      </wpg:grpSpPr>
                      <wps:wsp>
                        <wps:cNvPr id="15" name="矩形 34"/>
                        <wps:cNvSpPr/>
                        <wps:spPr>
                          <a:xfrm>
                            <a:off x="11905" y="2498"/>
                            <a:ext cx="998" cy="503"/>
                          </a:xfrm>
                          <a:prstGeom prst="rect">
                            <a:avLst/>
                          </a:prstGeom>
                          <a:gradFill rotWithShape="0">
                            <a:gsLst>
                              <a:gs pos="0">
                                <a:srgbClr val="FFFFFF"/>
                              </a:gs>
                              <a:gs pos="100000">
                                <a:srgbClr val="FFFFFF"/>
                              </a:gs>
                            </a:gsLst>
                            <a:lin ang="0"/>
                            <a:tileRect/>
                          </a:gradFill>
                          <a:ln w="15875">
                            <a:noFill/>
                          </a:ln>
                        </wps:spPr>
                        <wps:bodyPr upright="1"/>
                      </wps:wsp>
                      <wps:wsp>
                        <wps:cNvPr id="17" name="矩形 35"/>
                        <wps:cNvSpPr/>
                        <wps:spPr>
                          <a:xfrm>
                            <a:off x="12880" y="2509"/>
                            <a:ext cx="2798" cy="469"/>
                          </a:xfrm>
                          <a:prstGeom prst="rect">
                            <a:avLst/>
                          </a:prstGeom>
                          <a:noFill/>
                          <a:ln w="15875" cap="flat" cmpd="sng">
                            <a:solidFill>
                              <a:srgbClr val="FFFFFF"/>
                            </a:solidFill>
                            <a:prstDash val="solid"/>
                            <a:miter/>
                            <a:headEnd type="none" w="med" len="med"/>
                            <a:tailEnd type="none" w="med" len="med"/>
                          </a:ln>
                        </wps:spPr>
                        <wps:bodyPr upright="1"/>
                      </wps:wsp>
                    </wpg:wgp>
                  </a:graphicData>
                </a:graphic>
              </wp:anchor>
            </w:drawing>
          </mc:Choice>
          <mc:Fallback>
            <w:pict>
              <v:group id="组合 36" o:spid="_x0000_s1026" o:spt="203" style="position:absolute;left:0pt;margin-left:-29.45pt;margin-top:0.7pt;height:25.15pt;width:196.6pt;z-index:251660288;mso-width-relative:page;mso-height-relative:page;" coordorigin="11905,2498" coordsize="3773,503" o:gfxdata="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kmXV/tkAAAAIAQAADwAAAAAAAAABACAAAAAiAAAAZHJzL2Rvd25yZXYueG1sUEsB&#10;AhQAFAAAAAgAh07iQKRYmZvYAgAAPgcAAA4AAAAAAAAAAQAgAAAAKAEAAGRycy9lMm9Eb2MueG1s&#10;UEsFBgAAAAAGAAYAWQEAAHIGAAAAAA==&#10;">
                <o:lock v:ext="edit" aspectratio="f"/>
                <v:rect id="矩形 34" o:spid="_x0000_s1026" o:spt="1" style="position:absolute;left:11905;top:2498;height:503;width:998;" fillcolor="#FFFFFF" filled="t" stroked="f" coordsize="21600,21600" o:gfxdata="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TbvL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rect>
                <v:rect id="矩形 35" o:spid="_x0000_s1026" o:spt="1" style="position:absolute;left:12880;top:2509;height:469;width:2798;" filled="f" stroked="t" coordsize="21600,21600" o:gfxdata="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38wLsAAADb&#10;AAAADwAAAAAAAAABACAAAAAiAAAAZHJzL2Rvd25yZXYueG1sUEsBAhQAFAAAAAgAh07iQDMvBZ47&#10;AAAAOQAAABAAAAAAAAAAAQAgAAAACgEAAGRycy9zaGFwZXhtbC54bWxQSwUGAAAAAAYABgBbAQAA&#10;tAMAAAAA&#10;">
                  <v:fill on="f" focussize="0,0"/>
                  <v:stroke weight="1.25pt" color="#FFFFFF" joinstyle="miter"/>
                  <v:imagedata o:title=""/>
                  <o:lock v:ext="edit" aspectratio="f"/>
                </v:rect>
              </v:group>
            </w:pict>
          </mc:Fallback>
        </mc:AlternateContent>
      </w:r>
      <w:r>
        <w:rPr>
          <w:rFonts w:hint="eastAsia"/>
        </w:rPr>
        <w:t xml:space="preserve"> </w:t>
      </w:r>
    </w:p>
    <w:p>
      <w:pPr>
        <w:pStyle w:val="2"/>
        <w:numPr>
          <w:ilvl w:val="0"/>
          <w:numId w:val="0"/>
        </w:numPr>
        <w:spacing w:before="156" w:after="156" w:line="460" w:lineRule="exact"/>
        <w:jc w:val="center"/>
        <w:rPr>
          <w:rFonts w:ascii="SimHei" w:hAnsi="SimHei" w:eastAsia="SimHei" w:cs="SimHei"/>
          <w:color w:val="000000" w:themeColor="text1"/>
          <w:sz w:val="48"/>
          <w:szCs w:val="48"/>
          <w14:textFill>
            <w14:solidFill>
              <w14:schemeClr w14:val="tx1"/>
            </w14:solidFill>
          </w14:textFill>
        </w:rPr>
      </w:pPr>
      <w:r>
        <w:rPr>
          <w:rFonts w:hint="eastAsia" w:ascii="SimHei" w:hAnsi="SimHei" w:eastAsia="SimHei" w:cs="SimHei"/>
          <w:color w:val="000000" w:themeColor="text1"/>
          <w:sz w:val="48"/>
          <w:szCs w:val="48"/>
          <w14:textFill>
            <w14:solidFill>
              <w14:schemeClr w14:val="tx1"/>
            </w14:solidFill>
          </w14:textFill>
        </w:rPr>
        <w:t>《</w:t>
      </w:r>
      <w:r>
        <w:rPr>
          <w:rFonts w:hint="eastAsia" w:ascii="SimHei" w:hAnsi="SimHei" w:eastAsia="SimHei" w:cs="SimHei"/>
          <w:color w:val="000000" w:themeColor="text1"/>
          <w:sz w:val="48"/>
          <w:szCs w:val="48"/>
          <w:lang w:val="en-US" w:eastAsia="zh-CN"/>
          <w14:textFill>
            <w14:solidFill>
              <w14:schemeClr w14:val="tx1"/>
            </w14:solidFill>
          </w14:textFill>
        </w:rPr>
        <w:t>敏捷项目管理实务</w:t>
      </w:r>
      <w:r>
        <w:rPr>
          <w:rFonts w:hint="eastAsia" w:ascii="SimHei" w:hAnsi="SimHei" w:eastAsia="SimHei" w:cs="SimHei"/>
          <w:color w:val="000000" w:themeColor="text1"/>
          <w:sz w:val="48"/>
          <w:szCs w:val="48"/>
          <w14:textFill>
            <w14:solidFill>
              <w14:schemeClr w14:val="tx1"/>
            </w14:solidFill>
          </w14:textFill>
        </w:rPr>
        <w:t>》</w:t>
      </w:r>
    </w:p>
    <w:p>
      <w:pPr>
        <w:jc w:val="left"/>
        <w:rPr>
          <w:rFonts w:hint="eastAsia" w:ascii="SimHei" w:hAnsi="SimHei" w:eastAsia="SimHei" w:cs="SimHei"/>
          <w:b/>
          <w:bCs/>
          <w:sz w:val="28"/>
          <w:szCs w:val="28"/>
        </w:rPr>
      </w:pPr>
    </w:p>
    <w:p>
      <w:pPr>
        <w:jc w:val="left"/>
        <w:rPr>
          <w:rFonts w:ascii="SimHei" w:hAnsi="SimHei" w:eastAsia="SimHei" w:cs="SimHei"/>
          <w:b/>
          <w:bCs/>
          <w:sz w:val="36"/>
          <w:szCs w:val="36"/>
        </w:rPr>
      </w:pPr>
      <w:r>
        <w:rPr>
          <w:rFonts w:hint="eastAsia" w:ascii="SimHei" w:hAnsi="SimHei" w:eastAsia="SimHei" w:cs="SimHei"/>
          <w:b/>
          <w:bCs/>
          <w:sz w:val="28"/>
          <w:szCs w:val="28"/>
        </w:rPr>
        <w:t>主讲老师：</w:t>
      </w:r>
      <w:r>
        <w:rPr>
          <w:rFonts w:hint="eastAsia" w:ascii="SimHei" w:hAnsi="SimHei" w:eastAsia="SimHei" w:cs="SimHei"/>
          <w:b/>
          <w:bCs/>
          <w:sz w:val="28"/>
          <w:szCs w:val="28"/>
          <w:lang w:val="en-US" w:eastAsia="zh-CN"/>
        </w:rPr>
        <w:t>邹亮</w:t>
      </w:r>
      <w:r>
        <w:rPr>
          <w:rFonts w:hint="eastAsia" w:ascii="SimHei" w:hAnsi="SimHei" w:eastAsia="SimHei" w:cs="SimHei"/>
          <w:b/>
          <w:bCs/>
          <w:sz w:val="28"/>
          <w:szCs w:val="28"/>
        </w:rPr>
        <w:t xml:space="preserve">                                   </w:t>
      </w:r>
      <w:r>
        <w:rPr>
          <w:rFonts w:hint="eastAsia" w:ascii="SimHei" w:hAnsi="SimHei" w:eastAsia="SimHei" w:cs="SimHei"/>
          <w:b/>
          <w:bCs/>
          <w:color w:val="0000FF"/>
          <w:sz w:val="28"/>
          <w:szCs w:val="28"/>
        </w:rPr>
        <w:t xml:space="preserve"> </w:t>
      </w:r>
    </w:p>
    <w:p>
      <w:pPr>
        <w:jc w:val="left"/>
        <w:rPr>
          <w:rFonts w:ascii="SimHei" w:hAnsi="SimHei" w:eastAsia="SimHei" w:cs="SimHei"/>
          <w:b/>
          <w:bCs/>
          <w:sz w:val="28"/>
          <w:szCs w:val="28"/>
        </w:rPr>
      </w:pPr>
      <w:r>
        <w:rPr>
          <w:rFonts w:hint="eastAsia" w:ascii="SimHei" w:hAnsi="SimHei" w:eastAsia="SimHei" w:cs="SimHei"/>
          <w:b/>
          <w:bCs/>
          <w:sz w:val="28"/>
          <w:szCs w:val="28"/>
        </w:rPr>
        <w:t>企业类型：</w:t>
      </w:r>
      <w:r>
        <w:rPr>
          <w:rFonts w:hint="eastAsia" w:ascii="SimHei" w:hAnsi="SimHei" w:eastAsia="SimHei" w:cs="SimHei"/>
          <w:sz w:val="28"/>
          <w:szCs w:val="28"/>
        </w:rPr>
        <w:t>不限</w:t>
      </w:r>
    </w:p>
    <w:p>
      <w:pPr>
        <w:jc w:val="left"/>
        <w:rPr>
          <w:rFonts w:ascii="SimHei" w:hAnsi="SimHei" w:eastAsia="SimHei" w:cs="SimHei"/>
          <w:sz w:val="28"/>
          <w:szCs w:val="28"/>
        </w:rPr>
      </w:pPr>
      <w:r>
        <w:rPr>
          <w:rFonts w:hint="eastAsia" w:ascii="SimHei" w:hAnsi="SimHei" w:eastAsia="SimHei" w:cs="SimHei"/>
          <w:b/>
          <w:bCs/>
          <w:sz w:val="28"/>
          <w:szCs w:val="28"/>
        </w:rPr>
        <w:t>时间安排：</w:t>
      </w:r>
      <w:r>
        <w:rPr>
          <w:rFonts w:hint="eastAsia" w:ascii="SimHei" w:hAnsi="SimHei" w:eastAsia="SimHei" w:cs="SimHei"/>
          <w:sz w:val="28"/>
          <w:szCs w:val="28"/>
        </w:rPr>
        <w:t>202</w:t>
      </w:r>
      <w:r>
        <w:rPr>
          <w:rFonts w:hint="eastAsia" w:ascii="SimHei" w:hAnsi="SimHei" w:eastAsia="SimHei" w:cs="SimHei"/>
          <w:sz w:val="28"/>
          <w:szCs w:val="28"/>
          <w:lang w:val="en-US" w:eastAsia="zh-CN"/>
        </w:rPr>
        <w:t>4</w:t>
      </w:r>
      <w:r>
        <w:rPr>
          <w:rFonts w:hint="eastAsia" w:ascii="SimHei" w:hAnsi="SimHei" w:eastAsia="SimHei" w:cs="SimHei"/>
          <w:sz w:val="28"/>
          <w:szCs w:val="28"/>
        </w:rPr>
        <w:t>年</w:t>
      </w:r>
      <w:r>
        <w:rPr>
          <w:rFonts w:hint="eastAsia" w:ascii="SimHei" w:hAnsi="SimHei" w:eastAsia="SimHei" w:cs="SimHei"/>
          <w:sz w:val="28"/>
          <w:szCs w:val="28"/>
          <w:lang w:val="en-US" w:eastAsia="zh-CN"/>
        </w:rPr>
        <w:t>4</w:t>
      </w:r>
      <w:r>
        <w:rPr>
          <w:rFonts w:hint="eastAsia" w:ascii="SimHei" w:hAnsi="SimHei" w:eastAsia="SimHei" w:cs="SimHei"/>
          <w:sz w:val="28"/>
          <w:szCs w:val="28"/>
        </w:rPr>
        <w:t>月</w:t>
      </w:r>
      <w:r>
        <w:rPr>
          <w:rFonts w:hint="eastAsia" w:ascii="SimHei" w:hAnsi="SimHei" w:eastAsia="SimHei" w:cs="SimHei"/>
          <w:sz w:val="28"/>
          <w:szCs w:val="28"/>
          <w:lang w:val="en-US" w:eastAsia="zh-CN"/>
        </w:rPr>
        <w:t>19</w:t>
      </w:r>
      <w:r>
        <w:rPr>
          <w:rFonts w:hint="eastAsia" w:ascii="SimHei" w:hAnsi="SimHei" w:eastAsia="SimHei" w:cs="SimHei"/>
          <w:sz w:val="28"/>
          <w:szCs w:val="28"/>
        </w:rPr>
        <w:t>日9:30至17:00</w:t>
      </w:r>
    </w:p>
    <w:p>
      <w:pPr>
        <w:jc w:val="left"/>
        <w:rPr>
          <w:rFonts w:ascii="SimHei" w:hAnsi="SimHei" w:eastAsia="SimHei" w:cs="SimHei"/>
          <w:sz w:val="28"/>
          <w:szCs w:val="28"/>
        </w:rPr>
      </w:pPr>
      <w:r>
        <w:rPr>
          <w:rFonts w:hint="eastAsia" w:ascii="SimHei" w:hAnsi="SimHei" w:eastAsia="SimHei" w:cs="SimHei"/>
          <w:sz w:val="28"/>
          <w:szCs w:val="28"/>
        </w:rPr>
        <w:t xml:space="preserve">          202</w:t>
      </w:r>
      <w:r>
        <w:rPr>
          <w:rFonts w:hint="eastAsia" w:ascii="SimHei" w:hAnsi="SimHei" w:eastAsia="SimHei" w:cs="SimHei"/>
          <w:sz w:val="28"/>
          <w:szCs w:val="28"/>
          <w:lang w:val="en-US" w:eastAsia="zh-CN"/>
        </w:rPr>
        <w:t>4</w:t>
      </w:r>
      <w:r>
        <w:rPr>
          <w:rFonts w:hint="eastAsia" w:ascii="SimHei" w:hAnsi="SimHei" w:eastAsia="SimHei" w:cs="SimHei"/>
          <w:sz w:val="28"/>
          <w:szCs w:val="28"/>
        </w:rPr>
        <w:t>年</w:t>
      </w:r>
      <w:r>
        <w:rPr>
          <w:rFonts w:hint="eastAsia" w:ascii="SimHei" w:hAnsi="SimHei" w:eastAsia="SimHei" w:cs="SimHei"/>
          <w:sz w:val="28"/>
          <w:szCs w:val="28"/>
          <w:lang w:val="en-US" w:eastAsia="zh-CN"/>
        </w:rPr>
        <w:t>4</w:t>
      </w:r>
      <w:r>
        <w:rPr>
          <w:rFonts w:hint="eastAsia" w:ascii="SimHei" w:hAnsi="SimHei" w:eastAsia="SimHei" w:cs="SimHei"/>
          <w:sz w:val="28"/>
          <w:szCs w:val="28"/>
        </w:rPr>
        <w:t>月</w:t>
      </w:r>
      <w:r>
        <w:rPr>
          <w:rFonts w:hint="eastAsia" w:ascii="SimHei" w:hAnsi="SimHei" w:eastAsia="SimHei" w:cs="SimHei"/>
          <w:sz w:val="28"/>
          <w:szCs w:val="28"/>
          <w:lang w:val="en-US" w:eastAsia="zh-CN"/>
        </w:rPr>
        <w:t>20</w:t>
      </w:r>
      <w:r>
        <w:rPr>
          <w:rFonts w:hint="eastAsia" w:ascii="SimHei" w:hAnsi="SimHei" w:eastAsia="SimHei" w:cs="SimHei"/>
          <w:sz w:val="28"/>
          <w:szCs w:val="28"/>
        </w:rPr>
        <w:t>日9:30至16:30</w:t>
      </w:r>
    </w:p>
    <w:p>
      <w:pPr>
        <w:jc w:val="left"/>
        <w:rPr>
          <w:rFonts w:ascii="SimHei" w:hAnsi="SimHei" w:eastAsia="SimHei" w:cs="SimHei"/>
          <w:b/>
          <w:bCs/>
          <w:sz w:val="28"/>
          <w:szCs w:val="28"/>
        </w:rPr>
      </w:pPr>
      <w:r>
        <w:rPr>
          <w:rFonts w:hint="eastAsia" w:ascii="SimHei" w:hAnsi="SimHei" w:eastAsia="SimHei" w:cs="SimHei"/>
          <w:b/>
          <w:bCs/>
          <w:sz w:val="28"/>
          <w:szCs w:val="28"/>
        </w:rPr>
        <w:t>地点安排：</w:t>
      </w:r>
      <w:r>
        <w:rPr>
          <w:rFonts w:hint="eastAsia" w:ascii="SimHei" w:hAnsi="SimHei" w:eastAsia="SimHei" w:cs="SimHei"/>
          <w:sz w:val="28"/>
          <w:szCs w:val="28"/>
        </w:rPr>
        <w:t>杭州市文一西路522号西溪科创园8幢</w:t>
      </w:r>
    </w:p>
    <w:p>
      <w:pPr>
        <w:jc w:val="left"/>
        <w:rPr>
          <w:rFonts w:ascii="SimHei" w:hAnsi="SimHei" w:eastAsia="SimHei" w:cs="SimHei"/>
          <w:sz w:val="28"/>
          <w:szCs w:val="28"/>
        </w:rPr>
      </w:pPr>
      <w:r>
        <w:rPr>
          <w:rFonts w:hint="eastAsia" w:ascii="SimHei" w:hAnsi="SimHei" w:eastAsia="SimHei" w:cs="SimHei"/>
          <w:b/>
          <w:bCs/>
          <w:sz w:val="28"/>
          <w:szCs w:val="28"/>
        </w:rPr>
        <w:t>参课费用：</w:t>
      </w:r>
      <w:r>
        <w:rPr>
          <w:rFonts w:hint="eastAsia" w:ascii="SimHei" w:hAnsi="SimHei" w:eastAsia="SimHei" w:cs="SimHei"/>
          <w:sz w:val="28"/>
          <w:szCs w:val="28"/>
        </w:rPr>
        <w:t>光华</w:t>
      </w:r>
      <w:r>
        <w:rPr>
          <w:rFonts w:hint="eastAsia" w:ascii="SimHei" w:hAnsi="SimHei" w:eastAsia="SimHei" w:cs="SimHei"/>
          <w:sz w:val="28"/>
          <w:szCs w:val="28"/>
          <w:lang w:val="en-US" w:eastAsia="zh-CN"/>
        </w:rPr>
        <w:t>学习卡券9</w:t>
      </w:r>
      <w:r>
        <w:rPr>
          <w:rFonts w:hint="eastAsia" w:ascii="SimHei" w:hAnsi="SimHei" w:eastAsia="SimHei" w:cs="SimHei"/>
          <w:sz w:val="28"/>
          <w:szCs w:val="28"/>
        </w:rPr>
        <w:t xml:space="preserve">张/人   </w:t>
      </w:r>
    </w:p>
    <w:p>
      <w:pPr>
        <w:ind w:firstLine="1400" w:firstLineChars="500"/>
        <w:jc w:val="left"/>
        <w:rPr>
          <w:rFonts w:ascii="SimHei" w:hAnsi="SimHei" w:eastAsia="SimHei" w:cs="SimHei"/>
          <w:sz w:val="28"/>
          <w:szCs w:val="28"/>
        </w:rPr>
      </w:pPr>
      <w:r>
        <w:rPr>
          <w:rFonts w:hint="eastAsia" w:ascii="SimHei" w:hAnsi="SimHei" w:eastAsia="SimHei" w:cs="SimHei"/>
          <w:sz w:val="28"/>
          <w:szCs w:val="28"/>
        </w:rPr>
        <w:t>现金票</w:t>
      </w:r>
      <w:r>
        <w:rPr>
          <w:rFonts w:hint="eastAsia" w:ascii="SimHei" w:hAnsi="SimHei" w:eastAsia="SimHei" w:cs="SimHei"/>
          <w:sz w:val="28"/>
          <w:szCs w:val="28"/>
          <w:lang w:val="en-US" w:eastAsia="zh-CN"/>
        </w:rPr>
        <w:t>3980</w:t>
      </w:r>
      <w:r>
        <w:rPr>
          <w:rFonts w:hint="eastAsia" w:ascii="SimHei" w:hAnsi="SimHei" w:eastAsia="SimHei" w:cs="SimHei"/>
          <w:sz w:val="28"/>
          <w:szCs w:val="28"/>
        </w:rPr>
        <w:t xml:space="preserve">元/人 </w:t>
      </w:r>
      <w:bookmarkStart w:id="0" w:name="_GoBack"/>
      <w:bookmarkEnd w:id="0"/>
    </w:p>
    <w:p>
      <w:pPr>
        <w:jc w:val="left"/>
        <w:rPr>
          <w:rFonts w:ascii="SimHei" w:hAnsi="SimHei" w:eastAsia="SimHei" w:cs="SimHei"/>
          <w:sz w:val="28"/>
          <w:szCs w:val="28"/>
        </w:rPr>
        <w:sectPr>
          <w:headerReference r:id="rId3" w:type="default"/>
          <w:footerReference r:id="rId4" w:type="default"/>
          <w:pgSz w:w="11906" w:h="16838"/>
          <w:pgMar w:top="1134" w:right="1800" w:bottom="1440" w:left="1800" w:header="0" w:footer="567" w:gutter="0"/>
          <w:cols w:space="720" w:num="1"/>
          <w:docGrid w:type="linesAndChars" w:linePitch="312" w:charSpace="0"/>
        </w:sectPr>
      </w:pPr>
      <w:r>
        <w:rPr>
          <w:rFonts w:hint="eastAsia" w:ascii="SimHei" w:hAnsi="SimHei" w:eastAsia="SimHei" w:cs="SimHei"/>
          <w:b/>
          <w:bCs/>
          <w:sz w:val="28"/>
          <w:szCs w:val="28"/>
        </w:rPr>
        <w:t>人数限制：60人</w:t>
      </w:r>
    </w:p>
    <w:p>
      <w:pPr>
        <w:widowControl/>
        <w:jc w:val="left"/>
        <w:rPr>
          <w:rFonts w:ascii="SimHei" w:hAnsi="SimHei" w:eastAsia="SimHei" w:cs="SimHei"/>
          <w:b/>
          <w:bCs/>
          <w:color w:val="000000" w:themeColor="text1"/>
          <w:sz w:val="32"/>
          <w:szCs w:val="32"/>
          <w14:textFill>
            <w14:solidFill>
              <w14:schemeClr w14:val="tx1"/>
            </w14:solidFill>
          </w14:textFill>
        </w:rPr>
      </w:pPr>
    </w:p>
    <w:p>
      <w:pPr>
        <w:widowControl/>
        <w:jc w:val="left"/>
        <w:rPr>
          <w:rFonts w:ascii="SimHei" w:hAnsi="SimHei" w:eastAsia="SimHei" w:cs="SimHei"/>
          <w:b/>
          <w:bCs/>
          <w:color w:val="000000" w:themeColor="text1"/>
          <w:sz w:val="32"/>
          <w:szCs w:val="32"/>
          <w14:textFill>
            <w14:solidFill>
              <w14:schemeClr w14:val="tx1"/>
            </w14:solidFill>
          </w14:textFill>
        </w:rPr>
      </w:pPr>
      <w:r>
        <w:rPr>
          <w:rFonts w:hint="eastAsia" w:ascii="SimHei" w:hAnsi="SimHei" w:eastAsia="SimHei" w:cs="SimHei"/>
          <w:b/>
          <w:bCs/>
          <w:color w:val="000000" w:themeColor="text1"/>
          <w:sz w:val="32"/>
          <w:szCs w:val="32"/>
          <w14:textFill>
            <w14:solidFill>
              <w14:schemeClr w14:val="tx1"/>
            </w14:solidFill>
          </w14:textFill>
        </w:rPr>
        <w:t>企业痛点</w:t>
      </w:r>
    </w:p>
    <w:p>
      <w:pPr>
        <w:widowControl/>
        <w:numPr>
          <w:ilvl w:val="0"/>
          <w:numId w:val="0"/>
        </w:numPr>
        <w:ind w:leftChars="0"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在现代管理中，项目就是一切，每个人都是一个项目管理者。 项目管理通过系统化的思维、可操作的方法有效的协调与管理资源，以投入产出比转化的角度，使企业的资源利用更为有效，以项目目标为导向，形成正向势能推动创造价值！</w:t>
      </w:r>
    </w:p>
    <w:p>
      <w:pPr>
        <w:widowControl/>
        <w:numPr>
          <w:ilvl w:val="0"/>
          <w:numId w:val="0"/>
        </w:numPr>
        <w:ind w:leftChars="0"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项目经理对项目管理的系统认识程度直接影响项目团队的整体运作与最终项目的结果，如何把握项目管理的”5X10知识框架”+“6条核心思维”+“25种工具方法”，提高项目经理及团队对项目管理的认识与思维，形成项目管理知识系统的框架结构，有利于新晋/兼职项目经理的角色转型，及公司后续项目工作的整体推进。</w:t>
      </w:r>
    </w:p>
    <w:p>
      <w:pPr>
        <w:widowControl/>
        <w:numPr>
          <w:ilvl w:val="0"/>
          <w:numId w:val="0"/>
        </w:numPr>
        <w:ind w:leftChars="0"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以终为始的安排整体项目安排，高频与客户、团队互动，形成敏捷的项目管理模式。</w:t>
      </w:r>
    </w:p>
    <w:p>
      <w:pPr>
        <w:widowControl/>
        <w:jc w:val="left"/>
        <w:rPr>
          <w:rFonts w:ascii="SimHei" w:hAnsi="SimHei" w:eastAsia="SimHei" w:cs="SimHei"/>
          <w:b/>
          <w:bCs/>
          <w:color w:val="000000" w:themeColor="text1"/>
          <w:sz w:val="32"/>
          <w:szCs w:val="32"/>
          <w14:textFill>
            <w14:solidFill>
              <w14:schemeClr w14:val="tx1"/>
            </w14:solidFill>
          </w14:textFill>
        </w:rPr>
      </w:pPr>
    </w:p>
    <w:p>
      <w:pPr>
        <w:widowControl/>
        <w:jc w:val="left"/>
        <w:rPr>
          <w:rFonts w:ascii="SimHei" w:hAnsi="SimHei" w:eastAsia="SimHei" w:cs="SimHei"/>
          <w:b/>
          <w:bCs/>
          <w:color w:val="000000" w:themeColor="text1"/>
          <w:sz w:val="32"/>
          <w:szCs w:val="32"/>
          <w14:textFill>
            <w14:solidFill>
              <w14:schemeClr w14:val="tx1"/>
            </w14:solidFill>
          </w14:textFill>
        </w:rPr>
      </w:pPr>
      <w:r>
        <w:rPr>
          <w:rFonts w:hint="eastAsia" w:ascii="SimHei" w:hAnsi="SimHei" w:eastAsia="SimHei" w:cs="SimHei"/>
          <w:b/>
          <w:bCs/>
          <w:color w:val="000000" w:themeColor="text1"/>
          <w:sz w:val="32"/>
          <w:szCs w:val="32"/>
          <w14:textFill>
            <w14:solidFill>
              <w14:schemeClr w14:val="tx1"/>
            </w14:solidFill>
          </w14:textFill>
        </w:rPr>
        <w:t>适用对象</w:t>
      </w:r>
    </w:p>
    <w:p>
      <w:pPr>
        <w:widowControl/>
        <w:jc w:val="left"/>
        <w:rPr>
          <w:rFonts w:hint="eastAsia" w:ascii="SimSun" w:hAnsi="SimSun" w:cs="SimSun"/>
          <w:bCs/>
          <w:szCs w:val="22"/>
        </w:rPr>
      </w:pPr>
      <w:r>
        <w:rPr>
          <w:rFonts w:hint="eastAsia" w:ascii="SimSun" w:hAnsi="SimSun" w:cs="SimSun"/>
          <w:bCs/>
          <w:szCs w:val="22"/>
        </w:rPr>
        <w:t>项目总监、经理</w:t>
      </w:r>
    </w:p>
    <w:p>
      <w:pPr>
        <w:widowControl/>
        <w:jc w:val="left"/>
        <w:rPr>
          <w:rFonts w:hint="eastAsia" w:ascii="SimSun" w:hAnsi="SimSun" w:cs="SimSun"/>
          <w:bCs/>
          <w:szCs w:val="22"/>
        </w:rPr>
      </w:pPr>
    </w:p>
    <w:p>
      <w:pPr>
        <w:widowControl/>
        <w:jc w:val="left"/>
        <w:rPr>
          <w:rFonts w:ascii="SimSun" w:hAnsi="SimSun" w:cs="SimSun"/>
          <w:bCs/>
          <w:szCs w:val="22"/>
        </w:rPr>
      </w:pPr>
      <w:r>
        <w:rPr>
          <w:rFonts w:hint="eastAsia" w:ascii="SimHei" w:hAnsi="SimHei" w:eastAsia="SimHei" w:cs="SimHei"/>
          <w:b/>
          <w:bCs/>
          <w:color w:val="000000" w:themeColor="text1"/>
          <w:sz w:val="32"/>
          <w:szCs w:val="32"/>
          <w14:textFill>
            <w14:solidFill>
              <w14:schemeClr w14:val="tx1"/>
            </w14:solidFill>
          </w14:textFill>
        </w:rPr>
        <w:t>课程亮点</w:t>
      </w:r>
    </w:p>
    <w:p>
      <w:pPr>
        <w:pStyle w:val="48"/>
        <w:widowControl/>
        <w:numPr>
          <w:ilvl w:val="0"/>
          <w:numId w:val="4"/>
        </w:numPr>
        <w:ind w:firstLineChars="0"/>
        <w:jc w:val="left"/>
        <w:rPr>
          <w:rFonts w:ascii="SimSun" w:hAnsi="SimSun" w:cs="SimSun"/>
          <w:bCs/>
        </w:rPr>
      </w:pPr>
      <w:r>
        <w:rPr>
          <w:rFonts w:hint="eastAsia" w:ascii="SimSun" w:hAnsi="SimSun" w:cs="SimSun"/>
          <w:bCs/>
        </w:rPr>
        <w:t>具有丰富的项目管理与咨询经验与案例，将实际案例引入培训课程，更具实操性</w:t>
      </w:r>
    </w:p>
    <w:p>
      <w:pPr>
        <w:pStyle w:val="48"/>
        <w:widowControl/>
        <w:numPr>
          <w:ilvl w:val="0"/>
          <w:numId w:val="4"/>
        </w:numPr>
        <w:ind w:firstLineChars="0"/>
        <w:jc w:val="left"/>
        <w:rPr>
          <w:rFonts w:ascii="SimSun" w:hAnsi="SimSun" w:cs="SimSun"/>
          <w:bCs/>
        </w:rPr>
      </w:pPr>
      <w:r>
        <w:rPr>
          <w:rFonts w:hint="eastAsia" w:ascii="SimSun" w:hAnsi="SimSun" w:cs="SimSun"/>
          <w:bCs/>
        </w:rPr>
        <w:t>整合常用工具方法的专项课程，深入浅出通用项目管理课程更为专业</w:t>
      </w:r>
    </w:p>
    <w:p>
      <w:pPr>
        <w:pStyle w:val="48"/>
        <w:widowControl/>
        <w:numPr>
          <w:ilvl w:val="0"/>
          <w:numId w:val="4"/>
        </w:numPr>
        <w:ind w:firstLineChars="0"/>
        <w:jc w:val="left"/>
        <w:rPr>
          <w:rFonts w:ascii="SimSun" w:hAnsi="SimSun" w:cs="SimSun"/>
          <w:bCs/>
        </w:rPr>
      </w:pPr>
      <w:r>
        <w:rPr>
          <w:rFonts w:hint="eastAsia" w:ascii="SimSun" w:hAnsi="SimSun" w:cs="SimSun"/>
          <w:bCs/>
        </w:rPr>
        <w:t>对项目管理的框架体系进行系统的分析和整理，结构化的思维结合案例生动的讲解</w:t>
      </w:r>
    </w:p>
    <w:p>
      <w:pPr>
        <w:pStyle w:val="48"/>
        <w:widowControl/>
        <w:numPr>
          <w:ilvl w:val="0"/>
          <w:numId w:val="4"/>
        </w:numPr>
        <w:ind w:firstLineChars="0"/>
        <w:jc w:val="left"/>
        <w:rPr>
          <w:rFonts w:ascii="SimSun" w:hAnsi="SimSun" w:cs="SimSun"/>
          <w:bCs/>
        </w:rPr>
      </w:pPr>
      <w:r>
        <w:rPr>
          <w:rFonts w:hint="eastAsia" w:ascii="SimSun" w:hAnsi="SimSun" w:cs="SimSun"/>
          <w:bCs/>
        </w:rPr>
        <w:t>课程形式立体丰富，“原理讲解+应用案例+实战演练”，现场互动丰富，代入感强</w:t>
      </w:r>
    </w:p>
    <w:p>
      <w:pPr>
        <w:widowControl/>
        <w:jc w:val="left"/>
        <w:rPr>
          <w:rFonts w:ascii="SimSun" w:hAnsi="SimSun" w:cs="SimSun"/>
          <w:bCs/>
          <w:szCs w:val="22"/>
        </w:rPr>
      </w:pPr>
    </w:p>
    <w:p>
      <w:pPr>
        <w:widowControl/>
        <w:jc w:val="left"/>
        <w:rPr>
          <w:rFonts w:eastAsia="Microsoft YaHei Light"/>
          <w:bCs/>
          <w:szCs w:val="22"/>
        </w:rPr>
      </w:pPr>
      <w:r>
        <w:rPr>
          <w:rFonts w:hint="eastAsia" w:ascii="SimSun" w:hAnsi="SimSun" w:cs="SimSun"/>
          <w:bCs/>
          <w:szCs w:val="22"/>
        </w:rPr>
        <w:t xml:space="preserve">  </w:t>
      </w:r>
    </w:p>
    <w:p>
      <w:pPr>
        <w:jc w:val="left"/>
        <w:rPr>
          <w:b/>
          <w:szCs w:val="22"/>
        </w:rPr>
        <w:sectPr>
          <w:type w:val="continuous"/>
          <w:pgSz w:w="11906" w:h="16838"/>
          <w:pgMar w:top="1134" w:right="720" w:bottom="720" w:left="720" w:header="0" w:footer="567" w:gutter="0"/>
          <w:cols w:space="425" w:num="1"/>
          <w:docGrid w:type="linesAndChars" w:linePitch="312" w:charSpace="0"/>
        </w:sectPr>
      </w:pPr>
      <w:r>
        <w:rPr>
          <w:rFonts w:hint="eastAsia" w:ascii="SimHei" w:hAnsi="SimHei" w:eastAsia="SimHei" w:cs="SimHei"/>
        </w:rPr>
        <w:t xml:space="preserve"> </w:t>
      </w:r>
      <w:r>
        <w:rPr>
          <w:rFonts w:hint="eastAsia" w:ascii="SimHei" w:hAnsi="SimHei" w:eastAsia="SimHei" w:cs="SimHei"/>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59264;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Dx6e9kAAAAKAQAADwAAAAAAAAABACAAAAAi&#10;AAAAZHJzL2Rvd25yZXYueG1sUEsBAhQAFAAAAAgAh07iQGxtYgQJAgAA7QMAAA4AAAAAAAAAAQAg&#10;AAAAKAEAAGRycy9lMm9Eb2MueG1sUEsFBgAAAAAGAAYAWQEAAKMFAAAAAA==&#10;">
                <v:fill on="f" focussize="0,0"/>
                <v:stroke color="#4A7EBB [3204]" joinstyle="round"/>
                <v:imagedata o:title=""/>
                <o:lock v:ext="edit" aspectratio="f"/>
              </v:line>
            </w:pict>
          </mc:Fallback>
        </mc:AlternateContent>
      </w:r>
      <w:r>
        <w:rPr>
          <w:rFonts w:hint="eastAsia" w:ascii="SimHei" w:hAnsi="SimHei" w:eastAsia="SimHei" w:cs="SimHei"/>
          <w:b/>
          <w:bCs/>
          <w:color w:val="000000" w:themeColor="text1"/>
          <w:sz w:val="32"/>
          <w:szCs w:val="32"/>
          <w14:textFill>
            <w14:solidFill>
              <w14:schemeClr w14:val="tx1"/>
            </w14:solidFill>
          </w14:textFill>
        </w:rPr>
        <w:t>课程大纲</w:t>
      </w:r>
      <w:r>
        <w:rPr>
          <w:rFonts w:hint="eastAsia" w:ascii="Microsoft YaHei" w:hAnsi="Microsoft YaHei" w:eastAsia="Microsoft YaHei" w:cs="Microsoft YaHei"/>
          <w:b/>
          <w:bCs/>
          <w:color w:val="000000" w:themeColor="text1"/>
          <w:sz w:val="32"/>
          <w:szCs w:val="32"/>
          <w14:textFill>
            <w14:solidFill>
              <w14:schemeClr w14:val="tx1"/>
            </w14:solidFill>
          </w14:textFill>
        </w:rPr>
        <w:t xml:space="preserve">  </w:t>
      </w:r>
      <w:r>
        <w:rPr>
          <w:rFonts w:hint="eastAsia" w:ascii="SimHei" w:hAnsi="SimHei" w:eastAsia="SimHei" w:cs="SimHei"/>
          <w:b/>
          <w:bCs/>
          <w:color w:val="7F7F7F" w:themeColor="background1" w:themeShade="80"/>
          <w:sz w:val="32"/>
          <w:szCs w:val="32"/>
        </w:rPr>
        <w:t>Outline</w:t>
      </w:r>
    </w:p>
    <w:p>
      <w:pPr>
        <w:numPr>
          <w:ilvl w:val="0"/>
          <w:numId w:val="5"/>
        </w:numPr>
        <w:rPr>
          <w:b/>
          <w:bCs/>
        </w:rPr>
        <w:sectPr>
          <w:type w:val="continuous"/>
          <w:pgSz w:w="11906" w:h="16838"/>
          <w:pgMar w:top="720" w:right="720" w:bottom="720" w:left="720" w:header="0" w:footer="567" w:gutter="0"/>
          <w:cols w:equalWidth="0" w:num="2">
            <w:col w:w="5020" w:space="425"/>
            <w:col w:w="5020"/>
          </w:cols>
          <w:docGrid w:type="lines" w:linePitch="312" w:charSpace="0"/>
        </w:sectPr>
      </w:pPr>
    </w:p>
    <w:p>
      <w:pPr>
        <w:spacing w:line="460" w:lineRule="exact"/>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前言：课程铺垫</w:t>
      </w:r>
    </w:p>
    <w:p>
      <w:pPr>
        <w:numPr>
          <w:ilvl w:val="0"/>
          <w:numId w:val="6"/>
        </w:numPr>
        <w:spacing w:line="460" w:lineRule="exact"/>
        <w:ind w:left="426"/>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讲师自我经历介绍，建立链接</w:t>
      </w:r>
    </w:p>
    <w:p>
      <w:pPr>
        <w:numPr>
          <w:ilvl w:val="0"/>
          <w:numId w:val="6"/>
        </w:numPr>
        <w:spacing w:line="460" w:lineRule="exact"/>
        <w:ind w:left="426"/>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对此次课程的目的和目标进行澄清，达成共识</w:t>
      </w:r>
    </w:p>
    <w:p>
      <w:pPr>
        <w:numPr>
          <w:ilvl w:val="0"/>
          <w:numId w:val="6"/>
        </w:numPr>
        <w:spacing w:line="460" w:lineRule="exact"/>
        <w:ind w:left="426"/>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 xml:space="preserve">培训项目案例导入，照镜子-自我反思-定位  </w:t>
      </w:r>
    </w:p>
    <w:p>
      <w:pPr>
        <w:spacing w:line="240" w:lineRule="auto"/>
        <w:ind w:left="66"/>
        <w:rPr>
          <w:rFonts w:hint="eastAsia" w:asciiTheme="minorEastAsia" w:hAnsiTheme="minorEastAsia" w:eastAsiaTheme="minorEastAsia" w:cstheme="minorEastAsia"/>
          <w:b/>
          <w:bCs/>
          <w:sz w:val="21"/>
          <w:szCs w:val="21"/>
        </w:rPr>
      </w:pPr>
    </w:p>
    <w:p>
      <w:pPr>
        <w:numPr>
          <w:ilvl w:val="0"/>
          <w:numId w:val="7"/>
        </w:numPr>
        <w:spacing w:line="460" w:lineRule="exac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敏捷式项目管理的核心思维【打基础】</w:t>
      </w:r>
    </w:p>
    <w:p>
      <w:pPr>
        <w:numPr>
          <w:ilvl w:val="0"/>
          <w:numId w:val="8"/>
        </w:numPr>
        <w:spacing w:line="460" w:lineRule="exact"/>
        <w:ind w:left="360" w:leftChars="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什么是敏捷？</w:t>
      </w:r>
    </w:p>
    <w:p>
      <w:pPr>
        <w:spacing w:line="460" w:lineRule="exact"/>
        <w:ind w:firstLine="42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color w:val="FF0000"/>
          <w:sz w:val="21"/>
          <w:szCs w:val="21"/>
        </w:rPr>
        <w:t>课堂游戏：团队如何运作效率最高？</w:t>
      </w:r>
    </w:p>
    <w:p>
      <w:pPr>
        <w:numPr>
          <w:ilvl w:val="0"/>
          <w:numId w:val="8"/>
        </w:numPr>
        <w:spacing w:line="460" w:lineRule="exact"/>
        <w:ind w:left="360" w:leftChars="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为什么需要敏捷？与传统思维的区别？</w:t>
      </w:r>
    </w:p>
    <w:p>
      <w:pPr>
        <w:numPr>
          <w:ilvl w:val="0"/>
          <w:numId w:val="8"/>
        </w:numPr>
        <w:spacing w:line="460" w:lineRule="exact"/>
        <w:ind w:left="360" w:leftChars="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敏捷项目管理4大宣言、12原则解读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4大宣言的解读</w:t>
      </w:r>
    </w:p>
    <w:p>
      <w:pPr>
        <w:numPr>
          <w:ilvl w:val="0"/>
          <w:numId w:val="9"/>
        </w:numPr>
        <w:spacing w:line="460" w:lineRule="exact"/>
        <w:ind w:left="720" w:leftChars="0" w:hanging="36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个体以及互动而不是过程和工具</w:t>
      </w:r>
    </w:p>
    <w:p>
      <w:pPr>
        <w:numPr>
          <w:ilvl w:val="0"/>
          <w:numId w:val="9"/>
        </w:numPr>
        <w:spacing w:line="460" w:lineRule="exact"/>
        <w:ind w:left="720" w:leftChars="0" w:hanging="36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可用的软件而不是完整的文档</w:t>
      </w:r>
    </w:p>
    <w:p>
      <w:pPr>
        <w:numPr>
          <w:ilvl w:val="0"/>
          <w:numId w:val="9"/>
        </w:numPr>
        <w:spacing w:line="460" w:lineRule="exact"/>
        <w:ind w:left="720" w:leftChars="0" w:hanging="36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客户合作而不是合同谈判</w:t>
      </w:r>
    </w:p>
    <w:p>
      <w:pPr>
        <w:numPr>
          <w:ilvl w:val="0"/>
          <w:numId w:val="9"/>
        </w:numPr>
        <w:spacing w:line="460" w:lineRule="exact"/>
        <w:ind w:left="720" w:leftChars="0" w:hanging="36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应对变更而不是遵循计划</w:t>
      </w:r>
    </w:p>
    <w:p>
      <w:pPr>
        <w:numPr>
          <w:ilvl w:val="0"/>
          <w:numId w:val="8"/>
        </w:numPr>
        <w:spacing w:line="460" w:lineRule="exact"/>
        <w:ind w:left="360" w:leftChars="0" w:hanging="36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rPr>
        <w:t>12原则的解析</w:t>
      </w:r>
    </w:p>
    <w:p>
      <w:pPr>
        <w:spacing w:line="240" w:lineRule="auto"/>
        <w:rPr>
          <w:rFonts w:hint="eastAsia" w:asciiTheme="minorEastAsia" w:hAnsiTheme="minorEastAsia" w:eastAsiaTheme="minorEastAsia" w:cstheme="minorEastAsia"/>
          <w:b/>
          <w:bCs/>
          <w:sz w:val="21"/>
          <w:szCs w:val="21"/>
          <w:lang w:eastAsia="zh-CN"/>
        </w:rPr>
      </w:pPr>
    </w:p>
    <w:p>
      <w:pPr>
        <w:numPr>
          <w:ilvl w:val="0"/>
          <w:numId w:val="7"/>
        </w:numPr>
        <w:spacing w:line="460" w:lineRule="exact"/>
        <w:ind w:left="0" w:leftChars="0"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敏捷式项目管理：价值驱动交付</w:t>
      </w:r>
    </w:p>
    <w:p>
      <w:pPr>
        <w:numPr>
          <w:ilvl w:val="0"/>
          <w:numId w:val="10"/>
        </w:numPr>
        <w:spacing w:line="460" w:lineRule="exact"/>
        <w:ind w:left="425" w:leftChars="0" w:hanging="425"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项目论证方法（与模版）</w:t>
      </w:r>
    </w:p>
    <w:p>
      <w:pPr>
        <w:numPr>
          <w:ilvl w:val="0"/>
          <w:numId w:val="10"/>
        </w:numPr>
        <w:spacing w:line="460" w:lineRule="exact"/>
        <w:ind w:left="425" w:leftChars="0" w:hanging="425"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评估价值的计算方法</w:t>
      </w:r>
    </w:p>
    <w:p>
      <w:pPr>
        <w:numPr>
          <w:ilvl w:val="0"/>
          <w:numId w:val="10"/>
        </w:numPr>
        <w:spacing w:line="460" w:lineRule="exact"/>
        <w:ind w:left="425" w:leftChars="0" w:hanging="425"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价值分析中的精益思想（7大浪费）</w:t>
      </w:r>
    </w:p>
    <w:p>
      <w:pPr>
        <w:numPr>
          <w:ilvl w:val="0"/>
          <w:numId w:val="10"/>
        </w:numPr>
        <w:spacing w:line="460" w:lineRule="exact"/>
        <w:ind w:left="425" w:leftChars="0" w:hanging="425"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客户价值优先级 (场景化分析法)</w:t>
      </w:r>
    </w:p>
    <w:p>
      <w:pPr>
        <w:numPr>
          <w:ilvl w:val="0"/>
          <w:numId w:val="10"/>
        </w:numPr>
        <w:spacing w:line="460" w:lineRule="exact"/>
        <w:ind w:left="425" w:leftChars="0" w:hanging="425"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rPr>
        <w:t>价值交付（MMF）</w:t>
      </w:r>
    </w:p>
    <w:p>
      <w:pPr>
        <w:spacing w:line="240" w:lineRule="auto"/>
        <w:rPr>
          <w:rFonts w:hint="eastAsia" w:asciiTheme="minorEastAsia" w:hAnsiTheme="minorEastAsia" w:eastAsiaTheme="minorEastAsia" w:cstheme="minorEastAsia"/>
          <w:b/>
          <w:bCs/>
          <w:sz w:val="21"/>
          <w:szCs w:val="21"/>
        </w:rPr>
      </w:pPr>
    </w:p>
    <w:p>
      <w:pPr>
        <w:numPr>
          <w:ilvl w:val="0"/>
          <w:numId w:val="7"/>
        </w:numPr>
        <w:spacing w:line="460" w:lineRule="exact"/>
        <w:ind w:left="0" w:leftChars="0"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敏捷项目管理：需求挖掘与优先级排序方法</w:t>
      </w:r>
    </w:p>
    <w:p>
      <w:pPr>
        <w:numPr>
          <w:ilvl w:val="0"/>
          <w:numId w:val="11"/>
        </w:numPr>
        <w:spacing w:line="460" w:lineRule="exact"/>
        <w:ind w:left="360" w:leftChars="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客户定位：谁是我们的目标客户？</w:t>
      </w:r>
    </w:p>
    <w:p>
      <w:pPr>
        <w:numPr>
          <w:ilvl w:val="0"/>
          <w:numId w:val="12"/>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客户细分的方法：客户调研技术（大数据分析法，问卷法，面对面访谈法）</w:t>
      </w:r>
    </w:p>
    <w:p>
      <w:pPr>
        <w:numPr>
          <w:ilvl w:val="0"/>
          <w:numId w:val="12"/>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客户需求难以清晰获得的破解方法（第一用户 体验法）</w:t>
      </w:r>
    </w:p>
    <w:p>
      <w:pPr>
        <w:numPr>
          <w:ilvl w:val="0"/>
          <w:numId w:val="12"/>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访谈目标客户的筛选（社区运营与“极客”培养）</w:t>
      </w:r>
    </w:p>
    <w:p>
      <w:pPr>
        <w:spacing w:line="460" w:lineRule="exact"/>
        <w:ind w:left="360"/>
        <w:rPr>
          <w:rFonts w:hint="eastAsia" w:asciiTheme="minorEastAsia" w:hAnsiTheme="minorEastAsia" w:eastAsiaTheme="minorEastAsia" w:cstheme="minorEastAsia"/>
          <w:sz w:val="21"/>
          <w:szCs w:val="21"/>
        </w:rPr>
      </w:pPr>
    </w:p>
    <w:p>
      <w:pPr>
        <w:numPr>
          <w:ilvl w:val="0"/>
          <w:numId w:val="11"/>
        </w:numPr>
        <w:spacing w:line="460" w:lineRule="exact"/>
        <w:ind w:left="360" w:leftChars="0" w:hanging="36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客户需求分析（痛点、痒点、兴奋点）</w:t>
      </w:r>
    </w:p>
    <w:p>
      <w:pPr>
        <w:numPr>
          <w:ilvl w:val="0"/>
          <w:numId w:val="13"/>
        </w:numPr>
        <w:spacing w:line="460" w:lineRule="exact"/>
        <w:ind w:left="42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客户需求分类-卡诺模型</w:t>
      </w:r>
    </w:p>
    <w:p>
      <w:pPr>
        <w:numPr>
          <w:ilvl w:val="0"/>
          <w:numId w:val="0"/>
        </w:numPr>
        <w:spacing w:line="460" w:lineRule="exact"/>
        <w:ind w:leftChars="0" w:firstLine="420" w:firstLineChars="200"/>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案例：以消费品为例 理解客户的三层次需求</w:t>
      </w:r>
    </w:p>
    <w:p>
      <w:pPr>
        <w:numPr>
          <w:ilvl w:val="0"/>
          <w:numId w:val="13"/>
        </w:numPr>
        <w:spacing w:line="460" w:lineRule="exact"/>
        <w:ind w:left="42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客户需求的痛点挖掘法</w:t>
      </w:r>
    </w:p>
    <w:p>
      <w:pPr>
        <w:numPr>
          <w:ilvl w:val="0"/>
          <w:numId w:val="0"/>
        </w:numPr>
        <w:spacing w:line="460" w:lineRule="exact"/>
        <w:ind w:leftChars="0" w:firstLine="420" w:firstLineChars="200"/>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案例：工业品案例，场景化分析法（实用技术）</w:t>
      </w:r>
    </w:p>
    <w:p>
      <w:pPr>
        <w:numPr>
          <w:ilvl w:val="0"/>
          <w:numId w:val="13"/>
        </w:numPr>
        <w:spacing w:line="460" w:lineRule="exact"/>
        <w:ind w:left="42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客户需求的优先级分析方法</w:t>
      </w:r>
    </w:p>
    <w:p>
      <w:pPr>
        <w:numPr>
          <w:ilvl w:val="0"/>
          <w:numId w:val="0"/>
        </w:numPr>
        <w:spacing w:line="460" w:lineRule="exact"/>
        <w:ind w:leftChars="0" w:firstLine="420" w:firstLineChars="200"/>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案例：群体决策方法（专家打分法）</w:t>
      </w:r>
    </w:p>
    <w:p>
      <w:pPr>
        <w:numPr>
          <w:ilvl w:val="0"/>
          <w:numId w:val="13"/>
        </w:numPr>
        <w:spacing w:line="460" w:lineRule="exact"/>
        <w:ind w:left="42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对需求理解不一致的调节方法（德尔斐法，权重配比）</w:t>
      </w:r>
    </w:p>
    <w:p>
      <w:pPr>
        <w:numPr>
          <w:ilvl w:val="0"/>
          <w:numId w:val="11"/>
        </w:numPr>
        <w:spacing w:line="460" w:lineRule="exact"/>
        <w:ind w:left="360" w:leftChars="0" w:hanging="36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项目目标的确定</w:t>
      </w:r>
    </w:p>
    <w:p>
      <w:pPr>
        <w:numPr>
          <w:ilvl w:val="0"/>
          <w:numId w:val="14"/>
        </w:numPr>
        <w:spacing w:line="460" w:lineRule="exact"/>
        <w:ind w:left="570" w:leftChars="0" w:hanging="36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客户需求转置项目目标</w:t>
      </w:r>
    </w:p>
    <w:p>
      <w:pPr>
        <w:spacing w:line="460" w:lineRule="exact"/>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val="0"/>
          <w:color w:val="FF0000"/>
          <w:sz w:val="21"/>
          <w:szCs w:val="21"/>
        </w:rPr>
        <w:t>工具演练：矩阵法的应用</w:t>
      </w:r>
    </w:p>
    <w:p>
      <w:pPr>
        <w:numPr>
          <w:ilvl w:val="0"/>
          <w:numId w:val="15"/>
        </w:numPr>
        <w:spacing w:line="460" w:lineRule="exact"/>
        <w:ind w:left="21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项目目标的优先级排序</w:t>
      </w:r>
    </w:p>
    <w:p>
      <w:pPr>
        <w:spacing w:line="460" w:lineRule="exact"/>
        <w:ind w:firstLine="630" w:firstLineChars="300"/>
        <w:rPr>
          <w:rFonts w:hint="eastAsia" w:asciiTheme="minorEastAsia" w:hAnsiTheme="minorEastAsia" w:eastAsiaTheme="minorEastAsia" w:cstheme="minorEastAsia"/>
          <w:b/>
          <w:bCs w:val="0"/>
          <w:color w:val="FF0000"/>
          <w:sz w:val="21"/>
          <w:szCs w:val="21"/>
        </w:rPr>
      </w:pPr>
      <w:r>
        <w:rPr>
          <w:rFonts w:hint="eastAsia" w:asciiTheme="minorEastAsia" w:hAnsiTheme="minorEastAsia" w:eastAsiaTheme="minorEastAsia" w:cstheme="minorEastAsia"/>
          <w:b/>
          <w:bCs w:val="0"/>
          <w:color w:val="FF0000"/>
          <w:sz w:val="21"/>
          <w:szCs w:val="21"/>
        </w:rPr>
        <w:t>工具演练：AHP层次分析法的应用</w:t>
      </w:r>
    </w:p>
    <w:p>
      <w:pPr>
        <w:numPr>
          <w:ilvl w:val="0"/>
          <w:numId w:val="11"/>
        </w:numPr>
        <w:spacing w:line="460" w:lineRule="exact"/>
        <w:ind w:left="360" w:leftChars="0" w:hanging="36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需求转项目范围（WBS）【项目管理的颗粒度】</w:t>
      </w:r>
    </w:p>
    <w:p>
      <w:pPr>
        <w:numPr>
          <w:ilvl w:val="0"/>
          <w:numId w:val="11"/>
        </w:numPr>
        <w:spacing w:line="460" w:lineRule="exact"/>
        <w:ind w:left="360" w:leftChars="0" w:hanging="36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需求转技术的分析方法【纵横矩阵法】</w:t>
      </w:r>
    </w:p>
    <w:p>
      <w:pPr>
        <w:spacing w:line="240" w:lineRule="auto"/>
        <w:ind w:left="-11"/>
        <w:rPr>
          <w:rFonts w:hint="eastAsia" w:asciiTheme="minorEastAsia" w:hAnsiTheme="minorEastAsia" w:eastAsiaTheme="minorEastAsia" w:cstheme="minorEastAsia"/>
          <w:b/>
          <w:bCs/>
          <w:sz w:val="21"/>
          <w:szCs w:val="21"/>
        </w:rPr>
      </w:pPr>
    </w:p>
    <w:p>
      <w:pPr>
        <w:numPr>
          <w:ilvl w:val="0"/>
          <w:numId w:val="7"/>
        </w:numPr>
        <w:spacing w:line="460" w:lineRule="exact"/>
        <w:ind w:left="0" w:leftChars="0"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敏捷项目管理：随机应变的适应性计划</w:t>
      </w:r>
    </w:p>
    <w:p>
      <w:pPr>
        <w:numPr>
          <w:ilvl w:val="0"/>
          <w:numId w:val="16"/>
        </w:numPr>
        <w:spacing w:line="4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如何分解项目的活动</w:t>
      </w:r>
    </w:p>
    <w:p>
      <w:pPr>
        <w:spacing w:line="460" w:lineRule="exact"/>
        <w:ind w:left="36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color w:val="FF0000"/>
          <w:sz w:val="21"/>
          <w:szCs w:val="21"/>
        </w:rPr>
        <w:t>关键里程碑的确立</w:t>
      </w:r>
    </w:p>
    <w:p>
      <w:pPr>
        <w:numPr>
          <w:ilvl w:val="0"/>
          <w:numId w:val="16"/>
        </w:numPr>
        <w:spacing w:line="460" w:lineRule="exact"/>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如何进行适应性计划</w:t>
      </w:r>
    </w:p>
    <w:p>
      <w:pPr>
        <w:numPr>
          <w:ilvl w:val="0"/>
          <w:numId w:val="16"/>
        </w:numPr>
        <w:spacing w:line="460" w:lineRule="exact"/>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如何应用项目进度网络图来进行项目活动的合理安排</w:t>
      </w:r>
    </w:p>
    <w:p>
      <w:pPr>
        <w:spacing w:line="460" w:lineRule="exact"/>
        <w:ind w:firstLine="420" w:firstLineChars="200"/>
        <w:rPr>
          <w:rFonts w:hint="eastAsia" w:asciiTheme="minorEastAsia" w:hAnsiTheme="minorEastAsia" w:eastAsiaTheme="minorEastAsia" w:cstheme="minorEastAsia"/>
          <w:b w:val="0"/>
          <w:bCs/>
          <w:color w:val="FF0000"/>
          <w:sz w:val="21"/>
          <w:szCs w:val="21"/>
        </w:rPr>
      </w:pPr>
      <w:r>
        <w:rPr>
          <w:rFonts w:hint="eastAsia" w:asciiTheme="minorEastAsia" w:hAnsiTheme="minorEastAsia" w:eastAsiaTheme="minorEastAsia" w:cstheme="minorEastAsia"/>
          <w:b/>
          <w:bCs w:val="0"/>
          <w:color w:val="FF0000"/>
          <w:sz w:val="21"/>
          <w:szCs w:val="21"/>
        </w:rPr>
        <w:t>方法练习：关键路径法，关键链法</w:t>
      </w:r>
    </w:p>
    <w:p>
      <w:pPr>
        <w:numPr>
          <w:ilvl w:val="0"/>
          <w:numId w:val="16"/>
        </w:numPr>
        <w:spacing w:line="460" w:lineRule="exact"/>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如何估算活动的资源</w:t>
      </w:r>
    </w:p>
    <w:p>
      <w:pPr>
        <w:numPr>
          <w:ilvl w:val="0"/>
          <w:numId w:val="16"/>
        </w:numPr>
        <w:spacing w:line="460" w:lineRule="exact"/>
        <w:ind w:left="0" w:leftChars="0"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一张表的项目进度管理</w:t>
      </w:r>
    </w:p>
    <w:p>
      <w:pPr>
        <w:spacing w:line="240" w:lineRule="auto"/>
        <w:ind w:left="-11"/>
        <w:rPr>
          <w:rFonts w:hint="eastAsia" w:asciiTheme="minorEastAsia" w:hAnsiTheme="minorEastAsia" w:eastAsiaTheme="minorEastAsia" w:cstheme="minorEastAsia"/>
          <w:b/>
          <w:bCs/>
          <w:sz w:val="21"/>
          <w:szCs w:val="21"/>
        </w:rPr>
      </w:pPr>
    </w:p>
    <w:p>
      <w:pPr>
        <w:numPr>
          <w:ilvl w:val="0"/>
          <w:numId w:val="7"/>
        </w:numPr>
        <w:spacing w:line="460" w:lineRule="exact"/>
        <w:ind w:left="0" w:leftChars="0"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敏捷项目管理的关键概念</w:t>
      </w:r>
    </w:p>
    <w:p>
      <w:pPr>
        <w:numPr>
          <w:ilvl w:val="0"/>
          <w:numId w:val="17"/>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增量交付</w:t>
      </w:r>
    </w:p>
    <w:p>
      <w:pPr>
        <w:numPr>
          <w:ilvl w:val="0"/>
          <w:numId w:val="17"/>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最小可售单元-MMF</w:t>
      </w:r>
    </w:p>
    <w:p>
      <w:pPr>
        <w:numPr>
          <w:ilvl w:val="0"/>
          <w:numId w:val="17"/>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WIP在制品限制</w:t>
      </w:r>
    </w:p>
    <w:p>
      <w:pPr>
        <w:numPr>
          <w:ilvl w:val="0"/>
          <w:numId w:val="17"/>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看板管理</w:t>
      </w:r>
    </w:p>
    <w:p>
      <w:pPr>
        <w:numPr>
          <w:ilvl w:val="0"/>
          <w:numId w:val="17"/>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用户故事地图</w:t>
      </w:r>
    </w:p>
    <w:p>
      <w:pPr>
        <w:spacing w:line="240" w:lineRule="auto"/>
        <w:ind w:left="210" w:leftChars="100"/>
        <w:rPr>
          <w:rFonts w:hint="eastAsia" w:asciiTheme="minorEastAsia" w:hAnsiTheme="minorEastAsia" w:eastAsiaTheme="minorEastAsia" w:cstheme="minorEastAsia"/>
          <w:b/>
          <w:bCs/>
          <w:sz w:val="21"/>
          <w:szCs w:val="21"/>
        </w:rPr>
      </w:pPr>
    </w:p>
    <w:p>
      <w:pPr>
        <w:numPr>
          <w:ilvl w:val="0"/>
          <w:numId w:val="7"/>
        </w:numPr>
        <w:spacing w:line="460" w:lineRule="exact"/>
        <w:ind w:left="0" w:leftChars="0"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一针见血的问题解决</w:t>
      </w:r>
    </w:p>
    <w:p>
      <w:pPr>
        <w:numPr>
          <w:ilvl w:val="0"/>
          <w:numId w:val="18"/>
        </w:numPr>
        <w:spacing w:line="460" w:lineRule="exact"/>
        <w:ind w:left="42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2/8原理--层次分析法</w:t>
      </w:r>
    </w:p>
    <w:p>
      <w:pPr>
        <w:numPr>
          <w:ilvl w:val="0"/>
          <w:numId w:val="18"/>
        </w:numPr>
        <w:spacing w:line="460" w:lineRule="exact"/>
        <w:ind w:left="42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竞品思维—Benchmarking</w:t>
      </w:r>
    </w:p>
    <w:p>
      <w:pPr>
        <w:numPr>
          <w:ilvl w:val="0"/>
          <w:numId w:val="18"/>
        </w:numPr>
        <w:spacing w:line="460" w:lineRule="exact"/>
        <w:ind w:left="42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测量有效性—MSA测量系统分析（示例）</w:t>
      </w:r>
    </w:p>
    <w:p>
      <w:pPr>
        <w:numPr>
          <w:ilvl w:val="0"/>
          <w:numId w:val="18"/>
        </w:numPr>
        <w:spacing w:line="460" w:lineRule="exact"/>
        <w:ind w:left="42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发散性思维--特性要因图</w:t>
      </w:r>
    </w:p>
    <w:p>
      <w:pPr>
        <w:numPr>
          <w:ilvl w:val="0"/>
          <w:numId w:val="18"/>
        </w:numPr>
        <w:spacing w:line="460" w:lineRule="exact"/>
        <w:ind w:left="42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深度思考（根因分析）--5why应用</w:t>
      </w:r>
    </w:p>
    <w:p>
      <w:pPr>
        <w:numPr>
          <w:ilvl w:val="0"/>
          <w:numId w:val="18"/>
        </w:numPr>
        <w:spacing w:line="460" w:lineRule="exact"/>
        <w:ind w:left="42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风险意识--海恩法则</w:t>
      </w:r>
    </w:p>
    <w:p>
      <w:pPr>
        <w:spacing w:line="240" w:lineRule="auto"/>
        <w:rPr>
          <w:rFonts w:hint="eastAsia" w:asciiTheme="minorEastAsia" w:hAnsiTheme="minorEastAsia" w:eastAsiaTheme="minorEastAsia" w:cstheme="minorEastAsia"/>
          <w:b/>
          <w:bCs/>
          <w:sz w:val="21"/>
          <w:szCs w:val="21"/>
        </w:rPr>
      </w:pPr>
    </w:p>
    <w:p>
      <w:pPr>
        <w:numPr>
          <w:ilvl w:val="0"/>
          <w:numId w:val="7"/>
        </w:numPr>
        <w:spacing w:line="460" w:lineRule="exact"/>
        <w:ind w:left="0" w:leftChars="0" w:firstLine="0" w:firstLineChars="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项目团队管理，沟通与干系人管理</w:t>
      </w:r>
    </w:p>
    <w:p>
      <w:pPr>
        <w:numPr>
          <w:ilvl w:val="0"/>
          <w:numId w:val="19"/>
        </w:numPr>
        <w:spacing w:line="4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识别对项目有影响的干系人</w:t>
      </w:r>
    </w:p>
    <w:p>
      <w:pPr>
        <w:numPr>
          <w:ilvl w:val="0"/>
          <w:numId w:val="20"/>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权利/利益方格</w:t>
      </w:r>
    </w:p>
    <w:p>
      <w:pPr>
        <w:numPr>
          <w:ilvl w:val="0"/>
          <w:numId w:val="20"/>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权利/影响方格</w:t>
      </w:r>
    </w:p>
    <w:p>
      <w:pPr>
        <w:numPr>
          <w:ilvl w:val="0"/>
          <w:numId w:val="20"/>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影响/作用方格</w:t>
      </w:r>
    </w:p>
    <w:p>
      <w:pPr>
        <w:numPr>
          <w:ilvl w:val="0"/>
          <w:numId w:val="20"/>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凸显模型</w:t>
      </w:r>
    </w:p>
    <w:p>
      <w:pPr>
        <w:numPr>
          <w:ilvl w:val="0"/>
          <w:numId w:val="21"/>
        </w:numPr>
        <w:spacing w:line="4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规划、管理与控制关系人的参与</w:t>
      </w:r>
    </w:p>
    <w:p>
      <w:pPr>
        <w:spacing w:line="460" w:lineRule="exact"/>
        <w:ind w:firstLine="210" w:firstLineChars="100"/>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工作模板案例：运作</w:t>
      </w:r>
      <w:r>
        <w:rPr>
          <w:rFonts w:hint="eastAsia" w:asciiTheme="minorEastAsia" w:hAnsiTheme="minorEastAsia" w:eastAsiaTheme="minorEastAsia" w:cstheme="minorEastAsia"/>
          <w:b/>
          <w:bCs w:val="0"/>
          <w:color w:val="FF0000"/>
          <w:sz w:val="21"/>
          <w:szCs w:val="21"/>
        </w:rPr>
        <w:t>项目中的沟通计划表</w:t>
      </w:r>
    </w:p>
    <w:p>
      <w:pPr>
        <w:numPr>
          <w:ilvl w:val="0"/>
          <w:numId w:val="21"/>
        </w:numPr>
        <w:spacing w:line="460" w:lineRule="exact"/>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多维度的沟通与方法</w:t>
      </w:r>
    </w:p>
    <w:p>
      <w:pPr>
        <w:spacing w:line="460" w:lineRule="exact"/>
        <w:ind w:firstLine="210" w:firstLineChars="100"/>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color w:val="FF0000"/>
          <w:sz w:val="21"/>
          <w:szCs w:val="21"/>
        </w:rPr>
        <w:t>故事性案例：如何沟通更为有效？</w:t>
      </w:r>
    </w:p>
    <w:p>
      <w:pPr>
        <w:numPr>
          <w:ilvl w:val="0"/>
          <w:numId w:val="21"/>
        </w:numPr>
        <w:spacing w:line="460" w:lineRule="exact"/>
        <w:ind w:left="0" w:leftChars="0" w:firstLine="0" w:firstLineChars="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沟通模型与沟通的技巧</w:t>
      </w:r>
    </w:p>
    <w:p>
      <w:pPr>
        <w:numPr>
          <w:ilvl w:val="0"/>
          <w:numId w:val="22"/>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领导力</w:t>
      </w:r>
    </w:p>
    <w:p>
      <w:pPr>
        <w:numPr>
          <w:ilvl w:val="0"/>
          <w:numId w:val="22"/>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影响力</w:t>
      </w:r>
    </w:p>
    <w:p>
      <w:pPr>
        <w:numPr>
          <w:ilvl w:val="0"/>
          <w:numId w:val="22"/>
        </w:numPr>
        <w:spacing w:line="460" w:lineRule="exact"/>
        <w:ind w:left="635" w:leftChars="0" w:hanging="425"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决策力</w:t>
      </w:r>
    </w:p>
    <w:p>
      <w:pPr>
        <w:spacing w:line="460" w:lineRule="exac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5.教练技术在敏捷项目管理中的应用</w:t>
      </w:r>
    </w:p>
    <w:p>
      <w:pPr>
        <w:spacing w:line="240" w:lineRule="auto"/>
        <w:rPr>
          <w:rFonts w:hint="eastAsia" w:asciiTheme="minorEastAsia" w:hAnsiTheme="minorEastAsia" w:eastAsiaTheme="minorEastAsia" w:cstheme="minorEastAsia"/>
          <w:b/>
          <w:bCs/>
          <w:sz w:val="21"/>
          <w:szCs w:val="21"/>
        </w:rPr>
      </w:pPr>
    </w:p>
    <w:p>
      <w:pPr>
        <w:numPr>
          <w:ilvl w:val="0"/>
          <w:numId w:val="7"/>
        </w:numPr>
        <w:spacing w:line="460" w:lineRule="exact"/>
        <w:ind w:left="0" w:leftChars="0"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敏捷式项目管理：快速复盘</w:t>
      </w:r>
    </w:p>
    <w:p>
      <w:pPr>
        <w:numPr>
          <w:ilvl w:val="0"/>
          <w:numId w:val="23"/>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什么是复盘技术？（行动后的深刻反思和经验总结）</w:t>
      </w:r>
    </w:p>
    <w:p>
      <w:pPr>
        <w:numPr>
          <w:ilvl w:val="0"/>
          <w:numId w:val="23"/>
        </w:numPr>
        <w:spacing w:line="460" w:lineRule="exact"/>
        <w:ind w:left="709" w:leftChars="0" w:hanging="720" w:firstLineChars="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为什么要复盘？作用是什么？（复盘是中高层管理者必备的核心技能）</w:t>
      </w:r>
    </w:p>
    <w:p>
      <w:pPr>
        <w:numPr>
          <w:ilvl w:val="0"/>
          <w:numId w:val="23"/>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何时复盘？（阶段性总结┃问题解决与结项后）</w:t>
      </w:r>
    </w:p>
    <w:p>
      <w:pPr>
        <w:numPr>
          <w:ilvl w:val="0"/>
          <w:numId w:val="23"/>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谁来复盘？（当事人┃复盘会议的角色）</w:t>
      </w:r>
    </w:p>
    <w:p>
      <w:pPr>
        <w:numPr>
          <w:ilvl w:val="0"/>
          <w:numId w:val="23"/>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如何进行复盘？（联想的复盘“4步法”）</w:t>
      </w:r>
    </w:p>
    <w:p>
      <w:pPr>
        <w:numPr>
          <w:ilvl w:val="0"/>
          <w:numId w:val="24"/>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回顾目标（回归初心：目标与期望的结果）</w:t>
      </w:r>
    </w:p>
    <w:p>
      <w:pPr>
        <w:numPr>
          <w:ilvl w:val="0"/>
          <w:numId w:val="24"/>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评估结果（明确差距：现状与目标的差距）</w:t>
      </w:r>
    </w:p>
    <w:p>
      <w:pPr>
        <w:numPr>
          <w:ilvl w:val="0"/>
          <w:numId w:val="24"/>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分析原因（要因分析：成功与失败的归因）</w:t>
      </w:r>
    </w:p>
    <w:p>
      <w:pPr>
        <w:numPr>
          <w:ilvl w:val="0"/>
          <w:numId w:val="24"/>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总结经验（得失体会：主观客观与规律性）</w:t>
      </w:r>
    </w:p>
    <w:p>
      <w:pPr>
        <w:numPr>
          <w:ilvl w:val="0"/>
          <w:numId w:val="23"/>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复盘的文档化记录</w:t>
      </w:r>
    </w:p>
    <w:p>
      <w:pPr>
        <w:numPr>
          <w:ilvl w:val="0"/>
          <w:numId w:val="23"/>
        </w:numPr>
        <w:spacing w:line="460" w:lineRule="exact"/>
        <w:ind w:left="709" w:leftChars="0" w:hanging="72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复盘中常见的问题</w:t>
      </w:r>
    </w:p>
    <w:p>
      <w:pPr>
        <w:numPr>
          <w:ilvl w:val="0"/>
          <w:numId w:val="25"/>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目标定义不清晰、不合理（需求不明确┃隐性需求）</w:t>
      </w:r>
    </w:p>
    <w:p>
      <w:pPr>
        <w:numPr>
          <w:ilvl w:val="0"/>
          <w:numId w:val="25"/>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过程与结果混淆，手段与结果混淆；结果未量化（未量化，抓不住重点）</w:t>
      </w:r>
    </w:p>
    <w:p>
      <w:pPr>
        <w:numPr>
          <w:ilvl w:val="0"/>
          <w:numId w:val="25"/>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原因分析归因为主观因素（能力不足，粗心大意）</w:t>
      </w:r>
    </w:p>
    <w:p>
      <w:pPr>
        <w:numPr>
          <w:ilvl w:val="0"/>
          <w:numId w:val="25"/>
        </w:numPr>
        <w:spacing w:line="460" w:lineRule="exact"/>
        <w:ind w:left="635" w:leftChars="0" w:hanging="425"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经验规律不具体，不易复制与衡展（简单易行可操作）</w:t>
      </w:r>
    </w:p>
    <w:p>
      <w:pPr>
        <w:pStyle w:val="48"/>
        <w:numPr>
          <w:ilvl w:val="0"/>
          <w:numId w:val="25"/>
        </w:numPr>
        <w:ind w:left="635" w:leftChars="0" w:hanging="425" w:firstLineChars="0"/>
        <w:jc w:val="both"/>
        <w:rPr>
          <w:rFonts w:asciiTheme="minorEastAsia" w:hAnsiTheme="minorEastAsia" w:eastAsiaTheme="minorEastAsia"/>
          <w:color w:val="FF0000"/>
        </w:rPr>
        <w:sectPr>
          <w:type w:val="continuous"/>
          <w:pgSz w:w="11906" w:h="16838"/>
          <w:pgMar w:top="1134" w:right="720" w:bottom="720" w:left="720" w:header="0" w:footer="567" w:gutter="0"/>
          <w:cols w:equalWidth="0" w:num="2">
            <w:col w:w="5020" w:space="425"/>
            <w:col w:w="5020"/>
          </w:cols>
          <w:docGrid w:type="linesAndChars" w:linePitch="312" w:charSpace="0"/>
        </w:sectPr>
      </w:pPr>
      <w:r>
        <w:rPr>
          <w:rFonts w:hint="eastAsia" w:asciiTheme="minorEastAsia" w:hAnsiTheme="minorEastAsia" w:eastAsiaTheme="minorEastAsia" w:cstheme="minorEastAsia"/>
          <w:sz w:val="21"/>
          <w:szCs w:val="21"/>
        </w:rPr>
        <w:t>复盘未形成文档化（工作辛苦 不留痕迹）</w:t>
      </w:r>
    </w:p>
    <w:p>
      <w:pPr>
        <w:sectPr>
          <w:type w:val="continuous"/>
          <w:pgSz w:w="11906" w:h="16838"/>
          <w:pgMar w:top="1134" w:right="720" w:bottom="720" w:left="720" w:header="0" w:footer="567" w:gutter="0"/>
          <w:cols w:space="425" w:num="1"/>
          <w:docGrid w:type="linesAndChars" w:linePitch="312" w:charSpace="0"/>
        </w:sectPr>
      </w:pPr>
    </w:p>
    <w:p/>
    <w:p/>
    <w:p/>
    <w:p/>
    <w:p/>
    <w:p/>
    <w:p/>
    <w:p/>
    <w:p/>
    <w:p/>
    <w:p>
      <w:pPr>
        <w:rPr>
          <w:rFonts w:ascii="SimSun" w:hAnsi="SimSun" w:cs="SimSun"/>
          <w:b/>
          <w:szCs w:val="21"/>
        </w:rPr>
      </w:pPr>
    </w:p>
    <w:p>
      <w:pPr>
        <w:jc w:val="left"/>
      </w:pPr>
      <w:r>
        <mc:AlternateContent>
          <mc:Choice Requires="wps">
            <w:drawing>
              <wp:anchor distT="0" distB="0" distL="114300" distR="114300" simplePos="0" relativeHeight="251663360" behindDoc="0" locked="0" layoutInCell="1" allowOverlap="1">
                <wp:simplePos x="0" y="0"/>
                <wp:positionH relativeFrom="column">
                  <wp:posOffset>2210435</wp:posOffset>
                </wp:positionH>
                <wp:positionV relativeFrom="paragraph">
                  <wp:posOffset>85090</wp:posOffset>
                </wp:positionV>
                <wp:extent cx="3898900" cy="2143125"/>
                <wp:effectExtent l="0" t="0" r="6350" b="9525"/>
                <wp:wrapNone/>
                <wp:docPr id="12" name="文本框 39"/>
                <wp:cNvGraphicFramePr/>
                <a:graphic xmlns:a="http://schemas.openxmlformats.org/drawingml/2006/main">
                  <a:graphicData uri="http://schemas.microsoft.com/office/word/2010/wordprocessingShape">
                    <wps:wsp>
                      <wps:cNvSpPr txBox="1"/>
                      <wps:spPr>
                        <a:xfrm>
                          <a:off x="0" y="0"/>
                          <a:ext cx="3898900" cy="2143125"/>
                        </a:xfrm>
                        <a:prstGeom prst="rect">
                          <a:avLst/>
                        </a:prstGeom>
                        <a:gradFill rotWithShape="0">
                          <a:gsLst>
                            <a:gs pos="0">
                              <a:srgbClr val="FFFFFF"/>
                            </a:gs>
                            <a:gs pos="100000">
                              <a:srgbClr val="FFFFFF"/>
                            </a:gs>
                          </a:gsLst>
                          <a:lin ang="0"/>
                          <a:tileRect/>
                        </a:gradFill>
                        <a:ln w="15875">
                          <a:noFill/>
                        </a:ln>
                      </wps:spPr>
                      <wps:txbx>
                        <w:txbxContent>
                          <w:p>
                            <w:pPr>
                              <w:rPr>
                                <w:rFonts w:hint="eastAsia" w:ascii="SimHei" w:hAnsi="SimHei" w:eastAsia="SimHei" w:cs="SimHei"/>
                                <w:b/>
                                <w:sz w:val="44"/>
                                <w:szCs w:val="44"/>
                                <w:lang w:val="en-US" w:eastAsia="zh-CN"/>
                              </w:rPr>
                            </w:pPr>
                            <w:r>
                              <w:rPr>
                                <w:rFonts w:hint="eastAsia" w:ascii="SimHei" w:hAnsi="SimHei" w:eastAsia="SimHei" w:cs="SimHei"/>
                                <w:b/>
                                <w:sz w:val="44"/>
                                <w:szCs w:val="44"/>
                                <w:lang w:val="en-US" w:eastAsia="zh-CN"/>
                              </w:rPr>
                              <w:t>邹亮</w:t>
                            </w:r>
                          </w:p>
                          <w:p>
                            <w:pPr>
                              <w:rPr>
                                <w:rFonts w:hint="eastAsia" w:ascii="Microsoft YaHei" w:hAnsi="Microsoft YaHei" w:eastAsia="Microsoft YaHei" w:cs="Microsoft YaHei"/>
                                <w:b/>
                                <w:bCs/>
                                <w:sz w:val="28"/>
                                <w:szCs w:val="24"/>
                                <w:lang w:val="zh-CN"/>
                              </w:rPr>
                            </w:pPr>
                            <w:r>
                              <w:rPr>
                                <w:rFonts w:hint="eastAsia" w:ascii="Microsoft YaHei" w:hAnsi="Microsoft YaHei" w:eastAsia="Microsoft YaHei" w:cs="Microsoft YaHei"/>
                                <w:b/>
                                <w:bCs/>
                                <w:sz w:val="28"/>
                                <w:szCs w:val="24"/>
                                <w:lang w:val="zh-CN"/>
                              </w:rPr>
                              <w:t>项目管理实战专家</w:t>
                            </w:r>
                          </w:p>
                          <w:p>
                            <w:pPr>
                              <w:rPr>
                                <w:rFonts w:hint="eastAsia" w:ascii="Microsoft YaHei" w:hAnsi="Microsoft YaHei" w:eastAsia="Microsoft YaHei" w:cs="Microsoft YaHei"/>
                                <w:b/>
                                <w:bCs/>
                                <w:sz w:val="28"/>
                                <w:szCs w:val="24"/>
                                <w:lang w:val="zh-CN"/>
                              </w:rPr>
                            </w:pPr>
                            <w:r>
                              <w:rPr>
                                <w:rFonts w:hint="eastAsia" w:ascii="Microsoft YaHei" w:hAnsi="Microsoft YaHei" w:eastAsia="Microsoft YaHei" w:cs="Microsoft YaHei"/>
                                <w:b/>
                                <w:bCs/>
                                <w:sz w:val="28"/>
                                <w:szCs w:val="24"/>
                                <w:lang w:val="zh-CN"/>
                              </w:rPr>
                              <w:t>流程优化实战专家（方法+实战）</w:t>
                            </w:r>
                          </w:p>
                          <w:p>
                            <w:pPr>
                              <w:rPr>
                                <w:rFonts w:hint="eastAsia" w:ascii="Microsoft YaHei" w:hAnsi="Microsoft YaHei" w:eastAsia="Microsoft YaHei" w:cs="Microsoft YaHei"/>
                                <w:b/>
                                <w:bCs/>
                                <w:sz w:val="28"/>
                                <w:szCs w:val="24"/>
                                <w:lang w:val="zh-CN"/>
                              </w:rPr>
                            </w:pPr>
                          </w:p>
                        </w:txbxContent>
                      </wps:txbx>
                      <wps:bodyPr wrap="square" upright="1">
                        <a:noAutofit/>
                      </wps:bodyPr>
                    </wps:wsp>
                  </a:graphicData>
                </a:graphic>
              </wp:anchor>
            </w:drawing>
          </mc:Choice>
          <mc:Fallback>
            <w:pict>
              <v:shape id="文本框 39" o:spid="_x0000_s1026" o:spt="202" type="#_x0000_t202" style="position:absolute;left:0pt;margin-left:174.05pt;margin-top:6.7pt;height:168.75pt;width:307pt;z-index:251663360;mso-width-relative:page;mso-height-relative:page;" fillcolor="#FFFFFF" filled="t" stroked="f" coordsize="21600,21600" o:gfxdata="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ntD5PaAAAACgEAAA8AAAAA&#10;AAAAAQAgAAAAIgAAAGRycy9kb3ducmV2LnhtbFBLAQIUABQAAAAIAIdO4kC+KOpbEgIAADMEAAAO&#10;AAAAAAAAAAEAIAAAACkBAABkcnMvZTJvRG9jLnhtbFBLBQYAAAAABgAGAFkBAACtBQAAAAA=&#10;">
                <v:fill type="gradient" on="t" color2="#FFFFFF" angle="90" focus="100%" focussize="0,0">
                  <o:fill type="gradientUnscaled" v:ext="backwardCompatible"/>
                </v:fill>
                <v:stroke on="f" weight="1.25pt"/>
                <v:imagedata o:title=""/>
                <o:lock v:ext="edit" aspectratio="f"/>
                <v:textbox>
                  <w:txbxContent>
                    <w:p>
                      <w:pPr>
                        <w:rPr>
                          <w:rFonts w:hint="eastAsia" w:ascii="SimHei" w:hAnsi="SimHei" w:eastAsia="SimHei" w:cs="SimHei"/>
                          <w:b/>
                          <w:sz w:val="44"/>
                          <w:szCs w:val="44"/>
                          <w:lang w:val="en-US" w:eastAsia="zh-CN"/>
                        </w:rPr>
                      </w:pPr>
                      <w:r>
                        <w:rPr>
                          <w:rFonts w:hint="eastAsia" w:ascii="SimHei" w:hAnsi="SimHei" w:eastAsia="SimHei" w:cs="SimHei"/>
                          <w:b/>
                          <w:sz w:val="44"/>
                          <w:szCs w:val="44"/>
                          <w:lang w:val="en-US" w:eastAsia="zh-CN"/>
                        </w:rPr>
                        <w:t>邹亮</w:t>
                      </w:r>
                    </w:p>
                    <w:p>
                      <w:pPr>
                        <w:rPr>
                          <w:rFonts w:hint="eastAsia" w:ascii="Microsoft YaHei" w:hAnsi="Microsoft YaHei" w:eastAsia="Microsoft YaHei" w:cs="Microsoft YaHei"/>
                          <w:b/>
                          <w:bCs/>
                          <w:sz w:val="28"/>
                          <w:szCs w:val="24"/>
                          <w:lang w:val="zh-CN"/>
                        </w:rPr>
                      </w:pPr>
                      <w:r>
                        <w:rPr>
                          <w:rFonts w:hint="eastAsia" w:ascii="Microsoft YaHei" w:hAnsi="Microsoft YaHei" w:eastAsia="Microsoft YaHei" w:cs="Microsoft YaHei"/>
                          <w:b/>
                          <w:bCs/>
                          <w:sz w:val="28"/>
                          <w:szCs w:val="24"/>
                          <w:lang w:val="zh-CN"/>
                        </w:rPr>
                        <w:t>项目管理实战专家</w:t>
                      </w:r>
                    </w:p>
                    <w:p>
                      <w:pPr>
                        <w:rPr>
                          <w:rFonts w:hint="eastAsia" w:ascii="Microsoft YaHei" w:hAnsi="Microsoft YaHei" w:eastAsia="Microsoft YaHei" w:cs="Microsoft YaHei"/>
                          <w:b/>
                          <w:bCs/>
                          <w:sz w:val="28"/>
                          <w:szCs w:val="24"/>
                          <w:lang w:val="zh-CN"/>
                        </w:rPr>
                      </w:pPr>
                      <w:r>
                        <w:rPr>
                          <w:rFonts w:hint="eastAsia" w:ascii="Microsoft YaHei" w:hAnsi="Microsoft YaHei" w:eastAsia="Microsoft YaHei" w:cs="Microsoft YaHei"/>
                          <w:b/>
                          <w:bCs/>
                          <w:sz w:val="28"/>
                          <w:szCs w:val="24"/>
                          <w:lang w:val="zh-CN"/>
                        </w:rPr>
                        <w:t>流程优化实战专家（方法+实战）</w:t>
                      </w:r>
                    </w:p>
                    <w:p>
                      <w:pPr>
                        <w:rPr>
                          <w:rFonts w:hint="eastAsia" w:ascii="Microsoft YaHei" w:hAnsi="Microsoft YaHei" w:eastAsia="Microsoft YaHei" w:cs="Microsoft YaHei"/>
                          <w:b/>
                          <w:bCs/>
                          <w:sz w:val="28"/>
                          <w:szCs w:val="24"/>
                          <w:lang w:val="zh-CN"/>
                        </w:rPr>
                      </w:pPr>
                    </w:p>
                  </w:txbxContent>
                </v:textbox>
              </v:shape>
            </w:pict>
          </mc:Fallback>
        </mc:AlternateContent>
      </w:r>
      <w:r>
        <w:rPr>
          <w:rFonts w:ascii="SimSun" w:hAnsi="SimSun" w:eastAsia="SimSun"/>
          <w:b/>
          <w:bCs/>
          <w:color w:val="0000FF"/>
          <w:sz w:val="21"/>
          <w:szCs w:val="21"/>
        </w:rPr>
        <w:drawing>
          <wp:inline distT="0" distB="0" distL="114300" distR="114300">
            <wp:extent cx="2008505" cy="2282190"/>
            <wp:effectExtent l="0" t="0" r="10795" b="3810"/>
            <wp:docPr id="2" name="图片 3" descr="C:/Users/Administrator/Desktop/422-邹亮老师.jpg422-邹亮老师"/>
            <wp:cNvGraphicFramePr/>
            <a:graphic xmlns:a="http://schemas.openxmlformats.org/drawingml/2006/main">
              <a:graphicData uri="http://schemas.openxmlformats.org/drawingml/2006/picture">
                <pic:pic xmlns:pic="http://schemas.openxmlformats.org/drawingml/2006/picture">
                  <pic:nvPicPr>
                    <pic:cNvPr id="2" name="图片 3" descr="C:/Users/Administrator/Desktop/422-邹亮老师.jpg422-邹亮老师"/>
                    <pic:cNvPicPr/>
                  </pic:nvPicPr>
                  <pic:blipFill>
                    <a:blip r:embed="rId6"/>
                    <a:srcRect t="6750" b="6750"/>
                    <a:stretch>
                      <a:fillRect/>
                    </a:stretch>
                  </pic:blipFill>
                  <pic:spPr>
                    <a:xfrm>
                      <a:off x="0" y="0"/>
                      <a:ext cx="2008505" cy="2282190"/>
                    </a:xfrm>
                    <a:prstGeom prst="ellipse">
                      <a:avLst/>
                    </a:prstGeom>
                    <a:noFill/>
                    <a:ln>
                      <a:noFill/>
                    </a:ln>
                  </pic:spPr>
                </pic:pic>
              </a:graphicData>
            </a:graphic>
          </wp:inline>
        </w:drawing>
      </w:r>
    </w:p>
    <w:p>
      <w:pPr>
        <w:tabs>
          <w:tab w:val="center" w:pos="5233"/>
        </w:tabs>
        <w:rPr>
          <w:rFonts w:hint="eastAsia" w:ascii="SimHei" w:hAnsi="SimHei" w:eastAsia="SimHei" w:cs="SimHei"/>
          <w:b/>
          <w:color w:val="000000" w:themeColor="text1"/>
          <w:sz w:val="32"/>
          <w14:textFill>
            <w14:solidFill>
              <w14:schemeClr w14:val="tx1"/>
            </w14:solidFill>
          </w14:textFill>
        </w:rPr>
      </w:pPr>
    </w:p>
    <w:p>
      <w:pPr>
        <w:tabs>
          <w:tab w:val="center" w:pos="5233"/>
        </w:tabs>
        <w:rPr>
          <w:rFonts w:ascii="Microsoft YaHei" w:hAnsi="Microsoft YaHei" w:eastAsia="Microsoft YaHei" w:cs="Arial"/>
          <w:sz w:val="28"/>
        </w:rPr>
      </w:pPr>
      <w:r>
        <w:rPr>
          <w:rFonts w:hint="eastAsia" w:ascii="SimHei" w:hAnsi="SimHei" w:eastAsia="SimHei" w:cs="SimHei"/>
          <w:b/>
          <w:color w:val="000000" w:themeColor="text1"/>
          <w:sz w:val="32"/>
          <w14:textFill>
            <w14:solidFill>
              <w14:schemeClr w14:val="tx1"/>
            </w14:solidFill>
          </w14:textFill>
        </w:rPr>
        <w:t>资历背景</w:t>
      </w:r>
      <w:r>
        <w:rPr>
          <w:rFonts w:ascii="Microsoft YaHei" w:hAnsi="Microsoft YaHei" w:eastAsia="Microsoft YaHei"/>
          <w:b/>
          <w:color w:val="000000" w:themeColor="text1"/>
          <w:sz w:val="32"/>
          <w14:textFill>
            <w14:solidFill>
              <w14:schemeClr w14:val="tx1"/>
            </w14:solidFill>
          </w14:textFill>
        </w:rPr>
        <w:tab/>
      </w:r>
    </w:p>
    <w:p>
      <w:pPr>
        <w:keepNext w:val="0"/>
        <w:keepLines w:val="0"/>
        <w:pageBreakBefore w:val="0"/>
        <w:widowControl w:val="0"/>
        <w:numPr>
          <w:ilvl w:val="0"/>
          <w:numId w:val="26"/>
        </w:numPr>
        <w:kinsoku/>
        <w:wordWrap/>
        <w:overflowPunct/>
        <w:topLinePunct w:val="0"/>
        <w:autoSpaceDE/>
        <w:autoSpaceDN/>
        <w:bidi w:val="0"/>
        <w:adjustRightInd/>
        <w:snapToGrid/>
        <w:spacing w:line="240" w:lineRule="auto"/>
        <w:ind w:left="425" w:leftChars="0" w:right="0" w:rightChars="0" w:hanging="425"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DFSS核心技术-QFD咨询专家（国内领先）</w:t>
      </w:r>
    </w:p>
    <w:p>
      <w:pPr>
        <w:keepNext w:val="0"/>
        <w:keepLines w:val="0"/>
        <w:pageBreakBefore w:val="0"/>
        <w:widowControl w:val="0"/>
        <w:numPr>
          <w:ilvl w:val="0"/>
          <w:numId w:val="26"/>
        </w:numPr>
        <w:kinsoku/>
        <w:wordWrap/>
        <w:overflowPunct/>
        <w:topLinePunct w:val="0"/>
        <w:autoSpaceDE/>
        <w:autoSpaceDN/>
        <w:bidi w:val="0"/>
        <w:adjustRightInd/>
        <w:snapToGrid/>
        <w:spacing w:line="240" w:lineRule="auto"/>
        <w:ind w:left="425" w:leftChars="0" w:right="0" w:rightChars="0" w:hanging="425"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美国项目管理协会（PMI）认证讲师</w:t>
      </w:r>
    </w:p>
    <w:p>
      <w:pPr>
        <w:keepNext w:val="0"/>
        <w:keepLines w:val="0"/>
        <w:pageBreakBefore w:val="0"/>
        <w:widowControl w:val="0"/>
        <w:numPr>
          <w:ilvl w:val="0"/>
          <w:numId w:val="26"/>
        </w:numPr>
        <w:kinsoku/>
        <w:wordWrap/>
        <w:overflowPunct/>
        <w:topLinePunct w:val="0"/>
        <w:autoSpaceDE/>
        <w:autoSpaceDN/>
        <w:bidi w:val="0"/>
        <w:adjustRightInd/>
        <w:snapToGrid/>
        <w:spacing w:line="240" w:lineRule="auto"/>
        <w:ind w:left="425" w:leftChars="0" w:right="0" w:rightChars="0" w:hanging="425"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敏捷ACP认证/新产品开发管理NPDP认证</w:t>
      </w:r>
    </w:p>
    <w:p>
      <w:pPr>
        <w:keepNext w:val="0"/>
        <w:keepLines w:val="0"/>
        <w:pageBreakBefore w:val="0"/>
        <w:widowControl w:val="0"/>
        <w:numPr>
          <w:ilvl w:val="0"/>
          <w:numId w:val="26"/>
        </w:numPr>
        <w:kinsoku/>
        <w:wordWrap/>
        <w:overflowPunct/>
        <w:topLinePunct w:val="0"/>
        <w:autoSpaceDE/>
        <w:autoSpaceDN/>
        <w:bidi w:val="0"/>
        <w:adjustRightInd/>
        <w:snapToGrid/>
        <w:spacing w:line="240" w:lineRule="auto"/>
        <w:ind w:left="425" w:leftChars="0" w:right="0" w:rightChars="0" w:hanging="425" w:firstLineChars="0"/>
        <w:jc w:val="both"/>
        <w:textAlignment w:val="auto"/>
        <w:outlineLvl w:val="9"/>
        <w:rPr>
          <w:rFonts w:hint="eastAsia" w:asciiTheme="minorEastAsia" w:hAnsiTheme="minorEastAsia" w:eastAsiaTheme="minorEastAsia" w:cstheme="minorEastAsia"/>
          <w:sz w:val="21"/>
          <w:szCs w:val="21"/>
        </w:rPr>
      </w:pPr>
      <w:r>
        <w:rPr>
          <w:rFonts w:hint="eastAsia" w:ascii="SimSun" w:hAnsi="SimSun" w:eastAsia="SimSun"/>
          <w:sz w:val="24"/>
          <w:szCs w:val="24"/>
        </w:rPr>
        <w:t>国家二级心理咨询师</w:t>
      </w:r>
    </w:p>
    <w:p>
      <w:pPr>
        <w:keepNext w:val="0"/>
        <w:keepLines w:val="0"/>
        <w:pageBreakBefore w:val="0"/>
        <w:widowControl w:val="0"/>
        <w:numPr>
          <w:ilvl w:val="0"/>
          <w:numId w:val="26"/>
        </w:numPr>
        <w:kinsoku/>
        <w:wordWrap/>
        <w:overflowPunct/>
        <w:topLinePunct w:val="0"/>
        <w:autoSpaceDE/>
        <w:autoSpaceDN/>
        <w:bidi w:val="0"/>
        <w:adjustRightInd/>
        <w:snapToGrid/>
        <w:spacing w:line="240" w:lineRule="auto"/>
        <w:ind w:left="425" w:leftChars="0" w:right="0" w:rightChars="0" w:hanging="425" w:firstLineChars="0"/>
        <w:jc w:val="both"/>
        <w:textAlignment w:val="auto"/>
        <w:outlineLvl w:val="9"/>
        <w:rPr>
          <w:rFonts w:hint="eastAsia" w:asciiTheme="minorEastAsia" w:hAnsiTheme="minorEastAsia" w:eastAsiaTheme="minorEastAsia" w:cstheme="minorEastAsia"/>
          <w:sz w:val="21"/>
          <w:szCs w:val="21"/>
        </w:rPr>
      </w:pPr>
      <w:r>
        <w:rPr>
          <w:rFonts w:hint="eastAsia" w:ascii="SimSun" w:hAnsi="SimSun" w:eastAsia="SimSun"/>
          <w:sz w:val="24"/>
          <w:szCs w:val="24"/>
        </w:rPr>
        <w:t>国家二级人力资源管理师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1"/>
          <w:szCs w:val="21"/>
        </w:rPr>
      </w:pPr>
    </w:p>
    <w:p>
      <w:pPr>
        <w:widowControl w:val="0"/>
        <w:numPr>
          <w:ilvl w:val="0"/>
          <w:numId w:val="0"/>
        </w:numPr>
        <w:jc w:val="both"/>
        <w:rPr>
          <w:rFonts w:hint="eastAsia" w:ascii="SimSun" w:hAnsi="SimSun"/>
          <w:color w:val="000000"/>
          <w:sz w:val="21"/>
          <w:szCs w:val="21"/>
        </w:rPr>
      </w:pPr>
    </w:p>
    <w:p>
      <w:pPr>
        <w:rPr>
          <w:rFonts w:hint="eastAsia" w:ascii="SimHei" w:hAnsi="SimHei" w:eastAsia="SimHei" w:cs="SimHei"/>
          <w:b/>
          <w:sz w:val="32"/>
        </w:rPr>
      </w:pPr>
      <w:r>
        <w:rPr>
          <w:rFonts w:hint="eastAsia" w:ascii="SimHei" w:hAnsi="SimHei" w:eastAsia="SimHei" w:cs="SimHei"/>
          <w:b/>
          <w:sz w:val="32"/>
        </w:rPr>
        <w:t>授课经验</w:t>
      </w:r>
    </w:p>
    <w:p>
      <w:pPr>
        <w:numPr>
          <w:ilvl w:val="0"/>
          <w:numId w:val="0"/>
        </w:numPr>
        <w:autoSpaceDE w:val="0"/>
        <w:autoSpaceDN w:val="0"/>
        <w:adjustRightInd w:val="0"/>
        <w:spacing w:line="240" w:lineRule="auto"/>
        <w:ind w:leftChars="0" w:firstLine="420" w:firstLineChars="200"/>
        <w:jc w:val="left"/>
        <w:rPr>
          <w:rFonts w:hint="default" w:ascii="SimSun" w:hAnsi="SimSun"/>
          <w:bCs/>
          <w:szCs w:val="21"/>
          <w:lang w:val="en-US" w:eastAsia="zh-CN"/>
        </w:rPr>
      </w:pPr>
      <w:r>
        <w:rPr>
          <w:rFonts w:hint="default" w:ascii="SimSun" w:hAnsi="SimSun"/>
          <w:bCs/>
          <w:szCs w:val="21"/>
          <w:lang w:val="en-US" w:eastAsia="zh-CN"/>
        </w:rPr>
        <w:t>海康威视、思特威科技(芯片)、通用微（芯片）、矽睿科技、安费诺电子（美）、得胜电子、AOC、华思旭科技、大央科技、中铁装备-盾构公司、江南造船（集团） 、核动力研究院、中国铁塔、杭叉集团、山河智能、科曼萨(起重机)、龙门钢铁、中国中车（株洲）、上海地铁、杭港地铁、礼来-Lilly，扬子江药业、国药集团、拓创生物、HONEYWELL、上优刀具、山蒲照明、新界泵业、三锋电动、先临三维、杭氧股份</w:t>
      </w:r>
      <w:r>
        <w:rPr>
          <w:rFonts w:hint="eastAsia" w:ascii="SimSun" w:hAnsi="SimSun"/>
          <w:bCs/>
          <w:szCs w:val="21"/>
          <w:lang w:val="en-US" w:eastAsia="zh-CN"/>
        </w:rPr>
        <w:t>/中航工业集团、上海商用飞机设计研究院、东方航空、上海机场</w:t>
      </w:r>
      <w:r>
        <w:rPr>
          <w:rFonts w:hint="default" w:ascii="SimSun" w:hAnsi="SimSun"/>
          <w:bCs/>
          <w:szCs w:val="21"/>
          <w:lang w:val="en-US" w:eastAsia="zh-CN"/>
        </w:rPr>
        <w:t>等</w:t>
      </w:r>
    </w:p>
    <w:p>
      <w:pPr>
        <w:autoSpaceDE w:val="0"/>
        <w:autoSpaceDN w:val="0"/>
        <w:adjustRightInd w:val="0"/>
        <w:jc w:val="left"/>
        <w:rPr>
          <w:rFonts w:asciiTheme="minorEastAsia" w:hAnsiTheme="minorEastAsia" w:eastAsiaTheme="minorEastAsia" w:cstheme="minorEastAsia"/>
          <w:szCs w:val="21"/>
        </w:rPr>
      </w:pPr>
    </w:p>
    <w:p>
      <w:pPr>
        <w:jc w:val="left"/>
        <w:rPr>
          <w:rFonts w:ascii="SimSun" w:cs="Tahoma"/>
          <w:szCs w:val="21"/>
        </w:rPr>
      </w:pPr>
    </w:p>
    <w:p>
      <w:pPr>
        <w:rPr>
          <w:rFonts w:asciiTheme="minorEastAsia" w:hAnsiTheme="minorEastAsia" w:eastAsiaTheme="minorEastAsia" w:cstheme="minorEastAsia"/>
          <w:szCs w:val="21"/>
        </w:rPr>
      </w:pPr>
    </w:p>
    <w:p>
      <w:pPr>
        <w:pStyle w:val="13"/>
        <w:spacing w:before="0" w:beforeAutospacing="0" w:after="0" w:afterAutospacing="0" w:line="480" w:lineRule="auto"/>
        <w:rPr>
          <w:rFonts w:ascii="Microsoft YaHei" w:hAnsi="Microsoft YaHei" w:eastAsia="Microsoft YaHei" w:cs="SimHei"/>
          <w:color w:val="000000" w:themeColor="text1"/>
          <w:kern w:val="24"/>
          <w:sz w:val="21"/>
          <w:szCs w:val="21"/>
          <w14:textFill>
            <w14:solidFill>
              <w14:schemeClr w14:val="tx1"/>
            </w14:solidFill>
          </w14:textFill>
        </w:rPr>
      </w:pPr>
    </w:p>
    <w:p>
      <w:pPr>
        <w:pStyle w:val="13"/>
        <w:spacing w:before="0" w:beforeAutospacing="0" w:after="0" w:afterAutospacing="0" w:line="480" w:lineRule="auto"/>
        <w:rPr>
          <w:rFonts w:ascii="Microsoft YaHei" w:hAnsi="Microsoft YaHei" w:eastAsia="Microsoft YaHei" w:cs="SimHei"/>
          <w:color w:val="000000" w:themeColor="text1"/>
          <w:kern w:val="24"/>
          <w:sz w:val="21"/>
          <w:szCs w:val="21"/>
          <w14:textFill>
            <w14:solidFill>
              <w14:schemeClr w14:val="tx1"/>
            </w14:solidFill>
          </w14:textFill>
        </w:rPr>
      </w:pPr>
    </w:p>
    <w:p>
      <w:pPr>
        <w:pStyle w:val="13"/>
        <w:spacing w:before="0" w:beforeAutospacing="0" w:after="0" w:afterAutospacing="0" w:line="480" w:lineRule="auto"/>
        <w:rPr>
          <w:rFonts w:ascii="Microsoft YaHei" w:hAnsi="Microsoft YaHei" w:eastAsia="Microsoft YaHei" w:cs="SimHei"/>
          <w:color w:val="000000" w:themeColor="text1"/>
          <w:kern w:val="24"/>
          <w:sz w:val="21"/>
          <w:szCs w:val="21"/>
          <w14:textFill>
            <w14:solidFill>
              <w14:schemeClr w14:val="tx1"/>
            </w14:solidFill>
          </w14:textFill>
        </w:rPr>
      </w:pPr>
    </w:p>
    <w:p>
      <w:pPr>
        <w:pStyle w:val="13"/>
        <w:spacing w:before="0" w:beforeAutospacing="0" w:after="0" w:afterAutospacing="0" w:line="480" w:lineRule="auto"/>
        <w:rPr>
          <w:rFonts w:ascii="Microsoft YaHei" w:hAnsi="Microsoft YaHei" w:eastAsia="Microsoft YaHei" w:cs="SimHei"/>
          <w:color w:val="000000" w:themeColor="text1"/>
          <w:kern w:val="24"/>
          <w:sz w:val="21"/>
          <w:szCs w:val="21"/>
          <w14:textFill>
            <w14:solidFill>
              <w14:schemeClr w14:val="tx1"/>
            </w14:solidFill>
          </w14:textFill>
        </w:rPr>
      </w:pPr>
    </w:p>
    <w:p>
      <w:pPr>
        <w:pStyle w:val="36"/>
        <w:ind w:firstLine="0" w:firstLineChars="0"/>
        <w:jc w:val="left"/>
        <w:rPr>
          <w:rFonts w:hint="eastAsia" w:ascii="Microsoft YaHei" w:hAnsi="Microsoft YaHei" w:eastAsia="Microsoft YaHei"/>
          <w:b/>
          <w:sz w:val="32"/>
          <w:lang w:eastAsia="zh-CN"/>
        </w:rPr>
      </w:pPr>
    </w:p>
    <w:sectPr>
      <w:type w:val="continuous"/>
      <w:pgSz w:w="11906" w:h="16838"/>
      <w:pgMar w:top="1134" w:right="720" w:bottom="720" w:left="720" w:header="0" w:footer="56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mSun">
    <w:panose1 w:val="02010600030101010101"/>
    <w:charset w:val="50"/>
    <w:family w:val="auto"/>
    <w:pitch w:val="default"/>
    <w:sig w:usb0="00000203" w:usb1="288F0000" w:usb2="00000006" w:usb3="00000000" w:csb0="00040001" w:csb1="00000000"/>
  </w:font>
  <w:font w:name="Microsoft YaHe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楷体_GB2312">
    <w:altName w:val="KaiTi"/>
    <w:panose1 w:val="00000000000000000000"/>
    <w:charset w:val="86"/>
    <w:family w:val="auto"/>
    <w:pitch w:val="default"/>
    <w:sig w:usb0="00000000" w:usb1="00000000" w:usb2="00000000" w:usb3="00000000" w:csb0="00040000" w:csb1="00000000"/>
  </w:font>
  <w:font w:name="Arial Unicode MS">
    <w:altName w:val="SimSun"/>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roman"/>
    <w:pitch w:val="default"/>
    <w:sig w:usb0="00000000" w:usb1="00000000" w:usb2="00000000" w:usb3="00000000" w:csb0="00000093" w:csb1="00000000"/>
  </w:font>
  <w:font w:name="DengXian">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Helvetica Neue">
    <w:altName w:val="Times New Roman"/>
    <w:panose1 w:val="00000000000000000000"/>
    <w:charset w:val="00"/>
    <w:family w:val="auto"/>
    <w:pitch w:val="default"/>
    <w:sig w:usb0="00000000" w:usb1="00000000" w:usb2="00000000" w:usb3="00000000" w:csb0="00000000" w:csb1="00000000"/>
  </w:font>
  <w:font w:name="pingfang sc semibold">
    <w:altName w:val="SimSun"/>
    <w:panose1 w:val="00000000000000000000"/>
    <w:charset w:val="86"/>
    <w:family w:val="auto"/>
    <w:pitch w:val="default"/>
    <w:sig w:usb0="00000000" w:usb1="00000000" w:usb2="00000000" w:usb3="00000000" w:csb0="00160000" w:csb1="00000000"/>
  </w:font>
  <w:font w:name="PingFang SC">
    <w:altName w:val="SimSun"/>
    <w:panose1 w:val="00000000000000000000"/>
    <w:charset w:val="86"/>
    <w:family w:val="auto"/>
    <w:pitch w:val="default"/>
    <w:sig w:usb0="00000000" w:usb1="00000000" w:usb2="00000000" w:usb3="00000000" w:csb0="00160000" w:csb1="00000000"/>
  </w:font>
  <w:font w:name="ˎ̥">
    <w:altName w:val="Times New Roman"/>
    <w:panose1 w:val="00000000000000000000"/>
    <w:charset w:val="00"/>
    <w:family w:val="roman"/>
    <w:pitch w:val="default"/>
    <w:sig w:usb0="00000000" w:usb1="00000000" w:usb2="00000000" w:usb3="00000000" w:csb0="0004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Microsoft YaHei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KaiTi">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62336"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62336;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2/ddsAAAAMAQAADwAAAAAAAAABACAAAAAiAAAAZHJzL2Rvd25y&#10;ZXYueG1sUEsBAhQAFAAAAAgAh07iQCQDSYI0AgAAgAQAAA4AAAAAAAAAAQAgAAAAKgEAAGRycy9l&#10;Mm9Eb2MueG1sUEsFBgAAAAAGAAYAWQEAANAFAAA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20479"/>
    <w:multiLevelType w:val="singleLevel"/>
    <w:tmpl w:val="80220479"/>
    <w:lvl w:ilvl="0" w:tentative="0">
      <w:start w:val="1"/>
      <w:numFmt w:val="decimal"/>
      <w:suff w:val="nothing"/>
      <w:lvlText w:val="%1．"/>
      <w:lvlJc w:val="left"/>
      <w:pPr>
        <w:ind w:left="0" w:firstLine="400"/>
      </w:pPr>
      <w:rPr>
        <w:rFonts w:hint="default"/>
      </w:rPr>
    </w:lvl>
  </w:abstractNum>
  <w:abstractNum w:abstractNumId="1">
    <w:nsid w:val="876F227A"/>
    <w:multiLevelType w:val="singleLevel"/>
    <w:tmpl w:val="876F227A"/>
    <w:lvl w:ilvl="0" w:tentative="0">
      <w:start w:val="1"/>
      <w:numFmt w:val="decimal"/>
      <w:suff w:val="space"/>
      <w:lvlText w:val="%1)"/>
      <w:lvlJc w:val="left"/>
      <w:pPr>
        <w:ind w:left="635" w:hanging="425"/>
      </w:pPr>
      <w:rPr>
        <w:rFonts w:hint="default"/>
      </w:rPr>
    </w:lvl>
  </w:abstractNum>
  <w:abstractNum w:abstractNumId="2">
    <w:nsid w:val="AB57FE14"/>
    <w:multiLevelType w:val="singleLevel"/>
    <w:tmpl w:val="AB57FE14"/>
    <w:lvl w:ilvl="0" w:tentative="0">
      <w:start w:val="1"/>
      <w:numFmt w:val="decimal"/>
      <w:suff w:val="space"/>
      <w:lvlText w:val="%1)"/>
      <w:lvlJc w:val="left"/>
      <w:pPr>
        <w:ind w:left="635" w:hanging="425"/>
      </w:pPr>
      <w:rPr>
        <w:rFonts w:hint="default"/>
      </w:rPr>
    </w:lvl>
  </w:abstractNum>
  <w:abstractNum w:abstractNumId="3">
    <w:nsid w:val="BE31C74A"/>
    <w:multiLevelType w:val="singleLevel"/>
    <w:tmpl w:val="BE31C74A"/>
    <w:lvl w:ilvl="0" w:tentative="0">
      <w:start w:val="1"/>
      <w:numFmt w:val="chineseCounting"/>
      <w:suff w:val="space"/>
      <w:lvlText w:val="%1、"/>
      <w:lvlJc w:val="left"/>
      <w:rPr>
        <w:rFonts w:hint="eastAsia"/>
      </w:rPr>
    </w:lvl>
  </w:abstractNum>
  <w:abstractNum w:abstractNumId="4">
    <w:nsid w:val="C5108979"/>
    <w:multiLevelType w:val="singleLevel"/>
    <w:tmpl w:val="C5108979"/>
    <w:lvl w:ilvl="0" w:tentative="0">
      <w:start w:val="1"/>
      <w:numFmt w:val="decimal"/>
      <w:suff w:val="space"/>
      <w:lvlText w:val="%1)"/>
      <w:lvlJc w:val="left"/>
      <w:pPr>
        <w:ind w:left="635" w:hanging="425"/>
      </w:pPr>
      <w:rPr>
        <w:rFonts w:hint="default"/>
        <w:color w:val="000000" w:themeColor="text1"/>
        <w14:textFill>
          <w14:solidFill>
            <w14:schemeClr w14:val="tx1"/>
          </w14:solidFill>
        </w14:textFill>
      </w:rPr>
    </w:lvl>
  </w:abstractNum>
  <w:abstractNum w:abstractNumId="5">
    <w:nsid w:val="CA2CC8D3"/>
    <w:multiLevelType w:val="singleLevel"/>
    <w:tmpl w:val="CA2CC8D3"/>
    <w:lvl w:ilvl="0" w:tentative="0">
      <w:start w:val="1"/>
      <w:numFmt w:val="decimal"/>
      <w:suff w:val="space"/>
      <w:lvlText w:val="%1."/>
      <w:lvlJc w:val="left"/>
      <w:pPr>
        <w:ind w:left="425" w:hanging="425"/>
      </w:pPr>
      <w:rPr>
        <w:rFonts w:hint="default"/>
      </w:rPr>
    </w:lvl>
  </w:abstractNum>
  <w:abstractNum w:abstractNumId="6">
    <w:nsid w:val="CF401E56"/>
    <w:multiLevelType w:val="singleLevel"/>
    <w:tmpl w:val="CF401E56"/>
    <w:lvl w:ilvl="0" w:tentative="0">
      <w:start w:val="1"/>
      <w:numFmt w:val="decimal"/>
      <w:lvlText w:val="%1)"/>
      <w:lvlJc w:val="left"/>
      <w:pPr>
        <w:ind w:left="425" w:hanging="425"/>
      </w:pPr>
      <w:rPr>
        <w:rFonts w:hint="default"/>
      </w:rPr>
    </w:lvl>
  </w:abstractNum>
  <w:abstractNum w:abstractNumId="7">
    <w:nsid w:val="D8256563"/>
    <w:multiLevelType w:val="singleLevel"/>
    <w:tmpl w:val="D8256563"/>
    <w:lvl w:ilvl="0" w:tentative="0">
      <w:start w:val="1"/>
      <w:numFmt w:val="decimal"/>
      <w:suff w:val="space"/>
      <w:lvlText w:val="%1."/>
      <w:lvlJc w:val="left"/>
      <w:pPr>
        <w:ind w:left="425" w:hanging="425"/>
      </w:pPr>
      <w:rPr>
        <w:rFonts w:hint="default"/>
        <w:b w:val="0"/>
        <w:bCs w:val="0"/>
      </w:rPr>
    </w:lvl>
  </w:abstractNum>
  <w:abstractNum w:abstractNumId="8">
    <w:nsid w:val="DEBD30E7"/>
    <w:multiLevelType w:val="singleLevel"/>
    <w:tmpl w:val="DEBD30E7"/>
    <w:lvl w:ilvl="0" w:tentative="0">
      <w:start w:val="1"/>
      <w:numFmt w:val="decimal"/>
      <w:suff w:val="space"/>
      <w:lvlText w:val="%1)"/>
      <w:lvlJc w:val="left"/>
      <w:pPr>
        <w:ind w:left="425" w:hanging="425"/>
      </w:pPr>
      <w:rPr>
        <w:rFonts w:hint="default"/>
      </w:rPr>
    </w:lvl>
  </w:abstractNum>
  <w:abstractNum w:abstractNumId="9">
    <w:nsid w:val="F1033A75"/>
    <w:multiLevelType w:val="singleLevel"/>
    <w:tmpl w:val="F1033A75"/>
    <w:lvl w:ilvl="0" w:tentative="0">
      <w:start w:val="1"/>
      <w:numFmt w:val="decimal"/>
      <w:suff w:val="space"/>
      <w:lvlText w:val="%1."/>
      <w:lvlJc w:val="left"/>
      <w:rPr>
        <w:rFonts w:hint="default"/>
        <w:b w:val="0"/>
        <w:bCs w:val="0"/>
      </w:rPr>
    </w:lvl>
  </w:abstractNum>
  <w:abstractNum w:abstractNumId="10">
    <w:nsid w:val="F6B2EF7B"/>
    <w:multiLevelType w:val="singleLevel"/>
    <w:tmpl w:val="F6B2EF7B"/>
    <w:lvl w:ilvl="0" w:tentative="0">
      <w:start w:val="1"/>
      <w:numFmt w:val="decimal"/>
      <w:suff w:val="space"/>
      <w:lvlText w:val="%1)"/>
      <w:lvlJc w:val="left"/>
      <w:pPr>
        <w:ind w:left="635" w:hanging="425"/>
      </w:pPr>
      <w:rPr>
        <w:rFonts w:hint="default"/>
      </w:rPr>
    </w:lvl>
  </w:abstractNum>
  <w:abstractNum w:abstractNumId="11">
    <w:nsid w:val="FA3F231D"/>
    <w:multiLevelType w:val="singleLevel"/>
    <w:tmpl w:val="FA3F231D"/>
    <w:lvl w:ilvl="0" w:tentative="0">
      <w:start w:val="1"/>
      <w:numFmt w:val="decimal"/>
      <w:lvlText w:val="%1)"/>
      <w:lvlJc w:val="left"/>
      <w:pPr>
        <w:ind w:left="425" w:hanging="425"/>
      </w:pPr>
      <w:rPr>
        <w:rFonts w:hint="default"/>
      </w:rPr>
    </w:lvl>
  </w:abstractNum>
  <w:abstractNum w:abstractNumId="12">
    <w:nsid w:val="FD6562D4"/>
    <w:multiLevelType w:val="singleLevel"/>
    <w:tmpl w:val="FD6562D4"/>
    <w:lvl w:ilvl="0" w:tentative="0">
      <w:start w:val="1"/>
      <w:numFmt w:val="decimal"/>
      <w:lvlText w:val="%1."/>
      <w:lvlJc w:val="left"/>
      <w:pPr>
        <w:ind w:left="425" w:hanging="425"/>
      </w:pPr>
      <w:rPr>
        <w:rFonts w:hint="default"/>
      </w:rPr>
    </w:lvl>
  </w:abstractNum>
  <w:abstractNum w:abstractNumId="13">
    <w:nsid w:val="07CC7125"/>
    <w:multiLevelType w:val="singleLevel"/>
    <w:tmpl w:val="07CC7125"/>
    <w:lvl w:ilvl="0" w:tentative="0">
      <w:start w:val="2"/>
      <w:numFmt w:val="decimal"/>
      <w:suff w:val="space"/>
      <w:lvlText w:val="%1."/>
      <w:lvlJc w:val="left"/>
      <w:rPr>
        <w:rFonts w:hint="default"/>
        <w:b w:val="0"/>
        <w:bCs w:val="0"/>
      </w:rPr>
    </w:lvl>
  </w:abstractNum>
  <w:abstractNum w:abstractNumId="14">
    <w:nsid w:val="136B0767"/>
    <w:multiLevelType w:val="singleLevel"/>
    <w:tmpl w:val="136B0767"/>
    <w:lvl w:ilvl="0" w:tentative="0">
      <w:start w:val="1"/>
      <w:numFmt w:val="decimal"/>
      <w:suff w:val="space"/>
      <w:lvlText w:val="%1)"/>
      <w:lvlJc w:val="left"/>
      <w:pPr>
        <w:ind w:left="635" w:hanging="425"/>
      </w:pPr>
      <w:rPr>
        <w:rFonts w:hint="default"/>
      </w:rPr>
    </w:lvl>
  </w:abstractNum>
  <w:abstractNum w:abstractNumId="15">
    <w:nsid w:val="3B03294C"/>
    <w:multiLevelType w:val="multilevel"/>
    <w:tmpl w:val="3B03294C"/>
    <w:lvl w:ilvl="0" w:tentative="0">
      <w:start w:val="1"/>
      <w:numFmt w:val="bullet"/>
      <w:pStyle w:val="39"/>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16">
    <w:nsid w:val="4D642942"/>
    <w:multiLevelType w:val="multilevel"/>
    <w:tmpl w:val="4D642942"/>
    <w:lvl w:ilvl="0" w:tentative="0">
      <w:start w:val="1"/>
      <w:numFmt w:val="decimal"/>
      <w:lvlText w:val="%1."/>
      <w:lvlJc w:val="left"/>
      <w:pPr>
        <w:ind w:left="360" w:hanging="360"/>
      </w:pPr>
      <w:rPr>
        <w:rFonts w:hint="default"/>
        <w:b w:val="0"/>
        <w:bCs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65AD7CB6"/>
    <w:multiLevelType w:val="singleLevel"/>
    <w:tmpl w:val="65AD7CB6"/>
    <w:lvl w:ilvl="0" w:tentative="0">
      <w:start w:val="1"/>
      <w:numFmt w:val="decimal"/>
      <w:suff w:val="space"/>
      <w:lvlText w:val="%1."/>
      <w:lvlJc w:val="left"/>
      <w:pPr>
        <w:ind w:left="425" w:hanging="425"/>
      </w:pPr>
      <w:rPr>
        <w:rFonts w:hint="default"/>
      </w:rPr>
    </w:lvl>
  </w:abstractNum>
  <w:abstractNum w:abstractNumId="18">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8"/>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695B065D"/>
    <w:multiLevelType w:val="multilevel"/>
    <w:tmpl w:val="695B065D"/>
    <w:lvl w:ilvl="0" w:tentative="0">
      <w:start w:val="1"/>
      <w:numFmt w:val="decimal"/>
      <w:lvlText w:val="%1."/>
      <w:lvlJc w:val="left"/>
      <w:pPr>
        <w:ind w:left="440" w:hanging="440"/>
      </w:pPr>
      <w:rPr>
        <w:rFonts w:hint="default"/>
        <w:b w:val="0"/>
        <w:bCs w:val="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0">
    <w:nsid w:val="698737D5"/>
    <w:multiLevelType w:val="multilevel"/>
    <w:tmpl w:val="698737D5"/>
    <w:lvl w:ilvl="0" w:tentative="0">
      <w:start w:val="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6BA0BDE7"/>
    <w:multiLevelType w:val="singleLevel"/>
    <w:tmpl w:val="6BA0BDE7"/>
    <w:lvl w:ilvl="0" w:tentative="0">
      <w:start w:val="1"/>
      <w:numFmt w:val="chineseCounting"/>
      <w:suff w:val="nothing"/>
      <w:lvlText w:val="%1、"/>
      <w:lvlJc w:val="left"/>
      <w:rPr>
        <w:rFonts w:hint="eastAsia"/>
      </w:rPr>
    </w:lvl>
  </w:abstractNum>
  <w:abstractNum w:abstractNumId="22">
    <w:nsid w:val="72233FDC"/>
    <w:multiLevelType w:val="singleLevel"/>
    <w:tmpl w:val="72233FDC"/>
    <w:lvl w:ilvl="0" w:tentative="0">
      <w:start w:val="1"/>
      <w:numFmt w:val="decimal"/>
      <w:suff w:val="space"/>
      <w:lvlText w:val="%1."/>
      <w:lvlJc w:val="left"/>
      <w:rPr>
        <w:rFonts w:hint="default"/>
        <w:b w:val="0"/>
        <w:bCs w:val="0"/>
      </w:rPr>
    </w:lvl>
  </w:abstractNum>
  <w:abstractNum w:abstractNumId="23">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7AFA3562"/>
    <w:multiLevelType w:val="singleLevel"/>
    <w:tmpl w:val="7AFA3562"/>
    <w:lvl w:ilvl="0" w:tentative="0">
      <w:start w:val="2"/>
      <w:numFmt w:val="decimal"/>
      <w:suff w:val="space"/>
      <w:lvlText w:val="%1）"/>
      <w:lvlJc w:val="left"/>
    </w:lvl>
  </w:abstractNum>
  <w:abstractNum w:abstractNumId="25">
    <w:nsid w:val="7BF23587"/>
    <w:multiLevelType w:val="multilevel"/>
    <w:tmpl w:val="7BF23587"/>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23"/>
  </w:num>
  <w:num w:numId="2">
    <w:abstractNumId w:val="18"/>
  </w:num>
  <w:num w:numId="3">
    <w:abstractNumId w:val="15"/>
  </w:num>
  <w:num w:numId="4">
    <w:abstractNumId w:val="19"/>
  </w:num>
  <w:num w:numId="5">
    <w:abstractNumId w:val="21"/>
  </w:num>
  <w:num w:numId="6">
    <w:abstractNumId w:val="20"/>
  </w:num>
  <w:num w:numId="7">
    <w:abstractNumId w:val="3"/>
  </w:num>
  <w:num w:numId="8">
    <w:abstractNumId w:val="16"/>
  </w:num>
  <w:num w:numId="9">
    <w:abstractNumId w:val="6"/>
  </w:num>
  <w:num w:numId="10">
    <w:abstractNumId w:val="7"/>
  </w:num>
  <w:num w:numId="11">
    <w:abstractNumId w:val="25"/>
  </w:num>
  <w:num w:numId="12">
    <w:abstractNumId w:val="10"/>
  </w:num>
  <w:num w:numId="13">
    <w:abstractNumId w:val="8"/>
  </w:num>
  <w:num w:numId="14">
    <w:abstractNumId w:val="11"/>
  </w:num>
  <w:num w:numId="15">
    <w:abstractNumId w:val="24"/>
  </w:num>
  <w:num w:numId="16">
    <w:abstractNumId w:val="9"/>
  </w:num>
  <w:num w:numId="17">
    <w:abstractNumId w:val="17"/>
  </w:num>
  <w:num w:numId="18">
    <w:abstractNumId w:val="5"/>
  </w:num>
  <w:num w:numId="19">
    <w:abstractNumId w:val="22"/>
  </w:num>
  <w:num w:numId="20">
    <w:abstractNumId w:val="14"/>
  </w:num>
  <w:num w:numId="21">
    <w:abstractNumId w:val="13"/>
  </w:num>
  <w:num w:numId="22">
    <w:abstractNumId w:val="1"/>
  </w:num>
  <w:num w:numId="23">
    <w:abstractNumId w:val="0"/>
  </w:num>
  <w:num w:numId="24">
    <w:abstractNumId w:val="2"/>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04C34"/>
    <w:rsid w:val="001105BB"/>
    <w:rsid w:val="0013367C"/>
    <w:rsid w:val="00134725"/>
    <w:rsid w:val="001504A1"/>
    <w:rsid w:val="00150897"/>
    <w:rsid w:val="00162257"/>
    <w:rsid w:val="00187601"/>
    <w:rsid w:val="00187F8A"/>
    <w:rsid w:val="00190671"/>
    <w:rsid w:val="00194A3F"/>
    <w:rsid w:val="001952CB"/>
    <w:rsid w:val="001964B2"/>
    <w:rsid w:val="001A6E22"/>
    <w:rsid w:val="001D2880"/>
    <w:rsid w:val="001E490B"/>
    <w:rsid w:val="00247BB3"/>
    <w:rsid w:val="00260396"/>
    <w:rsid w:val="00274B11"/>
    <w:rsid w:val="00293177"/>
    <w:rsid w:val="0029606F"/>
    <w:rsid w:val="002A1ED7"/>
    <w:rsid w:val="002A476E"/>
    <w:rsid w:val="002B69D3"/>
    <w:rsid w:val="002C626E"/>
    <w:rsid w:val="002D0F9B"/>
    <w:rsid w:val="002D3AC9"/>
    <w:rsid w:val="002E58B5"/>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354D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A3406"/>
    <w:rsid w:val="007B3FA6"/>
    <w:rsid w:val="007D628B"/>
    <w:rsid w:val="007D6E51"/>
    <w:rsid w:val="007D7358"/>
    <w:rsid w:val="007E10F2"/>
    <w:rsid w:val="007F0580"/>
    <w:rsid w:val="008113E4"/>
    <w:rsid w:val="008159DE"/>
    <w:rsid w:val="00824321"/>
    <w:rsid w:val="008313B2"/>
    <w:rsid w:val="00833E26"/>
    <w:rsid w:val="008420F5"/>
    <w:rsid w:val="008503E4"/>
    <w:rsid w:val="0086201E"/>
    <w:rsid w:val="008634E3"/>
    <w:rsid w:val="00870437"/>
    <w:rsid w:val="00870D07"/>
    <w:rsid w:val="0087630C"/>
    <w:rsid w:val="008A7412"/>
    <w:rsid w:val="008C5894"/>
    <w:rsid w:val="008C6D9C"/>
    <w:rsid w:val="008D2D0A"/>
    <w:rsid w:val="008E50B1"/>
    <w:rsid w:val="008E5AB6"/>
    <w:rsid w:val="008F3AEA"/>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9F3C77"/>
    <w:rsid w:val="00A26145"/>
    <w:rsid w:val="00A328FB"/>
    <w:rsid w:val="00A419FA"/>
    <w:rsid w:val="00A64AD2"/>
    <w:rsid w:val="00A823B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8BC"/>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DF44DE"/>
    <w:rsid w:val="00E468B8"/>
    <w:rsid w:val="00E6714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37D1A"/>
    <w:rsid w:val="00F418FC"/>
    <w:rsid w:val="00F44243"/>
    <w:rsid w:val="00F53BAE"/>
    <w:rsid w:val="00F55C25"/>
    <w:rsid w:val="00F614CA"/>
    <w:rsid w:val="00F63EA9"/>
    <w:rsid w:val="00F74166"/>
    <w:rsid w:val="00FA49C8"/>
    <w:rsid w:val="00FA7286"/>
    <w:rsid w:val="00FC49AE"/>
    <w:rsid w:val="00FD5310"/>
    <w:rsid w:val="00FE0F7B"/>
    <w:rsid w:val="00FF4934"/>
    <w:rsid w:val="00FF6990"/>
    <w:rsid w:val="01203040"/>
    <w:rsid w:val="0174233E"/>
    <w:rsid w:val="01C62F6A"/>
    <w:rsid w:val="01FD48EF"/>
    <w:rsid w:val="02233B79"/>
    <w:rsid w:val="023E4202"/>
    <w:rsid w:val="02976C60"/>
    <w:rsid w:val="02BB5EED"/>
    <w:rsid w:val="02C23CA8"/>
    <w:rsid w:val="030A11A1"/>
    <w:rsid w:val="03503CDA"/>
    <w:rsid w:val="03713F7A"/>
    <w:rsid w:val="03973530"/>
    <w:rsid w:val="04412C6F"/>
    <w:rsid w:val="0458580D"/>
    <w:rsid w:val="04CB3803"/>
    <w:rsid w:val="04CE5CF0"/>
    <w:rsid w:val="04DE7DA4"/>
    <w:rsid w:val="051115FF"/>
    <w:rsid w:val="051E689E"/>
    <w:rsid w:val="054459E5"/>
    <w:rsid w:val="05646FF4"/>
    <w:rsid w:val="05710492"/>
    <w:rsid w:val="057A1179"/>
    <w:rsid w:val="05810D93"/>
    <w:rsid w:val="069A4AE7"/>
    <w:rsid w:val="06A72055"/>
    <w:rsid w:val="06C95D80"/>
    <w:rsid w:val="06CD5B32"/>
    <w:rsid w:val="06EB2968"/>
    <w:rsid w:val="071C09FE"/>
    <w:rsid w:val="071D7A8A"/>
    <w:rsid w:val="07391925"/>
    <w:rsid w:val="074F27B8"/>
    <w:rsid w:val="07F23F62"/>
    <w:rsid w:val="0802252E"/>
    <w:rsid w:val="082945D2"/>
    <w:rsid w:val="087769E7"/>
    <w:rsid w:val="087C606A"/>
    <w:rsid w:val="089B38D5"/>
    <w:rsid w:val="08A82D82"/>
    <w:rsid w:val="08CC176A"/>
    <w:rsid w:val="08E74FDC"/>
    <w:rsid w:val="08E970C0"/>
    <w:rsid w:val="09140B23"/>
    <w:rsid w:val="093E5D5B"/>
    <w:rsid w:val="09B502C2"/>
    <w:rsid w:val="09EA4EB7"/>
    <w:rsid w:val="0AA77F52"/>
    <w:rsid w:val="0B3D575C"/>
    <w:rsid w:val="0B766CFF"/>
    <w:rsid w:val="0BB330F3"/>
    <w:rsid w:val="0BB935A2"/>
    <w:rsid w:val="0BBA4E9D"/>
    <w:rsid w:val="0BD92C89"/>
    <w:rsid w:val="0BE2767C"/>
    <w:rsid w:val="0BF73710"/>
    <w:rsid w:val="0C232BA4"/>
    <w:rsid w:val="0C566035"/>
    <w:rsid w:val="0CD61AA1"/>
    <w:rsid w:val="0DA16C24"/>
    <w:rsid w:val="0DAC13D2"/>
    <w:rsid w:val="0DCB34F3"/>
    <w:rsid w:val="0DF11DA8"/>
    <w:rsid w:val="0E220142"/>
    <w:rsid w:val="0E4862F5"/>
    <w:rsid w:val="0E65097D"/>
    <w:rsid w:val="0E6A5A27"/>
    <w:rsid w:val="0E9B3149"/>
    <w:rsid w:val="0ECA17E3"/>
    <w:rsid w:val="0F4C0B8F"/>
    <w:rsid w:val="0F64150A"/>
    <w:rsid w:val="0FAF1276"/>
    <w:rsid w:val="0FFD2BFC"/>
    <w:rsid w:val="1009394F"/>
    <w:rsid w:val="10E31880"/>
    <w:rsid w:val="10F3565F"/>
    <w:rsid w:val="11865773"/>
    <w:rsid w:val="118C4A2C"/>
    <w:rsid w:val="119F3AAC"/>
    <w:rsid w:val="11D9465A"/>
    <w:rsid w:val="11E277C5"/>
    <w:rsid w:val="11E44583"/>
    <w:rsid w:val="11EB7E3E"/>
    <w:rsid w:val="120041D9"/>
    <w:rsid w:val="12365ADE"/>
    <w:rsid w:val="123E28B5"/>
    <w:rsid w:val="12471FE1"/>
    <w:rsid w:val="125F09D7"/>
    <w:rsid w:val="12630297"/>
    <w:rsid w:val="12BC084A"/>
    <w:rsid w:val="12C6169E"/>
    <w:rsid w:val="12CF5606"/>
    <w:rsid w:val="12DA6F59"/>
    <w:rsid w:val="12FD4222"/>
    <w:rsid w:val="12FD70B9"/>
    <w:rsid w:val="135A542E"/>
    <w:rsid w:val="135D40E6"/>
    <w:rsid w:val="1368730C"/>
    <w:rsid w:val="1445327A"/>
    <w:rsid w:val="14547BAE"/>
    <w:rsid w:val="14BC1A58"/>
    <w:rsid w:val="14EC2BB1"/>
    <w:rsid w:val="15234086"/>
    <w:rsid w:val="157045B7"/>
    <w:rsid w:val="157C3E5D"/>
    <w:rsid w:val="15B10763"/>
    <w:rsid w:val="15B7367B"/>
    <w:rsid w:val="15D42D46"/>
    <w:rsid w:val="15D53C53"/>
    <w:rsid w:val="15FA3157"/>
    <w:rsid w:val="160F1903"/>
    <w:rsid w:val="163E7F4F"/>
    <w:rsid w:val="16C96D35"/>
    <w:rsid w:val="16D2710B"/>
    <w:rsid w:val="171C091C"/>
    <w:rsid w:val="173C68B4"/>
    <w:rsid w:val="1791130A"/>
    <w:rsid w:val="17FD315C"/>
    <w:rsid w:val="17FF597F"/>
    <w:rsid w:val="1815344D"/>
    <w:rsid w:val="183E546B"/>
    <w:rsid w:val="18682672"/>
    <w:rsid w:val="188E2740"/>
    <w:rsid w:val="188F2B71"/>
    <w:rsid w:val="189B0649"/>
    <w:rsid w:val="18C7041B"/>
    <w:rsid w:val="18D3325C"/>
    <w:rsid w:val="191410D1"/>
    <w:rsid w:val="194D3A06"/>
    <w:rsid w:val="196C7528"/>
    <w:rsid w:val="19775620"/>
    <w:rsid w:val="1A0F4DD2"/>
    <w:rsid w:val="1A8540F0"/>
    <w:rsid w:val="1A8B0292"/>
    <w:rsid w:val="1A8E28A3"/>
    <w:rsid w:val="1AAE3F81"/>
    <w:rsid w:val="1AF91A11"/>
    <w:rsid w:val="1B0A227C"/>
    <w:rsid w:val="1B312A0C"/>
    <w:rsid w:val="1B39025D"/>
    <w:rsid w:val="1B7E3953"/>
    <w:rsid w:val="1B8134B1"/>
    <w:rsid w:val="1B925AC0"/>
    <w:rsid w:val="1C3B7A96"/>
    <w:rsid w:val="1C475483"/>
    <w:rsid w:val="1C5D5BA2"/>
    <w:rsid w:val="1CB974E3"/>
    <w:rsid w:val="1CF614B1"/>
    <w:rsid w:val="1DA14D2C"/>
    <w:rsid w:val="1DAE4369"/>
    <w:rsid w:val="1DC35110"/>
    <w:rsid w:val="1DC56A4D"/>
    <w:rsid w:val="1DF26A02"/>
    <w:rsid w:val="1DF47EFC"/>
    <w:rsid w:val="1E59101B"/>
    <w:rsid w:val="1E737BF1"/>
    <w:rsid w:val="1E8209FB"/>
    <w:rsid w:val="1EA4381C"/>
    <w:rsid w:val="1EBC6D47"/>
    <w:rsid w:val="1ECD7371"/>
    <w:rsid w:val="1F6F2ADB"/>
    <w:rsid w:val="1F7E6DF7"/>
    <w:rsid w:val="1F9422FA"/>
    <w:rsid w:val="1F951EE5"/>
    <w:rsid w:val="1F9B327A"/>
    <w:rsid w:val="1FC854A4"/>
    <w:rsid w:val="1FCB6E93"/>
    <w:rsid w:val="20217D7F"/>
    <w:rsid w:val="20447A3F"/>
    <w:rsid w:val="205B24B5"/>
    <w:rsid w:val="20654259"/>
    <w:rsid w:val="20DD736E"/>
    <w:rsid w:val="20E67100"/>
    <w:rsid w:val="215D0D9C"/>
    <w:rsid w:val="21613AFB"/>
    <w:rsid w:val="21625408"/>
    <w:rsid w:val="2189664A"/>
    <w:rsid w:val="21DB4B29"/>
    <w:rsid w:val="22003B30"/>
    <w:rsid w:val="22372AAE"/>
    <w:rsid w:val="22C43786"/>
    <w:rsid w:val="22D16EA5"/>
    <w:rsid w:val="233A0DDD"/>
    <w:rsid w:val="23435777"/>
    <w:rsid w:val="236A33F1"/>
    <w:rsid w:val="247A3A18"/>
    <w:rsid w:val="24967F5F"/>
    <w:rsid w:val="24BB736C"/>
    <w:rsid w:val="25107372"/>
    <w:rsid w:val="251E0E9C"/>
    <w:rsid w:val="25535B1E"/>
    <w:rsid w:val="2593449F"/>
    <w:rsid w:val="25950217"/>
    <w:rsid w:val="25951AF5"/>
    <w:rsid w:val="25A3380B"/>
    <w:rsid w:val="25B115CA"/>
    <w:rsid w:val="25FB2E6B"/>
    <w:rsid w:val="26722306"/>
    <w:rsid w:val="267E09D5"/>
    <w:rsid w:val="27944D9A"/>
    <w:rsid w:val="27A24E6D"/>
    <w:rsid w:val="27EE18C6"/>
    <w:rsid w:val="27F564A5"/>
    <w:rsid w:val="280A610D"/>
    <w:rsid w:val="2853088B"/>
    <w:rsid w:val="286A49D5"/>
    <w:rsid w:val="28B519DC"/>
    <w:rsid w:val="28DA3E5B"/>
    <w:rsid w:val="28DA64BB"/>
    <w:rsid w:val="296E6C93"/>
    <w:rsid w:val="29A67B31"/>
    <w:rsid w:val="29B77500"/>
    <w:rsid w:val="29F140A6"/>
    <w:rsid w:val="2A0F4A22"/>
    <w:rsid w:val="2A303769"/>
    <w:rsid w:val="2A915F2E"/>
    <w:rsid w:val="2A965048"/>
    <w:rsid w:val="2A9671BC"/>
    <w:rsid w:val="2A9C11CC"/>
    <w:rsid w:val="2AA72DF1"/>
    <w:rsid w:val="2AAC05AA"/>
    <w:rsid w:val="2AB13D75"/>
    <w:rsid w:val="2ACC71C9"/>
    <w:rsid w:val="2AE50191"/>
    <w:rsid w:val="2AED3219"/>
    <w:rsid w:val="2B4E1D4B"/>
    <w:rsid w:val="2B751740"/>
    <w:rsid w:val="2BA23D03"/>
    <w:rsid w:val="2BA545C3"/>
    <w:rsid w:val="2BD918A8"/>
    <w:rsid w:val="2C012E83"/>
    <w:rsid w:val="2C3F4342"/>
    <w:rsid w:val="2CC96416"/>
    <w:rsid w:val="2D24466E"/>
    <w:rsid w:val="2D314840"/>
    <w:rsid w:val="2DB04FF7"/>
    <w:rsid w:val="2DD22C2D"/>
    <w:rsid w:val="2DE95141"/>
    <w:rsid w:val="2EAF1C06"/>
    <w:rsid w:val="2EE73107"/>
    <w:rsid w:val="2F3E7118"/>
    <w:rsid w:val="2F4E62CE"/>
    <w:rsid w:val="2F6D079D"/>
    <w:rsid w:val="2FED64C1"/>
    <w:rsid w:val="303925B1"/>
    <w:rsid w:val="30597E99"/>
    <w:rsid w:val="3078144B"/>
    <w:rsid w:val="30C84014"/>
    <w:rsid w:val="30D64CE4"/>
    <w:rsid w:val="31345BB9"/>
    <w:rsid w:val="314A552F"/>
    <w:rsid w:val="314F027B"/>
    <w:rsid w:val="319B0FA4"/>
    <w:rsid w:val="31F2543F"/>
    <w:rsid w:val="320B49BC"/>
    <w:rsid w:val="32155F4C"/>
    <w:rsid w:val="32292413"/>
    <w:rsid w:val="324274D9"/>
    <w:rsid w:val="327148E0"/>
    <w:rsid w:val="32916B36"/>
    <w:rsid w:val="330E69EE"/>
    <w:rsid w:val="332E2EA1"/>
    <w:rsid w:val="33431BEA"/>
    <w:rsid w:val="334C1166"/>
    <w:rsid w:val="33842A7B"/>
    <w:rsid w:val="338E5246"/>
    <w:rsid w:val="33E16D1D"/>
    <w:rsid w:val="33E90323"/>
    <w:rsid w:val="340B7DCE"/>
    <w:rsid w:val="342E21D1"/>
    <w:rsid w:val="34326A28"/>
    <w:rsid w:val="34BE1F89"/>
    <w:rsid w:val="34C06933"/>
    <w:rsid w:val="34D04DC8"/>
    <w:rsid w:val="351A5130"/>
    <w:rsid w:val="352C7DF3"/>
    <w:rsid w:val="3554505E"/>
    <w:rsid w:val="35A704A3"/>
    <w:rsid w:val="35BE048C"/>
    <w:rsid w:val="360556FB"/>
    <w:rsid w:val="36307C8E"/>
    <w:rsid w:val="36553703"/>
    <w:rsid w:val="36BB5604"/>
    <w:rsid w:val="36E55F8B"/>
    <w:rsid w:val="36F910DF"/>
    <w:rsid w:val="3714749D"/>
    <w:rsid w:val="374D348A"/>
    <w:rsid w:val="377912DD"/>
    <w:rsid w:val="38042FDA"/>
    <w:rsid w:val="386D187C"/>
    <w:rsid w:val="38B317A6"/>
    <w:rsid w:val="38CF2F29"/>
    <w:rsid w:val="38F97B46"/>
    <w:rsid w:val="39082435"/>
    <w:rsid w:val="390F7DFA"/>
    <w:rsid w:val="39600F49"/>
    <w:rsid w:val="397152FC"/>
    <w:rsid w:val="397C30D9"/>
    <w:rsid w:val="398E0DAE"/>
    <w:rsid w:val="39AB754C"/>
    <w:rsid w:val="39AD4065"/>
    <w:rsid w:val="3A045323"/>
    <w:rsid w:val="3A056318"/>
    <w:rsid w:val="3A2C0E2B"/>
    <w:rsid w:val="3A461BBF"/>
    <w:rsid w:val="3AB56FBB"/>
    <w:rsid w:val="3B281D76"/>
    <w:rsid w:val="3B532497"/>
    <w:rsid w:val="3B582B6D"/>
    <w:rsid w:val="3B616C18"/>
    <w:rsid w:val="3B69584B"/>
    <w:rsid w:val="3B781713"/>
    <w:rsid w:val="3BB80A65"/>
    <w:rsid w:val="3BD52FAE"/>
    <w:rsid w:val="3BD55738"/>
    <w:rsid w:val="3C2706B4"/>
    <w:rsid w:val="3C542975"/>
    <w:rsid w:val="3C5651C1"/>
    <w:rsid w:val="3CD67196"/>
    <w:rsid w:val="3CE018B1"/>
    <w:rsid w:val="3CE364CD"/>
    <w:rsid w:val="3CFF4240"/>
    <w:rsid w:val="3D117005"/>
    <w:rsid w:val="3D1C3089"/>
    <w:rsid w:val="3D1E55B7"/>
    <w:rsid w:val="3D3F1647"/>
    <w:rsid w:val="3D840E45"/>
    <w:rsid w:val="3DD75419"/>
    <w:rsid w:val="3DE17E7F"/>
    <w:rsid w:val="3E9133A1"/>
    <w:rsid w:val="3E9C360A"/>
    <w:rsid w:val="3F126BE0"/>
    <w:rsid w:val="3F8C2DA7"/>
    <w:rsid w:val="3FAA35FA"/>
    <w:rsid w:val="3FC53093"/>
    <w:rsid w:val="3FDC6494"/>
    <w:rsid w:val="405B5B89"/>
    <w:rsid w:val="406276B1"/>
    <w:rsid w:val="406C6CD0"/>
    <w:rsid w:val="40FE112C"/>
    <w:rsid w:val="421B789E"/>
    <w:rsid w:val="429274BF"/>
    <w:rsid w:val="43022668"/>
    <w:rsid w:val="435629B6"/>
    <w:rsid w:val="43C47D83"/>
    <w:rsid w:val="43D54DC2"/>
    <w:rsid w:val="44022AC4"/>
    <w:rsid w:val="44803E79"/>
    <w:rsid w:val="44C8664D"/>
    <w:rsid w:val="44EB4048"/>
    <w:rsid w:val="45605CF4"/>
    <w:rsid w:val="45BE295B"/>
    <w:rsid w:val="45EF7078"/>
    <w:rsid w:val="465623E3"/>
    <w:rsid w:val="4667132B"/>
    <w:rsid w:val="46A56284"/>
    <w:rsid w:val="46E82445"/>
    <w:rsid w:val="46FF3B20"/>
    <w:rsid w:val="47094169"/>
    <w:rsid w:val="471B6487"/>
    <w:rsid w:val="472D266E"/>
    <w:rsid w:val="4740032B"/>
    <w:rsid w:val="476668EB"/>
    <w:rsid w:val="47EA4DF1"/>
    <w:rsid w:val="48141E0C"/>
    <w:rsid w:val="48300B3D"/>
    <w:rsid w:val="484A701B"/>
    <w:rsid w:val="48687DA4"/>
    <w:rsid w:val="491547B3"/>
    <w:rsid w:val="49395D27"/>
    <w:rsid w:val="495D2240"/>
    <w:rsid w:val="49747C77"/>
    <w:rsid w:val="49D5215B"/>
    <w:rsid w:val="4A142266"/>
    <w:rsid w:val="4A184561"/>
    <w:rsid w:val="4A2E7AC9"/>
    <w:rsid w:val="4A504A0B"/>
    <w:rsid w:val="4A622688"/>
    <w:rsid w:val="4A644EC9"/>
    <w:rsid w:val="4A722025"/>
    <w:rsid w:val="4A820A3B"/>
    <w:rsid w:val="4AA05FDC"/>
    <w:rsid w:val="4AA07846"/>
    <w:rsid w:val="4ADC79FD"/>
    <w:rsid w:val="4B101F6A"/>
    <w:rsid w:val="4B792A0A"/>
    <w:rsid w:val="4B950932"/>
    <w:rsid w:val="4BA42D93"/>
    <w:rsid w:val="4C2819B7"/>
    <w:rsid w:val="4C6D6F48"/>
    <w:rsid w:val="4C6F49E8"/>
    <w:rsid w:val="4C781A1B"/>
    <w:rsid w:val="4C800691"/>
    <w:rsid w:val="4C9546CC"/>
    <w:rsid w:val="4CC51BEE"/>
    <w:rsid w:val="4CE80A0F"/>
    <w:rsid w:val="4D001B6A"/>
    <w:rsid w:val="4D032DE6"/>
    <w:rsid w:val="4D423F31"/>
    <w:rsid w:val="4D551EB6"/>
    <w:rsid w:val="4D562E14"/>
    <w:rsid w:val="4D575179"/>
    <w:rsid w:val="4D844457"/>
    <w:rsid w:val="4E0A1FA4"/>
    <w:rsid w:val="4E0D7F90"/>
    <w:rsid w:val="4E62395A"/>
    <w:rsid w:val="4E6F0B33"/>
    <w:rsid w:val="4EF905EE"/>
    <w:rsid w:val="4F356363"/>
    <w:rsid w:val="4F694B38"/>
    <w:rsid w:val="4F827BB5"/>
    <w:rsid w:val="50955D7B"/>
    <w:rsid w:val="51A758CA"/>
    <w:rsid w:val="51B85C55"/>
    <w:rsid w:val="51DF34BB"/>
    <w:rsid w:val="522E06D1"/>
    <w:rsid w:val="52A03BD4"/>
    <w:rsid w:val="52D81891"/>
    <w:rsid w:val="53055C1C"/>
    <w:rsid w:val="535B5907"/>
    <w:rsid w:val="538E3A2B"/>
    <w:rsid w:val="5394125E"/>
    <w:rsid w:val="53CB0D00"/>
    <w:rsid w:val="53D45799"/>
    <w:rsid w:val="547620E5"/>
    <w:rsid w:val="5478378C"/>
    <w:rsid w:val="54984945"/>
    <w:rsid w:val="54A325AB"/>
    <w:rsid w:val="54BD3F64"/>
    <w:rsid w:val="54D6509C"/>
    <w:rsid w:val="54E066BA"/>
    <w:rsid w:val="553E33AF"/>
    <w:rsid w:val="55562C6F"/>
    <w:rsid w:val="55E8015C"/>
    <w:rsid w:val="55ED1B1E"/>
    <w:rsid w:val="55FD4028"/>
    <w:rsid w:val="566E4672"/>
    <w:rsid w:val="56725887"/>
    <w:rsid w:val="56797840"/>
    <w:rsid w:val="568C7E6C"/>
    <w:rsid w:val="577047CD"/>
    <w:rsid w:val="57B35D21"/>
    <w:rsid w:val="57B91294"/>
    <w:rsid w:val="57BC1A0B"/>
    <w:rsid w:val="57BF173C"/>
    <w:rsid w:val="57D172B7"/>
    <w:rsid w:val="57E24D15"/>
    <w:rsid w:val="57E37D1D"/>
    <w:rsid w:val="58266167"/>
    <w:rsid w:val="584645E3"/>
    <w:rsid w:val="58477765"/>
    <w:rsid w:val="58BB5BC2"/>
    <w:rsid w:val="58C96D67"/>
    <w:rsid w:val="58CE7FF6"/>
    <w:rsid w:val="58DE3635"/>
    <w:rsid w:val="58EB1921"/>
    <w:rsid w:val="591431D0"/>
    <w:rsid w:val="59665A0B"/>
    <w:rsid w:val="59BB2488"/>
    <w:rsid w:val="59F9006D"/>
    <w:rsid w:val="5A23756B"/>
    <w:rsid w:val="5A2B179E"/>
    <w:rsid w:val="5A311D69"/>
    <w:rsid w:val="5A3D2F36"/>
    <w:rsid w:val="5A4452E9"/>
    <w:rsid w:val="5AD54636"/>
    <w:rsid w:val="5AD844D1"/>
    <w:rsid w:val="5AF96577"/>
    <w:rsid w:val="5B35487F"/>
    <w:rsid w:val="5B3E042E"/>
    <w:rsid w:val="5BBB1A7E"/>
    <w:rsid w:val="5BF06088"/>
    <w:rsid w:val="5BFC0B78"/>
    <w:rsid w:val="5C0A7929"/>
    <w:rsid w:val="5C5E3805"/>
    <w:rsid w:val="5C5E79BB"/>
    <w:rsid w:val="5C613798"/>
    <w:rsid w:val="5C8276CC"/>
    <w:rsid w:val="5C9B14E8"/>
    <w:rsid w:val="5CC97B96"/>
    <w:rsid w:val="5D0C795C"/>
    <w:rsid w:val="5D1E6930"/>
    <w:rsid w:val="5D575F7C"/>
    <w:rsid w:val="5D940B51"/>
    <w:rsid w:val="5D951A1A"/>
    <w:rsid w:val="5DBB052B"/>
    <w:rsid w:val="5ED72D2B"/>
    <w:rsid w:val="5F1C0F12"/>
    <w:rsid w:val="5F487ACD"/>
    <w:rsid w:val="5F5B3296"/>
    <w:rsid w:val="5F8A3BBC"/>
    <w:rsid w:val="5FD5341C"/>
    <w:rsid w:val="5FD86545"/>
    <w:rsid w:val="5FE23114"/>
    <w:rsid w:val="60611FEC"/>
    <w:rsid w:val="609F196E"/>
    <w:rsid w:val="60EB724C"/>
    <w:rsid w:val="6137543E"/>
    <w:rsid w:val="616E1A9D"/>
    <w:rsid w:val="61872CB0"/>
    <w:rsid w:val="61897606"/>
    <w:rsid w:val="618D4BE8"/>
    <w:rsid w:val="619568CD"/>
    <w:rsid w:val="619C1C9B"/>
    <w:rsid w:val="6232481E"/>
    <w:rsid w:val="62690286"/>
    <w:rsid w:val="62A616C7"/>
    <w:rsid w:val="62E41D24"/>
    <w:rsid w:val="63447353"/>
    <w:rsid w:val="63524B1A"/>
    <w:rsid w:val="6355777F"/>
    <w:rsid w:val="6356780F"/>
    <w:rsid w:val="63AF436A"/>
    <w:rsid w:val="63CE41AA"/>
    <w:rsid w:val="643A73A8"/>
    <w:rsid w:val="64753FA0"/>
    <w:rsid w:val="64ED24B9"/>
    <w:rsid w:val="64F11308"/>
    <w:rsid w:val="65076DA3"/>
    <w:rsid w:val="651E5550"/>
    <w:rsid w:val="65365220"/>
    <w:rsid w:val="654B1D62"/>
    <w:rsid w:val="6564616A"/>
    <w:rsid w:val="65D26ADA"/>
    <w:rsid w:val="65E655AE"/>
    <w:rsid w:val="663A3EE7"/>
    <w:rsid w:val="66426F4E"/>
    <w:rsid w:val="66487BB9"/>
    <w:rsid w:val="669067B2"/>
    <w:rsid w:val="66916127"/>
    <w:rsid w:val="66A36957"/>
    <w:rsid w:val="66A73ECF"/>
    <w:rsid w:val="66D23796"/>
    <w:rsid w:val="67891D66"/>
    <w:rsid w:val="67BE5491"/>
    <w:rsid w:val="67FA56DC"/>
    <w:rsid w:val="67FD1A25"/>
    <w:rsid w:val="6806412E"/>
    <w:rsid w:val="6818121D"/>
    <w:rsid w:val="682607BB"/>
    <w:rsid w:val="686A05FA"/>
    <w:rsid w:val="686B5634"/>
    <w:rsid w:val="687D0601"/>
    <w:rsid w:val="68CD3E7F"/>
    <w:rsid w:val="68DD04BA"/>
    <w:rsid w:val="68F047DC"/>
    <w:rsid w:val="6908207B"/>
    <w:rsid w:val="691B2A27"/>
    <w:rsid w:val="692D3036"/>
    <w:rsid w:val="6964373A"/>
    <w:rsid w:val="69823BDB"/>
    <w:rsid w:val="698D1F16"/>
    <w:rsid w:val="69F72FE2"/>
    <w:rsid w:val="6A823A77"/>
    <w:rsid w:val="6A927E4E"/>
    <w:rsid w:val="6AF32913"/>
    <w:rsid w:val="6AF712B0"/>
    <w:rsid w:val="6B255F9C"/>
    <w:rsid w:val="6BF84629"/>
    <w:rsid w:val="6BFD3043"/>
    <w:rsid w:val="6C343B7C"/>
    <w:rsid w:val="6C92060F"/>
    <w:rsid w:val="6CB461E8"/>
    <w:rsid w:val="6CCA3478"/>
    <w:rsid w:val="6CCC0DA8"/>
    <w:rsid w:val="6CCE3329"/>
    <w:rsid w:val="6CE141C0"/>
    <w:rsid w:val="6D4C69DA"/>
    <w:rsid w:val="6D86144B"/>
    <w:rsid w:val="6DFD3698"/>
    <w:rsid w:val="6E150956"/>
    <w:rsid w:val="6E176955"/>
    <w:rsid w:val="6ED27BC4"/>
    <w:rsid w:val="6F323D4C"/>
    <w:rsid w:val="6F6D0E8A"/>
    <w:rsid w:val="6F715732"/>
    <w:rsid w:val="6F807A98"/>
    <w:rsid w:val="70490B2B"/>
    <w:rsid w:val="705213D3"/>
    <w:rsid w:val="705D5EB9"/>
    <w:rsid w:val="70C70EEE"/>
    <w:rsid w:val="70C923FD"/>
    <w:rsid w:val="70F27898"/>
    <w:rsid w:val="71122DAE"/>
    <w:rsid w:val="714F2A5F"/>
    <w:rsid w:val="718476F9"/>
    <w:rsid w:val="71A11627"/>
    <w:rsid w:val="71BE0DEC"/>
    <w:rsid w:val="71F62978"/>
    <w:rsid w:val="720210A8"/>
    <w:rsid w:val="72511E08"/>
    <w:rsid w:val="729C5D67"/>
    <w:rsid w:val="72A77CBD"/>
    <w:rsid w:val="72D83B02"/>
    <w:rsid w:val="731C0BFD"/>
    <w:rsid w:val="732F6BA2"/>
    <w:rsid w:val="73F5637F"/>
    <w:rsid w:val="74333E3A"/>
    <w:rsid w:val="74AC7881"/>
    <w:rsid w:val="74CB33EF"/>
    <w:rsid w:val="74DE1AB1"/>
    <w:rsid w:val="756F7A8C"/>
    <w:rsid w:val="75AB2AAF"/>
    <w:rsid w:val="76B47E49"/>
    <w:rsid w:val="772207AC"/>
    <w:rsid w:val="772B46D5"/>
    <w:rsid w:val="773B0088"/>
    <w:rsid w:val="773B0ED5"/>
    <w:rsid w:val="774331E4"/>
    <w:rsid w:val="777179FB"/>
    <w:rsid w:val="77785EB7"/>
    <w:rsid w:val="77A108BD"/>
    <w:rsid w:val="77D15D54"/>
    <w:rsid w:val="77E12415"/>
    <w:rsid w:val="77E26D16"/>
    <w:rsid w:val="77EF597E"/>
    <w:rsid w:val="77FD0F35"/>
    <w:rsid w:val="78752B86"/>
    <w:rsid w:val="78B66033"/>
    <w:rsid w:val="78CF032E"/>
    <w:rsid w:val="79027C7D"/>
    <w:rsid w:val="790911C0"/>
    <w:rsid w:val="79663985"/>
    <w:rsid w:val="797A5D84"/>
    <w:rsid w:val="79A371D1"/>
    <w:rsid w:val="79A42601"/>
    <w:rsid w:val="79B06543"/>
    <w:rsid w:val="7A340F22"/>
    <w:rsid w:val="7A655B99"/>
    <w:rsid w:val="7A6F2DBA"/>
    <w:rsid w:val="7A991C3D"/>
    <w:rsid w:val="7AB46CD4"/>
    <w:rsid w:val="7AEB7ED3"/>
    <w:rsid w:val="7AFA5E3D"/>
    <w:rsid w:val="7B3E2787"/>
    <w:rsid w:val="7B536540"/>
    <w:rsid w:val="7B834673"/>
    <w:rsid w:val="7BDB7D5A"/>
    <w:rsid w:val="7C4E3BCF"/>
    <w:rsid w:val="7C520EC1"/>
    <w:rsid w:val="7C5807F2"/>
    <w:rsid w:val="7C701A04"/>
    <w:rsid w:val="7C776EA4"/>
    <w:rsid w:val="7CEC01E0"/>
    <w:rsid w:val="7CFC3EBD"/>
    <w:rsid w:val="7D3917B4"/>
    <w:rsid w:val="7D4D4243"/>
    <w:rsid w:val="7D4D466B"/>
    <w:rsid w:val="7D92689C"/>
    <w:rsid w:val="7E1539F3"/>
    <w:rsid w:val="7E3A61EF"/>
    <w:rsid w:val="7E4B0F75"/>
    <w:rsid w:val="7E5F430E"/>
    <w:rsid w:val="7E6726C7"/>
    <w:rsid w:val="7EC06DB5"/>
    <w:rsid w:val="7F127358"/>
    <w:rsid w:val="7F3379FA"/>
    <w:rsid w:val="7F631681"/>
    <w:rsid w:val="7F95488E"/>
    <w:rsid w:val="7FA14F43"/>
    <w:rsid w:val="7FB6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SimSun" w:cs="Times New Roman"/>
      <w:kern w:val="2"/>
      <w:sz w:val="21"/>
      <w:lang w:val="en-US" w:eastAsia="zh-CN" w:bidi="ar-SA"/>
    </w:rPr>
  </w:style>
  <w:style w:type="paragraph" w:styleId="2">
    <w:name w:val="heading 1"/>
    <w:basedOn w:val="1"/>
    <w:next w:val="1"/>
    <w:link w:val="28"/>
    <w:autoRedefine/>
    <w:qFormat/>
    <w:uiPriority w:val="9"/>
    <w:pPr>
      <w:keepNext/>
      <w:keepLines/>
      <w:numPr>
        <w:ilvl w:val="0"/>
        <w:numId w:val="1"/>
      </w:numPr>
      <w:adjustRightInd w:val="0"/>
      <w:snapToGrid w:val="0"/>
      <w:spacing w:beforeLines="50" w:afterLines="50"/>
      <w:outlineLvl w:val="0"/>
    </w:pPr>
    <w:rPr>
      <w:rFonts w:eastAsia="Microsoft YaHei" w:asciiTheme="minorHAnsi" w:hAnsiTheme="minorHAnsi" w:cstheme="minorBidi"/>
      <w:b/>
      <w:bCs/>
      <w:color w:val="0070C0"/>
      <w:kern w:val="44"/>
      <w:sz w:val="32"/>
      <w:szCs w:val="44"/>
    </w:rPr>
  </w:style>
  <w:style w:type="paragraph" w:styleId="3">
    <w:name w:val="heading 2"/>
    <w:basedOn w:val="1"/>
    <w:next w:val="1"/>
    <w:link w:val="29"/>
    <w:autoRedefine/>
    <w:unhideWhenUsed/>
    <w:qFormat/>
    <w:uiPriority w:val="9"/>
    <w:pPr>
      <w:keepNext/>
      <w:keepLines/>
      <w:numPr>
        <w:ilvl w:val="1"/>
        <w:numId w:val="1"/>
      </w:numPr>
      <w:adjustRightInd w:val="0"/>
      <w:spacing w:line="312" w:lineRule="auto"/>
      <w:outlineLvl w:val="1"/>
    </w:pPr>
    <w:rPr>
      <w:rFonts w:eastAsia="Microsoft YaHei" w:asciiTheme="majorHAnsi" w:hAnsiTheme="majorHAnsi" w:cstheme="majorBidi"/>
      <w:b/>
      <w:bCs/>
      <w:color w:val="0070C0"/>
      <w:sz w:val="32"/>
      <w:szCs w:val="32"/>
    </w:rPr>
  </w:style>
  <w:style w:type="paragraph" w:styleId="4">
    <w:name w:val="heading 3"/>
    <w:next w:val="1"/>
    <w:link w:val="30"/>
    <w:autoRedefine/>
    <w:unhideWhenUsed/>
    <w:qFormat/>
    <w:uiPriority w:val="9"/>
    <w:pPr>
      <w:keepNext/>
      <w:keepLines/>
      <w:numPr>
        <w:ilvl w:val="2"/>
        <w:numId w:val="1"/>
      </w:numPr>
      <w:adjustRightInd w:val="0"/>
      <w:snapToGrid w:val="0"/>
      <w:spacing w:beforeLines="50" w:afterLines="50"/>
      <w:outlineLvl w:val="2"/>
    </w:pPr>
    <w:rPr>
      <w:rFonts w:eastAsia="Microsoft YaHei" w:asciiTheme="minorHAnsi" w:hAnsiTheme="minorHAnsi" w:cstheme="minorBidi"/>
      <w:b/>
      <w:bCs/>
      <w:kern w:val="2"/>
      <w:sz w:val="21"/>
      <w:szCs w:val="32"/>
      <w:lang w:val="en-US" w:eastAsia="zh-CN" w:bidi="ar-SA"/>
    </w:rPr>
  </w:style>
  <w:style w:type="paragraph" w:styleId="5">
    <w:name w:val="heading 4"/>
    <w:basedOn w:val="1"/>
    <w:next w:val="1"/>
    <w:link w:val="3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pPr>
    <w:rPr>
      <w:szCs w:val="20"/>
    </w:rPr>
  </w:style>
  <w:style w:type="paragraph" w:styleId="7">
    <w:name w:val="caption"/>
    <w:basedOn w:val="1"/>
    <w:next w:val="1"/>
    <w:autoRedefine/>
    <w:unhideWhenUsed/>
    <w:qFormat/>
    <w:uiPriority w:val="35"/>
    <w:rPr>
      <w:rFonts w:eastAsia="SimHei" w:asciiTheme="majorHAnsi" w:hAnsiTheme="majorHAnsi" w:cstheme="majorBidi"/>
      <w:sz w:val="20"/>
    </w:rPr>
  </w:style>
  <w:style w:type="paragraph" w:styleId="8">
    <w:name w:val="Body Text"/>
    <w:basedOn w:val="1"/>
    <w:autoRedefine/>
    <w:unhideWhenUsed/>
    <w:qFormat/>
    <w:uiPriority w:val="0"/>
    <w:pPr>
      <w:spacing w:line="360" w:lineRule="auto"/>
    </w:pPr>
    <w:rPr>
      <w:sz w:val="24"/>
    </w:rPr>
  </w:style>
  <w:style w:type="paragraph" w:styleId="9">
    <w:name w:val="Body Text Indent"/>
    <w:basedOn w:val="1"/>
    <w:autoRedefine/>
    <w:unhideWhenUsed/>
    <w:qFormat/>
    <w:uiPriority w:val="99"/>
    <w:pPr>
      <w:spacing w:after="120"/>
      <w:ind w:left="420" w:leftChars="200"/>
    </w:pPr>
  </w:style>
  <w:style w:type="paragraph" w:styleId="10">
    <w:name w:val="Balloon Text"/>
    <w:basedOn w:val="1"/>
    <w:link w:val="23"/>
    <w:autoRedefine/>
    <w:unhideWhenUsed/>
    <w:qFormat/>
    <w:uiPriority w:val="0"/>
    <w:rPr>
      <w:sz w:val="18"/>
      <w:szCs w:val="18"/>
    </w:rPr>
  </w:style>
  <w:style w:type="paragraph" w:styleId="11">
    <w:name w:val="footer"/>
    <w:basedOn w:val="1"/>
    <w:link w:val="22"/>
    <w:autoRedefine/>
    <w:unhideWhenUsed/>
    <w:qFormat/>
    <w:uiPriority w:val="99"/>
    <w:pPr>
      <w:tabs>
        <w:tab w:val="center" w:pos="4153"/>
        <w:tab w:val="right" w:pos="8306"/>
      </w:tabs>
      <w:snapToGrid w:val="0"/>
      <w:jc w:val="left"/>
    </w:pPr>
    <w:rPr>
      <w:sz w:val="18"/>
      <w:szCs w:val="18"/>
    </w:rPr>
  </w:style>
  <w:style w:type="paragraph" w:styleId="12">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unhideWhenUsed/>
    <w:qFormat/>
    <w:uiPriority w:val="99"/>
    <w:pPr>
      <w:widowControl/>
      <w:spacing w:before="100" w:beforeAutospacing="1" w:after="100" w:afterAutospacing="1"/>
      <w:jc w:val="left"/>
    </w:pPr>
    <w:rPr>
      <w:rFonts w:ascii="SimSun" w:hAnsi="SimSun" w:cs="SimSun"/>
      <w:kern w:val="0"/>
      <w:sz w:val="24"/>
      <w:szCs w:val="24"/>
    </w:rPr>
  </w:style>
  <w:style w:type="table" w:styleId="15">
    <w:name w:val="Table Grid"/>
    <w:basedOn w:val="1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Light List Accent 3"/>
    <w:basedOn w:val="14"/>
    <w:autoRedefine/>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8">
    <w:name w:val="Strong"/>
    <w:autoRedefine/>
    <w:qFormat/>
    <w:uiPriority w:val="0"/>
    <w:rPr>
      <w:b/>
      <w:bCs/>
    </w:rPr>
  </w:style>
  <w:style w:type="character" w:styleId="19">
    <w:name w:val="Hyperlink"/>
    <w:basedOn w:val="17"/>
    <w:autoRedefine/>
    <w:unhideWhenUsed/>
    <w:qFormat/>
    <w:uiPriority w:val="99"/>
    <w:rPr>
      <w:color w:val="0000FF"/>
      <w:u w:val="single"/>
    </w:rPr>
  </w:style>
  <w:style w:type="paragraph" w:customStyle="1" w:styleId="20">
    <w:name w:val="列出段落1"/>
    <w:basedOn w:val="1"/>
    <w:autoRedefine/>
    <w:qFormat/>
    <w:uiPriority w:val="34"/>
    <w:pPr>
      <w:ind w:firstLine="420" w:firstLineChars="200"/>
    </w:pPr>
    <w:rPr>
      <w:rFonts w:ascii="Calibri" w:hAnsi="Calibri"/>
      <w:szCs w:val="22"/>
    </w:rPr>
  </w:style>
  <w:style w:type="character" w:customStyle="1" w:styleId="21">
    <w:name w:val="页眉 字符"/>
    <w:basedOn w:val="17"/>
    <w:link w:val="12"/>
    <w:autoRedefine/>
    <w:qFormat/>
    <w:uiPriority w:val="99"/>
    <w:rPr>
      <w:sz w:val="18"/>
      <w:szCs w:val="18"/>
    </w:rPr>
  </w:style>
  <w:style w:type="character" w:customStyle="1" w:styleId="22">
    <w:name w:val="页脚 字符"/>
    <w:basedOn w:val="17"/>
    <w:link w:val="11"/>
    <w:autoRedefine/>
    <w:qFormat/>
    <w:uiPriority w:val="99"/>
    <w:rPr>
      <w:sz w:val="18"/>
      <w:szCs w:val="18"/>
    </w:rPr>
  </w:style>
  <w:style w:type="character" w:customStyle="1" w:styleId="23">
    <w:name w:val="批注框文本 字符"/>
    <w:basedOn w:val="17"/>
    <w:link w:val="10"/>
    <w:autoRedefine/>
    <w:semiHidden/>
    <w:qFormat/>
    <w:uiPriority w:val="0"/>
    <w:rPr>
      <w:kern w:val="2"/>
      <w:sz w:val="18"/>
      <w:szCs w:val="18"/>
    </w:rPr>
  </w:style>
  <w:style w:type="paragraph" w:customStyle="1" w:styleId="24">
    <w:name w:val="Char Char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5">
    <w:name w:val="列出段落2"/>
    <w:basedOn w:val="1"/>
    <w:autoRedefine/>
    <w:qFormat/>
    <w:uiPriority w:val="0"/>
    <w:pPr>
      <w:ind w:firstLine="420" w:firstLineChars="200"/>
    </w:pPr>
    <w:rPr>
      <w:rFonts w:ascii="Calibri" w:hAnsi="Calibri"/>
      <w:szCs w:val="22"/>
    </w:rPr>
  </w:style>
  <w:style w:type="character" w:customStyle="1" w:styleId="26">
    <w:name w:val="style681"/>
    <w:basedOn w:val="17"/>
    <w:autoRedefine/>
    <w:qFormat/>
    <w:uiPriority w:val="0"/>
    <w:rPr>
      <w:color w:val="000033"/>
      <w:sz w:val="20"/>
      <w:szCs w:val="20"/>
    </w:rPr>
  </w:style>
  <w:style w:type="character" w:customStyle="1" w:styleId="27">
    <w:name w:val="course_content1"/>
    <w:basedOn w:val="17"/>
    <w:autoRedefine/>
    <w:qFormat/>
    <w:uiPriority w:val="0"/>
    <w:rPr>
      <w:rFonts w:hint="default" w:ascii="Arial" w:hAnsi="Arial" w:cs="Arial"/>
      <w:sz w:val="21"/>
      <w:szCs w:val="21"/>
    </w:rPr>
  </w:style>
  <w:style w:type="character" w:customStyle="1" w:styleId="28">
    <w:name w:val="标题 1 字符"/>
    <w:basedOn w:val="17"/>
    <w:link w:val="2"/>
    <w:autoRedefine/>
    <w:qFormat/>
    <w:uiPriority w:val="9"/>
    <w:rPr>
      <w:rFonts w:eastAsia="Microsoft YaHei" w:asciiTheme="minorHAnsi" w:hAnsiTheme="minorHAnsi" w:cstheme="minorBidi"/>
      <w:b/>
      <w:bCs/>
      <w:color w:val="0070C0"/>
      <w:kern w:val="44"/>
      <w:sz w:val="32"/>
      <w:szCs w:val="44"/>
    </w:rPr>
  </w:style>
  <w:style w:type="character" w:customStyle="1" w:styleId="29">
    <w:name w:val="标题 2 字符"/>
    <w:basedOn w:val="17"/>
    <w:link w:val="3"/>
    <w:autoRedefine/>
    <w:qFormat/>
    <w:uiPriority w:val="9"/>
    <w:rPr>
      <w:rFonts w:eastAsia="Microsoft YaHei" w:asciiTheme="majorHAnsi" w:hAnsiTheme="majorHAnsi" w:cstheme="majorBidi"/>
      <w:b/>
      <w:bCs/>
      <w:color w:val="0070C0"/>
      <w:kern w:val="2"/>
      <w:sz w:val="32"/>
      <w:szCs w:val="32"/>
    </w:rPr>
  </w:style>
  <w:style w:type="character" w:customStyle="1" w:styleId="30">
    <w:name w:val="标题 3 字符"/>
    <w:basedOn w:val="17"/>
    <w:link w:val="4"/>
    <w:autoRedefine/>
    <w:qFormat/>
    <w:uiPriority w:val="9"/>
    <w:rPr>
      <w:rFonts w:eastAsia="Microsoft YaHei" w:asciiTheme="minorHAnsi" w:hAnsiTheme="minorHAnsi" w:cstheme="minorBidi"/>
      <w:b/>
      <w:bCs/>
      <w:kern w:val="2"/>
      <w:sz w:val="21"/>
      <w:szCs w:val="32"/>
    </w:rPr>
  </w:style>
  <w:style w:type="character" w:customStyle="1" w:styleId="31">
    <w:name w:val="标题 4 字符"/>
    <w:basedOn w:val="17"/>
    <w:link w:val="5"/>
    <w:autoRedefine/>
    <w:semiHidden/>
    <w:qFormat/>
    <w:uiPriority w:val="9"/>
    <w:rPr>
      <w:rFonts w:asciiTheme="majorHAnsi" w:hAnsiTheme="majorHAnsi" w:eastAsiaTheme="majorEastAsia" w:cstheme="majorBidi"/>
      <w:b/>
      <w:bCs/>
      <w:kern w:val="2"/>
      <w:sz w:val="28"/>
      <w:szCs w:val="28"/>
    </w:rPr>
  </w:style>
  <w:style w:type="paragraph" w:customStyle="1" w:styleId="32">
    <w:name w:val="列出段落3"/>
    <w:basedOn w:val="1"/>
    <w:autoRedefine/>
    <w:unhideWhenUsed/>
    <w:qFormat/>
    <w:uiPriority w:val="34"/>
    <w:pPr>
      <w:ind w:firstLine="420" w:firstLineChars="200"/>
    </w:pPr>
  </w:style>
  <w:style w:type="paragraph" w:customStyle="1" w:styleId="33">
    <w:name w:val="列出段落4"/>
    <w:basedOn w:val="1"/>
    <w:autoRedefine/>
    <w:unhideWhenUsed/>
    <w:qFormat/>
    <w:uiPriority w:val="99"/>
    <w:pPr>
      <w:ind w:firstLine="420" w:firstLineChars="200"/>
    </w:pPr>
  </w:style>
  <w:style w:type="paragraph" w:customStyle="1" w:styleId="34">
    <w:name w:val="p0"/>
    <w:basedOn w:val="1"/>
    <w:autoRedefine/>
    <w:qFormat/>
    <w:uiPriority w:val="0"/>
    <w:pPr>
      <w:widowControl/>
    </w:pPr>
    <w:rPr>
      <w:rFonts w:hint="eastAsia"/>
    </w:rPr>
  </w:style>
  <w:style w:type="paragraph" w:customStyle="1" w:styleId="35">
    <w:name w:val="列出段落5"/>
    <w:basedOn w:val="1"/>
    <w:autoRedefine/>
    <w:qFormat/>
    <w:uiPriority w:val="34"/>
    <w:pPr>
      <w:ind w:firstLine="420" w:firstLineChars="200"/>
    </w:pPr>
    <w:rPr>
      <w:rFonts w:ascii="Calibri" w:hAnsi="Calibri"/>
      <w:szCs w:val="22"/>
    </w:rPr>
  </w:style>
  <w:style w:type="paragraph" w:customStyle="1" w:styleId="36">
    <w:name w:val="列出段落6"/>
    <w:basedOn w:val="1"/>
    <w:autoRedefine/>
    <w:qFormat/>
    <w:uiPriority w:val="34"/>
    <w:pPr>
      <w:ind w:firstLine="420" w:firstLineChars="200"/>
    </w:pPr>
  </w:style>
  <w:style w:type="paragraph" w:customStyle="1" w:styleId="37">
    <w:name w:val="正文楷体"/>
    <w:basedOn w:val="1"/>
    <w:autoRedefine/>
    <w:qFormat/>
    <w:uiPriority w:val="0"/>
    <w:pPr>
      <w:spacing w:line="300" w:lineRule="auto"/>
    </w:pPr>
  </w:style>
  <w:style w:type="paragraph" w:customStyle="1" w:styleId="38">
    <w:name w:val="Bullet Level 2"/>
    <w:autoRedefine/>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9">
    <w:name w:val="Bullet Level 1"/>
    <w:next w:val="38"/>
    <w:autoRedefine/>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40">
    <w:name w:val="number"/>
    <w:basedOn w:val="17"/>
    <w:autoRedefine/>
    <w:qFormat/>
    <w:uiPriority w:val="0"/>
  </w:style>
  <w:style w:type="character" w:customStyle="1" w:styleId="41">
    <w:name w:val="apple-converted-space"/>
    <w:basedOn w:val="17"/>
    <w:autoRedefine/>
    <w:qFormat/>
    <w:uiPriority w:val="0"/>
  </w:style>
  <w:style w:type="character" w:customStyle="1" w:styleId="42">
    <w:name w:val="a121"/>
    <w:autoRedefine/>
    <w:qFormat/>
    <w:uiPriority w:val="0"/>
    <w:rPr>
      <w:sz w:val="18"/>
      <w:szCs w:val="18"/>
    </w:rPr>
  </w:style>
  <w:style w:type="paragraph" w:customStyle="1" w:styleId="43">
    <w:name w:val="正文1"/>
    <w:autoRedefine/>
    <w:qFormat/>
    <w:uiPriority w:val="0"/>
    <w:pPr>
      <w:framePr w:wrap="around" w:vAnchor="margin" w:hAnchor="text" w:yAlign="top"/>
      <w:widowControl w:val="0"/>
      <w:jc w:val="both"/>
    </w:pPr>
    <w:rPr>
      <w:rFonts w:ascii="Arial Unicode MS" w:hAnsi="Arial Unicode MS" w:eastAsia="Arial Unicode MS" w:cs="Arial Unicode MS"/>
      <w:color w:val="000000"/>
      <w:sz w:val="22"/>
      <w:szCs w:val="22"/>
      <w:u w:color="000000"/>
      <w:lang w:val="zh-TW" w:eastAsia="zh-TW" w:bidi="ar-SA"/>
    </w:rPr>
  </w:style>
  <w:style w:type="paragraph" w:customStyle="1" w:styleId="44">
    <w:name w:val="小标题（红色）"/>
    <w:next w:val="43"/>
    <w:autoRedefine/>
    <w:qFormat/>
    <w:uiPriority w:val="0"/>
    <w:pPr>
      <w:keepNext/>
      <w:framePr w:wrap="around" w:vAnchor="margin" w:hAnchor="text" w:yAlign="top"/>
      <w:outlineLvl w:val="1"/>
    </w:pPr>
    <w:rPr>
      <w:rFonts w:hint="eastAsia" w:ascii="Arial Unicode MS" w:hAnsi="Arial Unicode MS" w:eastAsia="Helvetica" w:cs="Arial Unicode MS"/>
      <w:b/>
      <w:bCs/>
      <w:color w:val="C82505"/>
      <w:sz w:val="32"/>
      <w:szCs w:val="32"/>
      <w:lang w:val="zh-CN" w:eastAsia="zh-CN" w:bidi="ar-SA"/>
    </w:rPr>
  </w:style>
  <w:style w:type="paragraph" w:customStyle="1" w:styleId="45">
    <w:name w:val="正文 A"/>
    <w:autoRedefine/>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46">
    <w:name w:val="无间隔1"/>
    <w:autoRedefine/>
    <w:qFormat/>
    <w:uiPriority w:val="0"/>
    <w:pPr>
      <w:widowControl w:val="0"/>
      <w:jc w:val="both"/>
    </w:pPr>
    <w:rPr>
      <w:rFonts w:ascii="Calibri" w:hAnsi="Calibri" w:eastAsia="DengXian" w:cs="Times New Roman"/>
      <w:kern w:val="2"/>
      <w:sz w:val="21"/>
      <w:szCs w:val="22"/>
      <w:lang w:val="en-US" w:eastAsia="zh-CN" w:bidi="ar-SA"/>
    </w:rPr>
  </w:style>
  <w:style w:type="paragraph" w:customStyle="1" w:styleId="47">
    <w:name w:val="text"/>
    <w:basedOn w:val="1"/>
    <w:autoRedefine/>
    <w:qFormat/>
    <w:uiPriority w:val="0"/>
    <w:pPr>
      <w:widowControl/>
      <w:spacing w:before="100" w:beforeAutospacing="1" w:after="100" w:afterAutospacing="1" w:line="345" w:lineRule="atLeast"/>
    </w:pPr>
    <w:rPr>
      <w:rFonts w:ascii="PMingLiU" w:hAnsi="PMingLiU" w:eastAsia="PMingLiU" w:cs="PMingLiU"/>
      <w:color w:val="000000"/>
      <w:kern w:val="0"/>
      <w:sz w:val="20"/>
    </w:rPr>
  </w:style>
  <w:style w:type="paragraph" w:styleId="48">
    <w:name w:val="List Paragraph"/>
    <w:basedOn w:val="1"/>
    <w:autoRedefine/>
    <w:qFormat/>
    <w:uiPriority w:val="34"/>
    <w:pPr>
      <w:ind w:firstLine="420" w:firstLineChars="200"/>
    </w:pPr>
    <w:rPr>
      <w:rFonts w:ascii="Calibri" w:hAnsi="Calibri"/>
      <w:szCs w:val="22"/>
    </w:rPr>
  </w:style>
  <w:style w:type="paragraph" w:styleId="49">
    <w:name w:val="No Spacing"/>
    <w:autoRedefine/>
    <w:qFormat/>
    <w:uiPriority w:val="0"/>
    <w:pPr>
      <w:widowControl w:val="0"/>
      <w:jc w:val="both"/>
    </w:pPr>
    <w:rPr>
      <w:rFonts w:ascii="Calibri" w:hAnsi="Calibri" w:eastAsia="SimSun" w:cs="Times New Roman"/>
      <w:kern w:val="2"/>
      <w:sz w:val="21"/>
      <w:szCs w:val="22"/>
      <w:lang w:val="en-US" w:eastAsia="zh-CN" w:bidi="ar-SA"/>
    </w:rPr>
  </w:style>
  <w:style w:type="paragraph" w:customStyle="1" w:styleId="50">
    <w:name w:val="默认段落字体 Para Char Char Char Char"/>
    <w:autoRedefine/>
    <w:qFormat/>
    <w:uiPriority w:val="0"/>
    <w:pPr>
      <w:widowControl w:val="0"/>
      <w:jc w:val="both"/>
    </w:pPr>
    <w:rPr>
      <w:rFonts w:ascii="Calibri" w:hAnsi="Calibri" w:eastAsia="SimSun" w:cs="Times New Roman"/>
      <w:kern w:val="2"/>
      <w:sz w:val="21"/>
      <w:szCs w:val="24"/>
      <w:lang w:val="en-US" w:eastAsia="zh-CN" w:bidi="ar-SA"/>
    </w:rPr>
  </w:style>
  <w:style w:type="paragraph" w:customStyle="1" w:styleId="51">
    <w:name w:val="p1"/>
    <w:basedOn w:val="1"/>
    <w:autoRedefine/>
    <w:qFormat/>
    <w:uiPriority w:val="0"/>
    <w:pPr>
      <w:jc w:val="left"/>
    </w:pPr>
    <w:rPr>
      <w:rFonts w:ascii="Helvetica Neue" w:hAnsi="Helvetica Neue" w:eastAsia="Helvetica Neue"/>
      <w:kern w:val="0"/>
      <w:sz w:val="26"/>
      <w:szCs w:val="26"/>
    </w:rPr>
  </w:style>
  <w:style w:type="paragraph" w:customStyle="1" w:styleId="52">
    <w:name w:val="p2"/>
    <w:basedOn w:val="1"/>
    <w:autoRedefine/>
    <w:qFormat/>
    <w:uiPriority w:val="0"/>
    <w:pPr>
      <w:jc w:val="left"/>
    </w:pPr>
    <w:rPr>
      <w:rFonts w:ascii="pingfang sc semibold" w:hAnsi="pingfang sc semibold" w:eastAsia="pingfang sc semibold"/>
      <w:kern w:val="0"/>
      <w:sz w:val="26"/>
      <w:szCs w:val="26"/>
    </w:rPr>
  </w:style>
  <w:style w:type="character" w:customStyle="1" w:styleId="53">
    <w:name w:val="s1"/>
    <w:basedOn w:val="17"/>
    <w:autoRedefine/>
    <w:qFormat/>
    <w:uiPriority w:val="0"/>
    <w:rPr>
      <w:rFonts w:hint="default" w:ascii="Helvetica Neue" w:hAnsi="Helvetica Neue" w:eastAsia="Helvetica Neue" w:cs="Helvetica Neue"/>
      <w:sz w:val="26"/>
      <w:szCs w:val="26"/>
    </w:rPr>
  </w:style>
  <w:style w:type="character" w:customStyle="1" w:styleId="54">
    <w:name w:val="s2"/>
    <w:basedOn w:val="17"/>
    <w:autoRedefine/>
    <w:qFormat/>
    <w:uiPriority w:val="0"/>
    <w:rPr>
      <w:rFonts w:ascii="PingFang SC" w:hAnsi="PingFang SC" w:eastAsia="PingFang SC" w:cs="PingFang SC"/>
      <w:sz w:val="26"/>
      <w:szCs w:val="26"/>
    </w:rPr>
  </w:style>
  <w:style w:type="character" w:customStyle="1" w:styleId="55">
    <w:name w:val="left1"/>
    <w:autoRedefine/>
    <w:qFormat/>
    <w:uiPriority w:val="0"/>
    <w:rPr>
      <w:rFonts w:hint="default" w:ascii="ˎ̥" w:hAnsi="ˎ̥"/>
      <w:color w:val="333333"/>
      <w:sz w:val="18"/>
      <w:szCs w:val="18"/>
      <w:u w:val="none"/>
    </w:rPr>
  </w:style>
  <w:style w:type="paragraph" w:customStyle="1" w:styleId="56">
    <w:name w:val="Body A"/>
    <w:autoRedefine/>
    <w:qFormat/>
    <w:uiPriority w:val="0"/>
    <w:rPr>
      <w:rFonts w:ascii="Helvetica" w:hAnsi="Helvetica" w:eastAsia="ヒラギノ角ゴ Pro W3"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B0177-15A5-4FD9-BACE-97DBA580F9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2538</Words>
  <Characters>2714</Characters>
  <Lines>14</Lines>
  <Paragraphs>4</Paragraphs>
  <TotalTime>1</TotalTime>
  <ScaleCrop>false</ScaleCrop>
  <LinksUpToDate>false</LinksUpToDate>
  <CharactersWithSpaces>2796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2021-06-22T09:24:00Z</dcterms:created>
  <dc:creator>nina</dc:creator>
  <cp:lastModifiedBy>阿也</cp:lastModifiedBy>
  <cp:lastPrinted>2015-07-07T09:25:00Z</cp:lastPrinted>
  <dcterms:modified xsi:type="dcterms:W3CDTF">2024-02-01T06:34:11Z</dcterms:modified>
  <dc:title>《压力与情绪管理》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RubyTemplateID" linkTarget="0">
    <vt:lpwstr>6</vt:lpwstr>
  </property>
  <property fmtid="{D5CDD505-2E9C-101B-9397-08002B2CF9AE}" pid="4" name="ICV">
    <vt:lpwstr>0EB303DC55D94E54AC79496AA1652EE2_13</vt:lpwstr>
  </property>
</Properties>
</file>