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icrosoft YaHei" w:hAnsi="Microsoft YaHei" w:eastAsia="Microsoft YaHei" w:cs="Microsoft YaHei"/>
          <w:b/>
          <w:b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-398145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SimHei" w:hAnsi="SimHei" w:eastAsia="SimHei" w:cs="SimHei"/>
                                <w:b/>
                                <w:bCs/>
                                <w:color w:val="3366CD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SimHei" w:hAnsi="SimHei" w:eastAsia="SimHei" w:cs="SimHei"/>
                                <w:b/>
                                <w:bCs/>
                                <w:color w:val="3366CD"/>
                                <w:kern w:val="10"/>
                                <w:sz w:val="28"/>
                                <w:szCs w:val="28"/>
                              </w:rPr>
                              <w:t>杭州站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1.95pt;margin-top:-31.35pt;height:31.2pt;width:65.7pt;z-index:251660288;mso-width-relative:page;mso-height-relative:page;" filled="f" stroked="f" coordsize="21600,21600" o:gfxdata="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cm4h62QAAAAcBAAAPAAAAAAAAAAEAIAAAACIAAABkcnMvZG93bnJldi54bWxQSwECFAAU&#10;AAAACACHTuJAXd5Nr7cBAABZAwAADgAAAAAAAAABACAAAAAoAQAAZHJzL2Uyb0RvYy54bWxQSwUG&#10;AAAAAAYABgBZAQAAU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SimHei" w:hAnsi="SimHei" w:eastAsia="SimHei" w:cs="SimHei"/>
                          <w:b/>
                          <w:bCs/>
                          <w:color w:val="3366CD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SimHei" w:hAnsi="SimHei" w:eastAsia="SimHei" w:cs="SimHei"/>
                          <w:b/>
                          <w:bCs/>
                          <w:color w:val="3366CD"/>
                          <w:kern w:val="10"/>
                          <w:sz w:val="28"/>
                          <w:szCs w:val="28"/>
                        </w:rPr>
                        <w:t>杭州站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>
      <w:pPr>
        <w:pStyle w:val="2"/>
        <w:numPr>
          <w:ilvl w:val="0"/>
          <w:numId w:val="0"/>
        </w:numPr>
        <w:spacing w:before="156" w:after="156" w:line="460" w:lineRule="exact"/>
        <w:jc w:val="center"/>
        <w:rPr>
          <w:rFonts w:ascii="SimHei" w:hAnsi="SimHei" w:eastAsia="SimHei" w:cs="SimHei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《阿里管理三板斧》</w:t>
      </w:r>
      <w:r>
        <w:rPr>
          <w:rFonts w:hint="eastAsia" w:ascii="SimHei" w:hAnsi="SimHei" w:eastAsia="SimHei" w:cs="SimHei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(第14期)</w:t>
      </w:r>
    </w:p>
    <w:p>
      <w:pPr>
        <w:jc w:val="left"/>
        <w:rPr>
          <w:rFonts w:hint="eastAsia" w:ascii="SimHei" w:hAnsi="SimHei" w:eastAsia="SimHei" w:cs="SimHei"/>
          <w:b/>
          <w:bCs/>
          <w:sz w:val="28"/>
          <w:szCs w:val="28"/>
        </w:rPr>
      </w:pPr>
    </w:p>
    <w:p>
      <w:pPr>
        <w:jc w:val="left"/>
        <w:rPr>
          <w:rFonts w:hint="default" w:ascii="SimHei" w:hAnsi="SimHei" w:eastAsia="SimHei" w:cs="SimHei"/>
          <w:b/>
          <w:bCs/>
          <w:sz w:val="36"/>
          <w:szCs w:val="36"/>
          <w:lang w:val="en-US" w:eastAsia="zh-CN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主讲老师：</w:t>
      </w:r>
      <w:r>
        <w:rPr>
          <w:rFonts w:hint="eastAsia" w:ascii="SimHei" w:hAnsi="SimHei" w:eastAsia="SimHei" w:cs="SimHei"/>
          <w:b/>
          <w:bCs/>
          <w:sz w:val="28"/>
          <w:szCs w:val="28"/>
          <w:lang w:eastAsia="zh-CN"/>
        </w:rPr>
        <w:t>小桥</w:t>
      </w:r>
      <w:r>
        <w:rPr>
          <w:rFonts w:hint="eastAsia" w:ascii="SimHei" w:hAnsi="SimHei" w:eastAsia="SimHei" w:cs="SimHei"/>
          <w:b/>
          <w:bCs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SimHei" w:hAnsi="SimHei" w:eastAsia="SimHei" w:cs="SimHei"/>
          <w:b/>
          <w:bCs/>
          <w:color w:val="0000FF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ascii="SimHei" w:hAnsi="SimHei" w:eastAsia="SimHei" w:cs="SimHei"/>
          <w:b/>
          <w:bCs/>
          <w:sz w:val="28"/>
          <w:szCs w:val="28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企业类型：</w:t>
      </w:r>
      <w:r>
        <w:rPr>
          <w:rFonts w:hint="eastAsia" w:ascii="SimHei" w:hAnsi="SimHei" w:eastAsia="SimHei" w:cs="SimHei"/>
          <w:sz w:val="28"/>
          <w:szCs w:val="28"/>
        </w:rPr>
        <w:t>不限</w:t>
      </w:r>
    </w:p>
    <w:p>
      <w:pPr>
        <w:jc w:val="left"/>
        <w:rPr>
          <w:rFonts w:ascii="SimHei" w:hAnsi="SimHei" w:eastAsia="SimHei" w:cs="SimHei"/>
          <w:sz w:val="28"/>
          <w:szCs w:val="28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时间安排：</w:t>
      </w:r>
      <w:r>
        <w:rPr>
          <w:rFonts w:hint="eastAsia" w:ascii="SimHei" w:hAnsi="SimHei" w:eastAsia="SimHei" w:cs="SimHei"/>
          <w:sz w:val="28"/>
          <w:szCs w:val="28"/>
        </w:rPr>
        <w:t>202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4</w:t>
      </w:r>
      <w:r>
        <w:rPr>
          <w:rFonts w:hint="eastAsia" w:ascii="SimHei" w:hAnsi="SimHei" w:eastAsia="SimHei" w:cs="SimHei"/>
          <w:sz w:val="28"/>
          <w:szCs w:val="28"/>
        </w:rPr>
        <w:t>年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4</w:t>
      </w:r>
      <w:r>
        <w:rPr>
          <w:rFonts w:hint="eastAsia" w:ascii="SimHei" w:hAnsi="SimHei" w:eastAsia="SimHei" w:cs="SimHei"/>
          <w:sz w:val="28"/>
          <w:szCs w:val="28"/>
        </w:rPr>
        <w:t>月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26</w:t>
      </w:r>
      <w:r>
        <w:rPr>
          <w:rFonts w:hint="eastAsia" w:ascii="SimHei" w:hAnsi="SimHei" w:eastAsia="SimHei" w:cs="SimHei"/>
          <w:sz w:val="28"/>
          <w:szCs w:val="28"/>
        </w:rPr>
        <w:t>日9: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30</w:t>
      </w:r>
      <w:r>
        <w:rPr>
          <w:rFonts w:hint="eastAsia" w:ascii="SimHei" w:hAnsi="SimHei" w:eastAsia="SimHei" w:cs="SimHei"/>
          <w:sz w:val="28"/>
          <w:szCs w:val="28"/>
        </w:rPr>
        <w:t>至1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7:00</w:t>
      </w:r>
    </w:p>
    <w:p>
      <w:pPr>
        <w:jc w:val="left"/>
        <w:rPr>
          <w:rFonts w:ascii="SimHei" w:hAnsi="SimHei" w:eastAsia="SimHei" w:cs="SimHei"/>
          <w:sz w:val="28"/>
          <w:szCs w:val="28"/>
        </w:rPr>
      </w:pPr>
      <w:r>
        <w:rPr>
          <w:rFonts w:hint="eastAsia" w:ascii="SimHei" w:hAnsi="SimHei" w:eastAsia="SimHei" w:cs="SimHei"/>
          <w:sz w:val="28"/>
          <w:szCs w:val="28"/>
        </w:rPr>
        <w:t xml:space="preserve">          202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4</w:t>
      </w:r>
      <w:r>
        <w:rPr>
          <w:rFonts w:hint="eastAsia" w:ascii="SimHei" w:hAnsi="SimHei" w:eastAsia="SimHei" w:cs="SimHei"/>
          <w:sz w:val="28"/>
          <w:szCs w:val="28"/>
        </w:rPr>
        <w:t>年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4</w:t>
      </w:r>
      <w:r>
        <w:rPr>
          <w:rFonts w:hint="eastAsia" w:ascii="SimHei" w:hAnsi="SimHei" w:eastAsia="SimHei" w:cs="SimHei"/>
          <w:sz w:val="28"/>
          <w:szCs w:val="28"/>
        </w:rPr>
        <w:t>月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27</w:t>
      </w:r>
      <w:r>
        <w:rPr>
          <w:rFonts w:hint="eastAsia" w:ascii="SimHei" w:hAnsi="SimHei" w:eastAsia="SimHei" w:cs="SimHei"/>
          <w:sz w:val="28"/>
          <w:szCs w:val="28"/>
        </w:rPr>
        <w:t>日9: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30</w:t>
      </w:r>
      <w:r>
        <w:rPr>
          <w:rFonts w:hint="eastAsia" w:ascii="SimHei" w:hAnsi="SimHei" w:eastAsia="SimHei" w:cs="SimHei"/>
          <w:sz w:val="28"/>
          <w:szCs w:val="28"/>
        </w:rPr>
        <w:t>至1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6</w:t>
      </w:r>
      <w:r>
        <w:rPr>
          <w:rFonts w:hint="eastAsia" w:ascii="SimHei" w:hAnsi="SimHei" w:eastAsia="SimHei" w:cs="SimHei"/>
          <w:sz w:val="28"/>
          <w:szCs w:val="28"/>
        </w:rPr>
        <w:t>: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30</w:t>
      </w:r>
    </w:p>
    <w:p>
      <w:pPr>
        <w:jc w:val="left"/>
        <w:rPr>
          <w:rFonts w:ascii="SimHei" w:hAnsi="SimHei" w:eastAsia="SimHei" w:cs="SimHei"/>
          <w:b/>
          <w:bCs/>
          <w:sz w:val="28"/>
          <w:szCs w:val="28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地点安排：</w:t>
      </w:r>
      <w:r>
        <w:rPr>
          <w:rFonts w:hint="eastAsia" w:ascii="SimHei" w:hAnsi="SimHei" w:eastAsia="SimHei" w:cs="SimHei"/>
          <w:sz w:val="28"/>
          <w:szCs w:val="28"/>
        </w:rPr>
        <w:t>杭州市文一西路522号西溪科创园8幢</w:t>
      </w:r>
    </w:p>
    <w:p>
      <w:pPr>
        <w:jc w:val="left"/>
        <w:rPr>
          <w:rFonts w:ascii="SimHei" w:hAnsi="SimHei" w:eastAsia="SimHei" w:cs="SimHei"/>
          <w:sz w:val="28"/>
          <w:szCs w:val="28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参课费用：</w:t>
      </w:r>
      <w:r>
        <w:rPr>
          <w:rFonts w:hint="eastAsia" w:ascii="SimHei" w:hAnsi="SimHei" w:eastAsia="SimHei" w:cs="SimHei"/>
          <w:sz w:val="28"/>
          <w:szCs w:val="28"/>
        </w:rPr>
        <w:t>光华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学习卡</w:t>
      </w:r>
      <w:bookmarkStart w:id="0" w:name="_GoBack"/>
      <w:bookmarkEnd w:id="0"/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券9</w:t>
      </w:r>
      <w:r>
        <w:rPr>
          <w:rFonts w:hint="eastAsia" w:ascii="SimHei" w:hAnsi="SimHei" w:eastAsia="SimHei" w:cs="SimHei"/>
          <w:sz w:val="28"/>
          <w:szCs w:val="28"/>
        </w:rPr>
        <w:t xml:space="preserve">张/人   </w:t>
      </w:r>
    </w:p>
    <w:p>
      <w:pPr>
        <w:ind w:firstLine="1400" w:firstLineChars="500"/>
        <w:jc w:val="left"/>
        <w:rPr>
          <w:rFonts w:ascii="SimHei" w:hAnsi="SimHei" w:eastAsia="SimHei" w:cs="SimHei"/>
          <w:sz w:val="28"/>
          <w:szCs w:val="28"/>
        </w:rPr>
      </w:pPr>
      <w:r>
        <w:rPr>
          <w:rFonts w:hint="eastAsia" w:ascii="SimHei" w:hAnsi="SimHei" w:eastAsia="SimHei" w:cs="SimHei"/>
          <w:sz w:val="28"/>
          <w:szCs w:val="28"/>
        </w:rPr>
        <w:t>现金票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3980</w:t>
      </w:r>
      <w:r>
        <w:rPr>
          <w:rFonts w:hint="eastAsia" w:ascii="SimHei" w:hAnsi="SimHei" w:eastAsia="SimHei" w:cs="SimHei"/>
          <w:sz w:val="28"/>
          <w:szCs w:val="28"/>
        </w:rPr>
        <w:t xml:space="preserve">元/人 </w:t>
      </w:r>
    </w:p>
    <w:p>
      <w:pPr>
        <w:jc w:val="left"/>
        <w:rPr>
          <w:rFonts w:hint="eastAsia" w:ascii="SimHei" w:hAnsi="SimHei" w:eastAsia="SimHei" w:cs="SimHei"/>
          <w:sz w:val="28"/>
          <w:szCs w:val="28"/>
          <w:lang w:eastAsia="zh-CN"/>
        </w:rPr>
        <w:sectPr>
          <w:headerReference r:id="rId3" w:type="default"/>
          <w:footerReference r:id="rId4" w:type="default"/>
          <w:pgSz w:w="11906" w:h="16838"/>
          <w:pgMar w:top="1134" w:right="1800" w:bottom="1440" w:left="1800" w:header="0" w:footer="567" w:gutter="0"/>
          <w:cols w:space="720" w:num="1"/>
          <w:docGrid w:type="linesAndChars" w:linePitch="312" w:charSpace="0"/>
        </w:sect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人数限制：</w:t>
      </w:r>
      <w:r>
        <w:rPr>
          <w:rFonts w:hint="eastAsia" w:ascii="SimHei" w:hAnsi="SimHei" w:eastAsia="SimHei" w:cs="SimHei"/>
          <w:b/>
          <w:bCs/>
          <w:sz w:val="28"/>
          <w:szCs w:val="28"/>
          <w:lang w:val="en-US" w:eastAsia="zh-CN"/>
        </w:rPr>
        <w:t>6</w:t>
      </w:r>
      <w:r>
        <w:rPr>
          <w:rFonts w:hint="eastAsia" w:ascii="SimHei" w:hAnsi="SimHei" w:eastAsia="SimHei" w:cs="SimHei"/>
          <w:b/>
          <w:bCs/>
          <w:sz w:val="28"/>
          <w:szCs w:val="28"/>
        </w:rPr>
        <w:t>0</w:t>
      </w:r>
      <w:r>
        <w:rPr>
          <w:rFonts w:hint="eastAsia" w:ascii="SimHei" w:hAnsi="SimHei" w:eastAsia="SimHei" w:cs="SimHei"/>
          <w:b/>
          <w:bCs/>
          <w:sz w:val="28"/>
          <w:szCs w:val="28"/>
          <w:lang w:eastAsia="zh-CN"/>
        </w:rPr>
        <w:t>人</w:t>
      </w:r>
    </w:p>
    <w:p>
      <w:pPr>
        <w:widowControl/>
        <w:jc w:val="left"/>
        <w:rPr>
          <w:rFonts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企业痛点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企业不同发展阶段，没有相应的管理模式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战略目标确定之后，管理者无法统一战线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default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做企业要务实，如何向管理要结果，向管理要业绩。</w:t>
      </w:r>
    </w:p>
    <w:p>
      <w:pPr>
        <w:widowControl/>
        <w:jc w:val="left"/>
        <w:rPr>
          <w:rFonts w:ascii="SimSun" w:hAnsi="SimSun" w:cs="SimSun"/>
          <w:bCs/>
          <w:szCs w:val="22"/>
        </w:rPr>
      </w:pPr>
    </w:p>
    <w:p>
      <w:pPr>
        <w:widowControl/>
        <w:jc w:val="left"/>
        <w:rPr>
          <w:rFonts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适用对象</w:t>
      </w:r>
    </w:p>
    <w:p>
      <w:pPr>
        <w:widowControl/>
        <w:numPr>
          <w:ilvl w:val="0"/>
          <w:numId w:val="0"/>
        </w:numPr>
        <w:jc w:val="left"/>
        <w:rPr>
          <w:rFonts w:ascii="SimSun" w:hAnsi="SimSun" w:cs="SimSun"/>
          <w:bCs/>
          <w:szCs w:val="22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各级中高层管理者</w:t>
      </w:r>
    </w:p>
    <w:p>
      <w:pPr>
        <w:widowControl/>
        <w:jc w:val="left"/>
        <w:rPr>
          <w:rFonts w:ascii="SimSun" w:hAnsi="SimSun" w:cs="SimSun"/>
          <w:bCs/>
          <w:szCs w:val="22"/>
        </w:rPr>
      </w:pPr>
    </w:p>
    <w:p>
      <w:pPr>
        <w:widowControl/>
        <w:jc w:val="left"/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课程工具包</w:t>
      </w:r>
    </w:p>
    <w:p>
      <w:pPr>
        <w:widowControl/>
        <w:numPr>
          <w:ilvl w:val="0"/>
          <w:numId w:val="5"/>
        </w:numPr>
        <w:ind w:left="425" w:leftChars="0" w:hanging="425" w:firstLineChars="0"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BLM全景图与管理能力图</w:t>
      </w:r>
    </w:p>
    <w:p>
      <w:pPr>
        <w:widowControl/>
        <w:numPr>
          <w:ilvl w:val="0"/>
          <w:numId w:val="5"/>
        </w:numPr>
        <w:ind w:left="425" w:leftChars="0" w:hanging="425" w:firstLineChars="0"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BSC（平衡计分卡）</w:t>
      </w:r>
    </w:p>
    <w:p>
      <w:pPr>
        <w:widowControl/>
        <w:numPr>
          <w:ilvl w:val="0"/>
          <w:numId w:val="5"/>
        </w:numPr>
        <w:ind w:left="425" w:leftChars="0" w:hanging="425" w:firstLineChars="0"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SWOT分析表</w:t>
      </w:r>
    </w:p>
    <w:p>
      <w:pPr>
        <w:widowControl/>
        <w:numPr>
          <w:ilvl w:val="0"/>
          <w:numId w:val="0"/>
        </w:numPr>
        <w:jc w:val="left"/>
        <w:rPr>
          <w:rFonts w:hint="eastAsia" w:ascii="SimSun" w:hAnsi="SimSun" w:cs="SimSun"/>
          <w:bCs/>
          <w:szCs w:val="22"/>
          <w:lang w:val="en-US" w:eastAsia="zh-CN"/>
        </w:rPr>
      </w:pPr>
    </w:p>
    <w:p>
      <w:pPr>
        <w:widowControl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课程亮点</w:t>
      </w:r>
    </w:p>
    <w:p>
      <w:pPr>
        <w:widowControl/>
        <w:numPr>
          <w:ilvl w:val="0"/>
          <w:numId w:val="6"/>
        </w:numPr>
        <w:ind w:left="425" w:leftChars="0" w:hanging="425" w:firstLineChars="0"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用科学经营的方法助力企业了解经营及目标现状的差距点</w:t>
      </w:r>
    </w:p>
    <w:p>
      <w:pPr>
        <w:widowControl/>
        <w:numPr>
          <w:ilvl w:val="0"/>
          <w:numId w:val="6"/>
        </w:numPr>
        <w:ind w:left="425" w:leftChars="0" w:hanging="425" w:firstLineChars="0"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熟练掌握BLM全景图、平衡计分卡在管理实践中的应用</w:t>
      </w:r>
    </w:p>
    <w:p>
      <w:pPr>
        <w:widowControl/>
        <w:numPr>
          <w:ilvl w:val="0"/>
          <w:numId w:val="6"/>
        </w:numPr>
        <w:ind w:left="425" w:leftChars="0" w:hanging="425" w:firstLineChars="0"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用腿部三板斧助力企业如何拿结果、建团队、招人和解雇人</w:t>
      </w:r>
    </w:p>
    <w:p>
      <w:pPr>
        <w:widowControl/>
        <w:numPr>
          <w:ilvl w:val="0"/>
          <w:numId w:val="0"/>
        </w:numPr>
        <w:jc w:val="left"/>
        <w:rPr>
          <w:rFonts w:hint="eastAsia" w:ascii="SimSun" w:hAnsi="SimSun" w:cs="SimSun"/>
          <w:bCs/>
          <w:szCs w:val="22"/>
          <w:lang w:val="en-US" w:eastAsia="zh-CN"/>
        </w:rPr>
      </w:pPr>
    </w:p>
    <w:p>
      <w:pPr>
        <w:widowControl/>
        <w:jc w:val="left"/>
        <w:rPr>
          <w:rFonts w:eastAsia="Microsoft YaHei Light"/>
          <w:bCs/>
          <w:szCs w:val="22"/>
        </w:rPr>
      </w:pPr>
      <w:r>
        <w:rPr>
          <w:rFonts w:hint="eastAsia" w:ascii="SimSun" w:hAnsi="SimSun" w:cs="SimSun"/>
          <w:bCs/>
          <w:szCs w:val="22"/>
        </w:rPr>
        <w:t xml:space="preserve">  </w:t>
      </w:r>
    </w:p>
    <w:p>
      <w:pPr>
        <w:jc w:val="left"/>
        <w:rPr>
          <w:b/>
          <w:szCs w:val="22"/>
        </w:rPr>
        <w:sectPr>
          <w:type w:val="continuous"/>
          <w:pgSz w:w="11906" w:h="16838"/>
          <w:pgMar w:top="1134" w:right="720" w:bottom="720" w:left="720" w:header="0" w:footer="567" w:gutter="0"/>
          <w:cols w:space="425" w:num="1"/>
          <w:docGrid w:type="linesAndChars" w:linePitch="312" w:charSpace="0"/>
        </w:sectPr>
      </w:pPr>
      <w:r>
        <w:rPr>
          <w:rFonts w:hint="eastAsia" w:ascii="SimHei" w:hAnsi="SimHei" w:eastAsia="SimHei" w:cs="SimHei"/>
        </w:rPr>
        <w:t xml:space="preserve"> </w:t>
      </w:r>
      <w:r>
        <w:rPr>
          <w:rFonts w:hint="eastAsia" w:ascii="SimHei" w:hAnsi="SimHei" w:eastAsia="SimHei" w:cs="SimHe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5926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Dx6e9kAAAAKAQAADwAAAAAAAAABACAAAAAi&#10;AAAAZHJzL2Rvd25yZXYueG1sUEsBAhQAFAAAAAgAh07iQGxtYgQJAgAA7QMAAA4AAAAAAAAAAQAg&#10;AAAAKAEAAGRycy9lMm9Eb2MueG1sUEsFBgAAAAAGAAYAWQEAAKM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Microsoft YaHei" w:hAnsi="Microsoft YaHei" w:eastAsia="Microsoft YaHei" w:cs="Microsoft Ya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SimHei" w:hAnsi="SimHei" w:eastAsia="SimHei" w:cs="SimHei"/>
          <w:b/>
          <w:bCs/>
          <w:color w:val="7F7F7F" w:themeColor="background1" w:themeShade="80"/>
          <w:sz w:val="32"/>
          <w:szCs w:val="32"/>
        </w:rPr>
        <w:t>Outline</w:t>
      </w:r>
    </w:p>
    <w:p>
      <w:pPr>
        <w:numPr>
          <w:ilvl w:val="0"/>
          <w:numId w:val="7"/>
        </w:numPr>
        <w:rPr>
          <w:rFonts w:hint="eastAsia"/>
          <w:b/>
          <w:bCs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widowControl w:val="0"/>
        <w:numPr>
          <w:ilvl w:val="0"/>
          <w:numId w:val="8"/>
        </w:numPr>
        <w:ind w:left="-420" w:leftChars="0" w:firstLine="420" w:firstLine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导入：管理的前提：面向差距分析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eastAsia="SimSun"/>
          <w:b/>
          <w:bCs/>
          <w:lang w:val="en-US" w:eastAsia="zh-CN"/>
        </w:rPr>
      </w:pPr>
      <w:r>
        <w:rPr>
          <w:rFonts w:hint="eastAsia"/>
        </w:rPr>
        <w:t>企业不同的发展阶段，需要不同的管理模式，唯一不变的就是管理必须面向可持续经营和目标现状差距</w:t>
      </w:r>
    </w:p>
    <w:p>
      <w:pPr>
        <w:widowControl w:val="0"/>
        <w:numPr>
          <w:ilvl w:val="0"/>
          <w:numId w:val="9"/>
        </w:numPr>
        <w:tabs>
          <w:tab w:val="left" w:pos="352"/>
        </w:tabs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BLM框架</w:t>
      </w:r>
    </w:p>
    <w:p>
      <w:pPr>
        <w:widowControl w:val="0"/>
        <w:numPr>
          <w:ilvl w:val="0"/>
          <w:numId w:val="0"/>
        </w:numPr>
        <w:tabs>
          <w:tab w:val="left" w:pos="352"/>
        </w:tabs>
        <w:ind w:leftChars="0"/>
        <w:jc w:val="both"/>
        <w:rPr>
          <w:rFonts w:hint="eastAsia" w:ascii="SimSun" w:hAnsi="SimSun" w:eastAsia="SimSun" w:cs="SimSun"/>
          <w:b/>
          <w:bCs/>
          <w:lang w:val="en-US" w:eastAsia="zh-CN"/>
        </w:rPr>
      </w:pPr>
      <w:r>
        <w:rPr>
          <w:rFonts w:hint="eastAsia" w:ascii="SimSun" w:hAnsi="SimSun" w:eastAsia="SimSun" w:cs="SimSun"/>
          <w:b/>
          <w:bCs/>
          <w:color w:val="FF0000"/>
        </w:rPr>
        <w:t>案例导入</w:t>
      </w:r>
      <w:r>
        <w:rPr>
          <w:rFonts w:hint="eastAsia" w:ascii="SimSun" w:hAnsi="SimSun" w:eastAsia="SimSun" w:cs="SimSun"/>
          <w:b/>
          <w:bCs/>
          <w:color w:val="FF0000"/>
          <w:lang w:val="en-US" w:eastAsia="zh-CN"/>
        </w:rPr>
        <w:t>:</w:t>
      </w:r>
    </w:p>
    <w:p>
      <w:pPr>
        <w:widowControl w:val="0"/>
        <w:numPr>
          <w:ilvl w:val="0"/>
          <w:numId w:val="10"/>
        </w:numPr>
        <w:tabs>
          <w:tab w:val="left" w:pos="352"/>
        </w:tabs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BLM框架：三把钥匙和一把钥匙扣。</w:t>
      </w:r>
    </w:p>
    <w:p>
      <w:pPr>
        <w:widowControl w:val="0"/>
        <w:numPr>
          <w:ilvl w:val="0"/>
          <w:numId w:val="10"/>
        </w:numPr>
        <w:tabs>
          <w:tab w:val="left" w:pos="352"/>
        </w:tabs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三把钥匙：永不满足和危机感、领先的战略、领先的执行；</w:t>
      </w:r>
    </w:p>
    <w:p>
      <w:pPr>
        <w:widowControl w:val="0"/>
        <w:numPr>
          <w:ilvl w:val="0"/>
          <w:numId w:val="10"/>
        </w:numPr>
        <w:tabs>
          <w:tab w:val="left" w:pos="352"/>
        </w:tabs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一把钥匙扣：领导力和价值观</w:t>
      </w:r>
    </w:p>
    <w:p>
      <w:pPr>
        <w:widowControl w:val="0"/>
        <w:numPr>
          <w:ilvl w:val="0"/>
          <w:numId w:val="9"/>
        </w:numPr>
        <w:tabs>
          <w:tab w:val="left" w:pos="352"/>
        </w:tabs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BLM科学经营全景图</w:t>
      </w:r>
    </w:p>
    <w:p>
      <w:pPr>
        <w:widowControl w:val="0"/>
        <w:numPr>
          <w:ilvl w:val="0"/>
          <w:numId w:val="11"/>
        </w:numPr>
        <w:tabs>
          <w:tab w:val="left" w:pos="352"/>
        </w:tabs>
        <w:ind w:left="635" w:leftChars="0" w:hanging="425" w:firstLineChars="0"/>
        <w:jc w:val="both"/>
        <w:rPr>
          <w:rFonts w:hint="eastAsia"/>
          <w:lang w:val="en-US" w:eastAsia="zh-CN"/>
        </w:rPr>
      </w:pPr>
      <w:r>
        <w:t>BLM科学经营九大系统概述</w:t>
      </w:r>
    </w:p>
    <w:p>
      <w:pPr>
        <w:widowControl w:val="0"/>
        <w:numPr>
          <w:ilvl w:val="0"/>
          <w:numId w:val="12"/>
        </w:numPr>
        <w:tabs>
          <w:tab w:val="left" w:pos="352"/>
        </w:tabs>
        <w:ind w:left="840" w:leftChars="200" w:hanging="420" w:hanging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差距；</w:t>
      </w:r>
    </w:p>
    <w:p>
      <w:pPr>
        <w:widowControl w:val="0"/>
        <w:numPr>
          <w:ilvl w:val="0"/>
          <w:numId w:val="12"/>
        </w:numPr>
        <w:tabs>
          <w:tab w:val="left" w:pos="352"/>
        </w:tabs>
        <w:ind w:left="840" w:leftChars="200" w:hanging="420" w:hangingChars="200"/>
        <w:jc w:val="both"/>
        <w:rPr>
          <w:rFonts w:hint="default" w:eastAsia="SimSun"/>
          <w:lang w:val="en-US" w:eastAsia="zh-CN"/>
        </w:rPr>
      </w:pPr>
      <w:r>
        <w:rPr>
          <w:rFonts w:hint="eastAsia"/>
          <w:lang w:val="en-US" w:eastAsia="zh-CN"/>
        </w:rPr>
        <w:t>领先的战略：战略意图--市场洞察--创新焦点--业务设计</w:t>
      </w:r>
    </w:p>
    <w:p>
      <w:pPr>
        <w:widowControl w:val="0"/>
        <w:numPr>
          <w:ilvl w:val="0"/>
          <w:numId w:val="12"/>
        </w:numPr>
        <w:tabs>
          <w:tab w:val="left" w:pos="352"/>
        </w:tabs>
        <w:ind w:left="840" w:leftChars="200" w:hanging="420" w:hangingChars="200"/>
        <w:jc w:val="both"/>
        <w:rPr>
          <w:rFonts w:hint="default" w:eastAsia="SimSun"/>
          <w:lang w:val="en-US" w:eastAsia="zh-CN"/>
        </w:rPr>
      </w:pPr>
      <w:r>
        <w:rPr>
          <w:rFonts w:hint="eastAsia"/>
          <w:lang w:val="en-US" w:eastAsia="zh-CN"/>
        </w:rPr>
        <w:t>领先的执行：关键任务--正式组织--人才--组织文化</w:t>
      </w:r>
    </w:p>
    <w:p>
      <w:pPr>
        <w:widowControl w:val="0"/>
        <w:numPr>
          <w:ilvl w:val="0"/>
          <w:numId w:val="12"/>
        </w:numPr>
        <w:tabs>
          <w:tab w:val="left" w:pos="352"/>
        </w:tabs>
        <w:ind w:left="840" w:leftChars="200" w:hanging="420" w:hangingChars="200"/>
        <w:jc w:val="both"/>
        <w:rPr>
          <w:rFonts w:hint="default" w:eastAsia="SimSun"/>
          <w:lang w:val="en-US" w:eastAsia="zh-CN"/>
        </w:rPr>
      </w:pPr>
      <w:r>
        <w:rPr>
          <w:rFonts w:hint="eastAsia"/>
          <w:lang w:val="en-US" w:eastAsia="zh-CN"/>
        </w:rPr>
        <w:t>领导力和价值观</w:t>
      </w:r>
    </w:p>
    <w:p>
      <w:pPr>
        <w:widowControl w:val="0"/>
        <w:numPr>
          <w:ilvl w:val="0"/>
          <w:numId w:val="11"/>
        </w:numPr>
        <w:tabs>
          <w:tab w:val="left" w:pos="352"/>
        </w:tabs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BLM科学经营价值分析。一致性分析、对标提升、一体化落地。</w:t>
      </w:r>
    </w:p>
    <w:p>
      <w:pPr>
        <w:widowControl w:val="0"/>
        <w:numPr>
          <w:ilvl w:val="0"/>
          <w:numId w:val="11"/>
        </w:numPr>
        <w:tabs>
          <w:tab w:val="left" w:pos="352"/>
        </w:tabs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BLM科学经营落地工具。 BSC（平衡计分卡）SWOT分析、未来业务组合、价值三主张等</w:t>
      </w:r>
    </w:p>
    <w:p>
      <w:pPr>
        <w:widowControl w:val="0"/>
        <w:numPr>
          <w:ilvl w:val="0"/>
          <w:numId w:val="11"/>
        </w:numPr>
        <w:tabs>
          <w:tab w:val="left" w:pos="352"/>
        </w:tabs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知识默写：填空BLM模型图和管理能力图</w:t>
      </w:r>
    </w:p>
    <w:p>
      <w:pPr>
        <w:widowControl w:val="0"/>
        <w:numPr>
          <w:ilvl w:val="0"/>
          <w:numId w:val="0"/>
        </w:numPr>
        <w:tabs>
          <w:tab w:val="left" w:pos="352"/>
        </w:tabs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8"/>
        </w:numPr>
        <w:ind w:left="-420" w:leftChars="0" w:firstLine="420" w:firstLineChars="0"/>
        <w:jc w:val="both"/>
        <w:rPr>
          <w:rFonts w:hint="eastAsia"/>
          <w:lang w:val="en-US" w:eastAsia="zh-CN"/>
        </w:rPr>
      </w:pPr>
      <w:r>
        <w:rPr>
          <w:b/>
          <w:bCs/>
          <w:sz w:val="24"/>
          <w:szCs w:val="24"/>
        </w:rPr>
        <w:t>概论：何为管理</w:t>
      </w:r>
    </w:p>
    <w:p>
      <w:pPr>
        <w:widowControl w:val="0"/>
        <w:numPr>
          <w:ilvl w:val="0"/>
          <w:numId w:val="13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管理是什么？为什么需要管理？</w:t>
      </w:r>
    </w:p>
    <w:p>
      <w:pPr>
        <w:widowControl w:val="0"/>
        <w:numPr>
          <w:ilvl w:val="0"/>
          <w:numId w:val="14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何为管理：三层境界、管理框架、管事理人、成就他人。 </w:t>
      </w:r>
    </w:p>
    <w:p>
      <w:pPr>
        <w:widowControl w:val="0"/>
        <w:numPr>
          <w:ilvl w:val="0"/>
          <w:numId w:val="14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为什么需要管理：做好业务、带好团队、传好文化</w:t>
      </w:r>
    </w:p>
    <w:p>
      <w:pPr>
        <w:widowControl w:val="0"/>
        <w:numPr>
          <w:ilvl w:val="0"/>
          <w:numId w:val="13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</w:rPr>
        <w:t>管理九板斧</w:t>
      </w:r>
    </w:p>
    <w:p>
      <w:pPr>
        <w:widowControl w:val="0"/>
        <w:numPr>
          <w:ilvl w:val="0"/>
          <w:numId w:val="15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管理九板斧体系：从业务到组织到人。</w:t>
      </w:r>
    </w:p>
    <w:p>
      <w:pPr>
        <w:widowControl w:val="0"/>
        <w:numPr>
          <w:ilvl w:val="0"/>
          <w:numId w:val="15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头部三板斧：定战略、造土壤、断事用人 </w:t>
      </w:r>
    </w:p>
    <w:p>
      <w:pPr>
        <w:widowControl w:val="0"/>
        <w:numPr>
          <w:ilvl w:val="0"/>
          <w:numId w:val="15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腰部三板斧：懂战略、搭班子、做导演 </w:t>
      </w:r>
    </w:p>
    <w:p>
      <w:pPr>
        <w:widowControl w:val="0"/>
        <w:numPr>
          <w:ilvl w:val="0"/>
          <w:numId w:val="15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腿部三板斧：拿结果、建团队、招聘&amp;解雇</w:t>
      </w:r>
    </w:p>
    <w:p>
      <w:pPr>
        <w:widowControl w:val="0"/>
        <w:numPr>
          <w:ilvl w:val="0"/>
          <w:numId w:val="13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基本点：柔性生产，提高竞争力</w:t>
      </w:r>
    </w:p>
    <w:p>
      <w:pPr>
        <w:widowControl w:val="0"/>
        <w:numPr>
          <w:ilvl w:val="0"/>
          <w:numId w:val="13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</w:rPr>
        <w:t>腿部三板斧</w:t>
      </w:r>
    </w:p>
    <w:p>
      <w:pPr>
        <w:widowControl w:val="0"/>
        <w:numPr>
          <w:ilvl w:val="0"/>
          <w:numId w:val="16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腿部三板斧框架</w:t>
      </w:r>
    </w:p>
    <w:p>
      <w:pPr>
        <w:widowControl w:val="0"/>
        <w:numPr>
          <w:ilvl w:val="0"/>
          <w:numId w:val="16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腿部三板斧基本功：魂（核心理念）和招式。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8"/>
        </w:numPr>
        <w:ind w:left="-420" w:leftChars="0" w:firstLine="420" w:firstLine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腿部三板斧之一：拿结果Get results</w:t>
      </w:r>
    </w:p>
    <w:p>
      <w:pPr>
        <w:widowControl w:val="0"/>
        <w:numPr>
          <w:ilvl w:val="0"/>
          <w:numId w:val="17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定目标</w:t>
      </w:r>
    </w:p>
    <w:p>
      <w:pPr>
        <w:widowControl w:val="0"/>
        <w:numPr>
          <w:ilvl w:val="0"/>
          <w:numId w:val="18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定目标：理解上级的业务目标；分析团队现状；识别工作重点 </w:t>
      </w:r>
    </w:p>
    <w:p>
      <w:pPr>
        <w:widowControl w:val="0"/>
        <w:numPr>
          <w:ilvl w:val="0"/>
          <w:numId w:val="18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通目标：向上对焦；左右互晒；向下激发共创，形成团队目标</w:t>
      </w:r>
    </w:p>
    <w:p>
      <w:pPr>
        <w:widowControl w:val="0"/>
        <w:numPr>
          <w:ilvl w:val="0"/>
          <w:numId w:val="18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谈目标：确定每个人的目标和KPI；及时调整与沟通 </w:t>
      </w:r>
    </w:p>
    <w:p>
      <w:pPr>
        <w:widowControl w:val="0"/>
        <w:numPr>
          <w:ilvl w:val="0"/>
          <w:numId w:val="18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落地工具：平衡计分卡（财务、客户、内部运营流程、学习成长）</w:t>
      </w:r>
    </w:p>
    <w:p>
      <w:pPr>
        <w:widowControl w:val="0"/>
        <w:numPr>
          <w:ilvl w:val="0"/>
          <w:numId w:val="0"/>
        </w:numPr>
        <w:ind w:left="420" w:leftChars="0"/>
        <w:jc w:val="both"/>
        <w:rPr>
          <w:rFonts w:hint="eastAsia" w:ascii="SimSun" w:hAnsi="SimSun" w:eastAsia="SimSun" w:cs="SimSun"/>
          <w:b/>
          <w:bCs/>
          <w:color w:val="FF0000"/>
          <w:lang w:val="en-US" w:eastAsia="zh-CN"/>
        </w:rPr>
      </w:pPr>
      <w:r>
        <w:rPr>
          <w:rFonts w:hint="eastAsia" w:ascii="SimSun" w:hAnsi="SimSun" w:eastAsia="SimSun" w:cs="SimSun"/>
          <w:b/>
          <w:bCs/>
          <w:color w:val="FF0000"/>
          <w:lang w:val="en-US" w:eastAsia="zh-CN"/>
        </w:rPr>
        <w:t>练习1：请按照平衡计分卡填写您团队目标</w:t>
      </w:r>
    </w:p>
    <w:p>
      <w:pPr>
        <w:widowControl w:val="0"/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 w:ascii="SimSun" w:hAnsi="SimSun" w:eastAsia="SimSun" w:cs="SimSun"/>
          <w:b/>
          <w:bCs/>
          <w:color w:val="FF0000"/>
          <w:lang w:val="en-US" w:eastAsia="zh-CN"/>
        </w:rPr>
        <w:t>练习2：请将您的团队目标分解拆解到团队成员的年度、月度、周和日工作清单</w:t>
      </w:r>
    </w:p>
    <w:p>
      <w:pPr>
        <w:widowControl w:val="0"/>
        <w:numPr>
          <w:ilvl w:val="0"/>
          <w:numId w:val="17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</w:rPr>
        <w:t>追过程</w:t>
      </w:r>
    </w:p>
    <w:p>
      <w:pPr>
        <w:widowControl w:val="0"/>
        <w:numPr>
          <w:ilvl w:val="0"/>
          <w:numId w:val="19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组织架构搭建：组织架构类型、组织架构趋势 </w:t>
      </w:r>
    </w:p>
    <w:p>
      <w:pPr>
        <w:widowControl w:val="0"/>
        <w:numPr>
          <w:ilvl w:val="0"/>
          <w:numId w:val="19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岗位职级发展体系：岗位职级地图、PTA岗位说明书 </w:t>
      </w:r>
    </w:p>
    <w:p>
      <w:pPr>
        <w:widowControl w:val="0"/>
        <w:numPr>
          <w:ilvl w:val="0"/>
          <w:numId w:val="19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岗位工作关键管理指标：平衡计分卡 </w:t>
      </w:r>
    </w:p>
    <w:p>
      <w:pPr>
        <w:widowControl w:val="0"/>
        <w:numPr>
          <w:ilvl w:val="0"/>
          <w:numId w:val="19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追过程工具：持续追踪辅导、PDCA循环表、16字辅导方针等</w:t>
      </w:r>
    </w:p>
    <w:p>
      <w:pPr>
        <w:widowControl w:val="0"/>
        <w:numPr>
          <w:ilvl w:val="0"/>
          <w:numId w:val="17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t>拿结果</w:t>
      </w:r>
    </w:p>
    <w:p>
      <w:pPr>
        <w:widowControl w:val="0"/>
        <w:numPr>
          <w:ilvl w:val="0"/>
          <w:numId w:val="20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绩效打分：主观性、客观性、管理判断、触发对话。 </w:t>
      </w:r>
    </w:p>
    <w:p>
      <w:pPr>
        <w:widowControl w:val="0"/>
        <w:numPr>
          <w:ilvl w:val="0"/>
          <w:numId w:val="20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绩效考核：业绩考核、价值观考核；普通员工考核、管理者考核 </w:t>
      </w:r>
    </w:p>
    <w:p>
      <w:pPr>
        <w:widowControl w:val="0"/>
        <w:numPr>
          <w:ilvl w:val="0"/>
          <w:numId w:val="20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绩效沟通：五步沟通法；六字口诀：夸听问讲获跟。 </w:t>
      </w:r>
    </w:p>
    <w:p>
      <w:pPr>
        <w:widowControl w:val="0"/>
        <w:numPr>
          <w:ilvl w:val="0"/>
          <w:numId w:val="20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绩效考核工具：KPI、OKR等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对抗练习：如何同下属做绩效面谈</w:t>
      </w:r>
    </w:p>
    <w:p>
      <w:pPr>
        <w:widowControl w:val="0"/>
        <w:numPr>
          <w:ilvl w:val="0"/>
          <w:numId w:val="17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t>做奖励</w:t>
      </w:r>
    </w:p>
    <w:p>
      <w:pPr>
        <w:widowControl w:val="0"/>
        <w:numPr>
          <w:ilvl w:val="0"/>
          <w:numId w:val="21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激励机制结构图：现金激励、非现金激励 </w:t>
      </w:r>
    </w:p>
    <w:p>
      <w:pPr>
        <w:widowControl w:val="0"/>
        <w:numPr>
          <w:ilvl w:val="0"/>
          <w:numId w:val="21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基础激励模型BCDE：福利、薪酬、学习与发展、环境 </w:t>
      </w:r>
    </w:p>
    <w:p>
      <w:pPr>
        <w:widowControl w:val="0"/>
        <w:numPr>
          <w:ilvl w:val="0"/>
          <w:numId w:val="21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薪酬构成：基本工资、绩效工资、奖金、福利 </w:t>
      </w:r>
    </w:p>
    <w:p>
      <w:pPr>
        <w:widowControl w:val="0"/>
        <w:numPr>
          <w:ilvl w:val="0"/>
          <w:numId w:val="21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薪酬模式：年薪制、提成工资制、结构工资制、计件制/计时制、固定月薪制； 具体案例示范。 </w:t>
      </w:r>
    </w:p>
    <w:p>
      <w:pPr>
        <w:rPr>
          <w:rFonts w:hint="eastAsia" w:ascii="SimSun" w:hAnsi="SimSun" w:cs="SimSun"/>
          <w:b/>
          <w:szCs w:val="21"/>
        </w:rPr>
      </w:pPr>
    </w:p>
    <w:p>
      <w:pPr>
        <w:widowControl w:val="0"/>
        <w:numPr>
          <w:ilvl w:val="0"/>
          <w:numId w:val="8"/>
        </w:numPr>
        <w:ind w:left="-420" w:leftChars="0" w:firstLine="420" w:firstLineChars="0"/>
        <w:jc w:val="both"/>
        <w:rPr>
          <w:rFonts w:hint="eastAsia"/>
          <w:b/>
          <w:bCs/>
          <w:lang w:val="en-US" w:eastAsia="zh-CN"/>
        </w:rPr>
      </w:pPr>
      <w:r>
        <w:rPr>
          <w:b/>
          <w:bCs/>
          <w:sz w:val="24"/>
          <w:szCs w:val="24"/>
        </w:rPr>
        <w:t>腿部三板斧之</w:t>
      </w:r>
      <w:r>
        <w:rPr>
          <w:rFonts w:hint="eastAsia"/>
          <w:b/>
          <w:bCs/>
          <w:sz w:val="24"/>
          <w:szCs w:val="24"/>
        </w:rPr>
        <w:t>二</w:t>
      </w:r>
      <w:r>
        <w:rPr>
          <w:b/>
          <w:bCs/>
          <w:sz w:val="24"/>
          <w:szCs w:val="24"/>
        </w:rPr>
        <w:t>：团队建设Team buildin</w:t>
      </w:r>
      <w:r>
        <w:rPr>
          <w:rFonts w:hint="eastAsia"/>
          <w:b/>
          <w:bCs/>
          <w:sz w:val="24"/>
          <w:szCs w:val="24"/>
          <w:lang w:val="en-US" w:eastAsia="zh-CN"/>
        </w:rPr>
        <w:t>g</w:t>
      </w:r>
    </w:p>
    <w:p>
      <w:pPr>
        <w:widowControl w:val="0"/>
        <w:numPr>
          <w:ilvl w:val="0"/>
          <w:numId w:val="22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t>为什么需要团队</w:t>
      </w:r>
    </w:p>
    <w:p>
      <w:pPr>
        <w:widowControl w:val="0"/>
        <w:numPr>
          <w:ilvl w:val="0"/>
          <w:numId w:val="23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使命、愿景、战略目标 </w:t>
      </w:r>
    </w:p>
    <w:p>
      <w:pPr>
        <w:widowControl w:val="0"/>
        <w:numPr>
          <w:ilvl w:val="0"/>
          <w:numId w:val="23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组织能力需求 </w:t>
      </w:r>
    </w:p>
    <w:p>
      <w:pPr>
        <w:widowControl w:val="0"/>
        <w:numPr>
          <w:ilvl w:val="0"/>
          <w:numId w:val="23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组织能力诊断 </w:t>
      </w:r>
    </w:p>
    <w:p>
      <w:pPr>
        <w:widowControl w:val="0"/>
        <w:numPr>
          <w:ilvl w:val="0"/>
          <w:numId w:val="23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排兵布阵、输出能力</w:t>
      </w:r>
    </w:p>
    <w:p>
      <w:pPr>
        <w:widowControl w:val="0"/>
        <w:numPr>
          <w:ilvl w:val="0"/>
          <w:numId w:val="22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如何提高团队战斗力</w:t>
      </w:r>
    </w:p>
    <w:p>
      <w:pPr>
        <w:widowControl w:val="0"/>
        <w:numPr>
          <w:ilvl w:val="0"/>
          <w:numId w:val="24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一张图：方向感；共同目标</w:t>
      </w:r>
    </w:p>
    <w:p>
      <w:pPr>
        <w:widowControl w:val="0"/>
        <w:numPr>
          <w:ilvl w:val="0"/>
          <w:numId w:val="24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一颗心：凝聚力；建立信任 </w:t>
      </w:r>
    </w:p>
    <w:p>
      <w:pPr>
        <w:widowControl w:val="0"/>
        <w:numPr>
          <w:ilvl w:val="0"/>
          <w:numId w:val="24"/>
        </w:numPr>
        <w:ind w:left="845" w:leftChars="0" w:hanging="425" w:firstLineChars="0"/>
        <w:jc w:val="both"/>
        <w:rPr>
          <w:rFonts w:hint="eastAsia" w:ascii="SimSun" w:hAnsi="SimSun" w:cs="SimSun"/>
          <w:b/>
          <w:szCs w:val="21"/>
        </w:rPr>
      </w:pPr>
      <w:r>
        <w:rPr>
          <w:rFonts w:hint="eastAsia"/>
          <w:lang w:val="en-US" w:eastAsia="zh-CN"/>
        </w:rPr>
        <w:t xml:space="preserve">一场仗：分工协作；协同共赢 </w:t>
      </w:r>
    </w:p>
    <w:p>
      <w:pPr>
        <w:widowControl w:val="0"/>
        <w:numPr>
          <w:ilvl w:val="0"/>
          <w:numId w:val="22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</w:rPr>
        <w:t>建团队公式</w:t>
      </w:r>
    </w:p>
    <w:p>
      <w:pPr>
        <w:widowControl w:val="0"/>
        <w:numPr>
          <w:ilvl w:val="0"/>
          <w:numId w:val="25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勤沟通：信任氛围</w:t>
      </w:r>
    </w:p>
    <w:p>
      <w:pPr>
        <w:widowControl w:val="0"/>
        <w:numPr>
          <w:ilvl w:val="0"/>
          <w:numId w:val="25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建公约：要与不要 </w:t>
      </w:r>
    </w:p>
    <w:p>
      <w:pPr>
        <w:widowControl w:val="0"/>
        <w:numPr>
          <w:ilvl w:val="0"/>
          <w:numId w:val="25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知人善用：排兵布阵 </w:t>
      </w:r>
    </w:p>
    <w:p>
      <w:pPr>
        <w:widowControl w:val="0"/>
        <w:numPr>
          <w:ilvl w:val="0"/>
          <w:numId w:val="25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利他：Leader的发心是“成就他人”，避免自我中心 </w:t>
      </w:r>
    </w:p>
    <w:p>
      <w:pPr>
        <w:ind w:left="840" w:leftChars="400" w:firstLine="0" w:firstLineChars="0"/>
        <w:rPr>
          <w:rFonts w:hint="eastAsia" w:ascii="SimSun" w:hAnsi="SimSun" w:cs="SimSun"/>
          <w:b/>
          <w:color w:val="FF0000"/>
          <w:szCs w:val="21"/>
        </w:rPr>
      </w:pPr>
      <w:r>
        <w:rPr>
          <w:rFonts w:hint="eastAsia" w:ascii="SimSun" w:hAnsi="SimSun" w:cs="SimSun"/>
          <w:b/>
          <w:color w:val="FF0000"/>
          <w:szCs w:val="21"/>
        </w:rPr>
        <w:t>反省：细化您自己团队建设的公式表，找出自己的差距</w:t>
      </w:r>
    </w:p>
    <w:p>
      <w:pPr>
        <w:rPr>
          <w:rFonts w:hint="eastAsia" w:ascii="SimSun" w:hAnsi="SimSun" w:cs="SimSun"/>
          <w:b/>
          <w:szCs w:val="21"/>
        </w:rPr>
      </w:pPr>
    </w:p>
    <w:p>
      <w:pPr>
        <w:widowControl w:val="0"/>
        <w:numPr>
          <w:ilvl w:val="0"/>
          <w:numId w:val="8"/>
        </w:numPr>
        <w:ind w:left="-420" w:leftChars="0" w:firstLine="420" w:firstLine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 w:ascii="SimSun" w:hAnsi="SimSun" w:eastAsia="SimSun" w:cs="SimSun"/>
          <w:b/>
          <w:bCs/>
          <w:sz w:val="21"/>
          <w:szCs w:val="21"/>
        </w:rPr>
        <w:t>腿部三板斧之三：招人和解雇人Hire &amp; Fire</w:t>
      </w:r>
    </w:p>
    <w:p>
      <w:pPr>
        <w:widowControl w:val="0"/>
        <w:numPr>
          <w:ilvl w:val="0"/>
          <w:numId w:val="0"/>
        </w:numPr>
        <w:ind w:left="960" w:leftChars="0" w:hanging="960" w:hangingChars="400"/>
        <w:jc w:val="both"/>
        <w:rPr>
          <w:rFonts w:hint="default" w:eastAsia="SimSun"/>
          <w:b/>
          <w:bCs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 xml:space="preserve">  思考：您是如何同公司人力资源部协同开展工作的？</w:t>
      </w:r>
    </w:p>
    <w:p>
      <w:pPr>
        <w:widowControl w:val="0"/>
        <w:numPr>
          <w:ilvl w:val="0"/>
          <w:numId w:val="26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</w:rPr>
        <w:t>招聘的核心理念</w:t>
      </w:r>
    </w:p>
    <w:p>
      <w:pPr>
        <w:widowControl w:val="0"/>
        <w:numPr>
          <w:ilvl w:val="0"/>
          <w:numId w:val="27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招聘是Leader的责任 </w:t>
      </w:r>
    </w:p>
    <w:p>
      <w:pPr>
        <w:widowControl w:val="0"/>
        <w:numPr>
          <w:ilvl w:val="0"/>
          <w:numId w:val="27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寻找比自己更优秀的人（超越伯乐） </w:t>
      </w:r>
    </w:p>
    <w:p>
      <w:pPr>
        <w:widowControl w:val="0"/>
        <w:numPr>
          <w:ilvl w:val="0"/>
          <w:numId w:val="27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通过招聘，为今天，也为明天（经验潜力） </w:t>
      </w:r>
    </w:p>
    <w:p>
      <w:pPr>
        <w:widowControl w:val="0"/>
        <w:numPr>
          <w:ilvl w:val="0"/>
          <w:numId w:val="27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接受和自己不一样的人，打造多样性的团队（大同大异）</w:t>
      </w:r>
    </w:p>
    <w:p>
      <w:pPr>
        <w:widowControl w:val="0"/>
        <w:numPr>
          <w:ilvl w:val="0"/>
          <w:numId w:val="27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Hire：请合适的人进来</w:t>
      </w:r>
    </w:p>
    <w:p>
      <w:pPr>
        <w:widowControl w:val="0"/>
        <w:numPr>
          <w:ilvl w:val="0"/>
          <w:numId w:val="27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需求：业务策略--团队结构--人才盘点--人才策略 </w:t>
      </w:r>
    </w:p>
    <w:p>
      <w:pPr>
        <w:widowControl w:val="0"/>
        <w:numPr>
          <w:ilvl w:val="0"/>
          <w:numId w:val="27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搜寻：心要狠；手要准；脚要勤；脸要厚；心中有图 </w:t>
      </w:r>
    </w:p>
    <w:p>
      <w:pPr>
        <w:widowControl w:val="0"/>
        <w:numPr>
          <w:ilvl w:val="0"/>
          <w:numId w:val="27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鉴别：冰山模型；STAR法； </w:t>
      </w:r>
    </w:p>
    <w:p>
      <w:pPr>
        <w:widowControl w:val="0"/>
        <w:numPr>
          <w:ilvl w:val="0"/>
          <w:numId w:val="27"/>
        </w:numPr>
        <w:ind w:left="635" w:leftChars="0" w:hanging="425" w:firstLine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决定：YES决定法；NO决定法</w:t>
      </w:r>
    </w:p>
    <w:p>
      <w:pPr>
        <w:widowControl w:val="0"/>
        <w:numPr>
          <w:ilvl w:val="0"/>
          <w:numId w:val="0"/>
        </w:numPr>
        <w:ind w:left="210" w:leftChars="0" w:firstLine="210" w:firstLineChars="10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模拟：如何开展结构化面试？</w:t>
      </w:r>
    </w:p>
    <w:p>
      <w:pPr>
        <w:widowControl w:val="0"/>
        <w:numPr>
          <w:ilvl w:val="0"/>
          <w:numId w:val="26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Fire：解聘沟通要有情理法</w:t>
      </w:r>
    </w:p>
    <w:p>
      <w:pPr>
        <w:widowControl w:val="0"/>
        <w:numPr>
          <w:ilvl w:val="0"/>
          <w:numId w:val="28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做决定要法、理、情 </w:t>
      </w:r>
    </w:p>
    <w:p>
      <w:pPr>
        <w:widowControl w:val="0"/>
        <w:numPr>
          <w:ilvl w:val="0"/>
          <w:numId w:val="28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做沟通要情、理、法</w:t>
      </w:r>
    </w:p>
    <w:p>
      <w:pPr>
        <w:rPr>
          <w:rFonts w:hint="default" w:ascii="SimSun" w:hAnsi="SimSun" w:eastAsia="SimSun" w:cs="SimSun"/>
          <w:b/>
          <w:szCs w:val="21"/>
          <w:lang w:val="en-US" w:eastAsia="zh-CN"/>
        </w:rPr>
      </w:pPr>
      <w:r>
        <w:rPr>
          <w:rFonts w:hint="eastAsia" w:ascii="SimSun" w:hAnsi="SimSun" w:cs="SimSun"/>
          <w:b/>
          <w:szCs w:val="21"/>
          <w:lang w:val="en-US" w:eastAsia="zh-CN"/>
        </w:rPr>
        <w:t xml:space="preserve">    </w:t>
      </w:r>
      <w:r>
        <w:rPr>
          <w:rFonts w:hint="eastAsia"/>
          <w:b/>
          <w:bCs/>
          <w:iCs/>
          <w:color w:val="FF0000"/>
        </w:rPr>
        <w:t>模拟：如何对工作表现差的员工做谈话？</w:t>
      </w:r>
    </w:p>
    <w:p>
      <w:pPr>
        <w:rPr>
          <w:rFonts w:hint="eastAsia" w:ascii="SimSun" w:hAnsi="SimSun" w:cs="SimSun"/>
          <w:b/>
          <w:szCs w:val="21"/>
        </w:rPr>
      </w:pPr>
    </w:p>
    <w:p>
      <w:pPr>
        <w:widowControl w:val="0"/>
        <w:numPr>
          <w:ilvl w:val="0"/>
          <w:numId w:val="8"/>
        </w:numPr>
        <w:ind w:left="-420" w:leftChars="0" w:firstLine="420" w:firstLine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收尾：因人因事因场景而异：情景管理</w:t>
      </w:r>
    </w:p>
    <w:p>
      <w:pPr>
        <w:widowControl w:val="0"/>
        <w:numPr>
          <w:ilvl w:val="0"/>
          <w:numId w:val="29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情景管理-实战</w:t>
      </w:r>
    </w:p>
    <w:p>
      <w:pPr>
        <w:widowControl w:val="0"/>
        <w:numPr>
          <w:ilvl w:val="0"/>
          <w:numId w:val="30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高意愿高能力：照顾好你的明星 </w:t>
      </w:r>
    </w:p>
    <w:p>
      <w:pPr>
        <w:widowControl w:val="0"/>
        <w:numPr>
          <w:ilvl w:val="0"/>
          <w:numId w:val="30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低意愿高能力：激励好你的老人 </w:t>
      </w:r>
    </w:p>
    <w:p>
      <w:pPr>
        <w:widowControl w:val="0"/>
        <w:numPr>
          <w:ilvl w:val="0"/>
          <w:numId w:val="30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高意愿低能力：训练好你的新人 </w:t>
      </w:r>
    </w:p>
    <w:p>
      <w:pPr>
        <w:widowControl w:val="0"/>
        <w:numPr>
          <w:ilvl w:val="0"/>
          <w:numId w:val="30"/>
        </w:numPr>
        <w:ind w:left="63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低意愿低能力：让不合适的人离开</w:t>
      </w:r>
    </w:p>
    <w:p>
      <w:pPr>
        <w:widowControl w:val="0"/>
        <w:numPr>
          <w:ilvl w:val="0"/>
          <w:numId w:val="0"/>
        </w:numPr>
        <w:tabs>
          <w:tab w:val="left" w:pos="547"/>
        </w:tabs>
        <w:ind w:left="1470" w:leftChars="200" w:hanging="1050" w:hangingChars="500"/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练习：解读您的目标，分析您的团队，匹配</w:t>
      </w:r>
    </w:p>
    <w:p>
      <w:pPr>
        <w:widowControl w:val="0"/>
        <w:numPr>
          <w:ilvl w:val="0"/>
          <w:numId w:val="0"/>
        </w:numPr>
        <w:tabs>
          <w:tab w:val="left" w:pos="547"/>
        </w:tabs>
        <w:ind w:left="1470" w:leftChars="200" w:hanging="1050" w:hangingChars="500"/>
        <w:jc w:val="left"/>
        <w:rPr>
          <w:rFonts w:hint="eastAsia"/>
          <w:b/>
          <w:bCs/>
          <w:color w:val="FF0000"/>
          <w:lang w:val="en-US" w:eastAsia="zh-CN"/>
        </w:rPr>
        <w:sectPr>
          <w:type w:val="continuous"/>
          <w:pgSz w:w="11906" w:h="16838"/>
          <w:pgMar w:top="1134" w:right="720" w:bottom="720" w:left="720" w:header="0" w:footer="567" w:gutter="0"/>
          <w:cols w:equalWidth="0" w:num="2">
            <w:col w:w="5020" w:space="425"/>
            <w:col w:w="5020"/>
          </w:cols>
          <w:docGrid w:type="linesAndChars" w:linePitch="312" w:charSpace="0"/>
        </w:sectPr>
      </w:pPr>
      <w:r>
        <w:rPr>
          <w:rFonts w:hint="eastAsia"/>
          <w:b/>
          <w:bCs/>
          <w:color w:val="FF0000"/>
          <w:lang w:val="en-US" w:eastAsia="zh-CN"/>
        </w:rPr>
        <w:t>您的管理风格</w:t>
      </w:r>
    </w:p>
    <w:p>
      <w:pPr>
        <w:rPr>
          <w:rFonts w:hint="eastAsia" w:ascii="SimSun" w:hAnsi="SimSun" w:cs="SimSun"/>
          <w:b/>
          <w:szCs w:val="21"/>
        </w:rPr>
      </w:pPr>
    </w:p>
    <w:p>
      <w:pPr>
        <w:rPr>
          <w:rFonts w:hint="eastAsia" w:ascii="SimSun" w:hAnsi="SimSun" w:eastAsia="SimSun" w:cs="SimSun"/>
          <w:b/>
          <w:szCs w:val="21"/>
          <w:lang w:eastAsia="zh-CN"/>
        </w:rPr>
      </w:pPr>
    </w:p>
    <w:p>
      <w:pPr>
        <w:tabs>
          <w:tab w:val="center" w:pos="5233"/>
        </w:tabs>
        <w:rPr>
          <w:rFonts w:hint="eastAsia"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125730</wp:posOffset>
                </wp:positionV>
                <wp:extent cx="3898900" cy="2143125"/>
                <wp:effectExtent l="0" t="0" r="635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SimHei" w:hAnsi="SimHei" w:eastAsia="SimHei" w:cs="SimHei"/>
                                <w:b/>
                                <w:sz w:val="40"/>
                                <w:szCs w:val="40"/>
                                <w:lang w:val="zh-CN"/>
                              </w:rPr>
                            </w:pPr>
                            <w:r>
                              <w:rPr>
                                <w:rFonts w:hint="eastAsia" w:ascii="SimHei" w:hAnsi="SimHei" w:eastAsia="SimHei" w:cs="SimHei"/>
                                <w:b/>
                                <w:sz w:val="40"/>
                                <w:szCs w:val="40"/>
                                <w:lang w:val="zh-CN"/>
                              </w:rPr>
                              <w:t>小桥</w:t>
                            </w:r>
                          </w:p>
                          <w:p>
                            <w:pPr>
                              <w:rPr>
                                <w:rFonts w:hint="eastAsia" w:ascii="SimHei" w:hAnsi="SimHei" w:eastAsia="SimHei" w:cs="SimHei"/>
                                <w:b/>
                                <w:sz w:val="28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hint="eastAsia" w:ascii="SimHei" w:hAnsi="SimHei" w:eastAsia="SimHei" w:cs="SimHei"/>
                                <w:b/>
                                <w:sz w:val="28"/>
                                <w:szCs w:val="28"/>
                                <w:lang w:val="zh-CN"/>
                              </w:rPr>
                              <w:t>浙江大学、淘宝大学授课讲师</w:t>
                            </w:r>
                          </w:p>
                          <w:p>
                            <w:pPr>
                              <w:rPr>
                                <w:rFonts w:hint="eastAsia" w:ascii="SimHei" w:hAnsi="SimHei" w:eastAsia="SimHei" w:cs="SimHei"/>
                                <w:b/>
                                <w:sz w:val="28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hint="eastAsia" w:ascii="SimHei" w:hAnsi="SimHei" w:eastAsia="SimHei" w:cs="SimHei"/>
                                <w:b/>
                                <w:sz w:val="28"/>
                                <w:szCs w:val="28"/>
                                <w:lang w:val="zh-CN"/>
                              </w:rPr>
                              <w:t>曾任阿里巴巴集团全球人才及干部发展部运营高管</w:t>
                            </w:r>
                          </w:p>
                          <w:p>
                            <w:pPr>
                              <w:rPr>
                                <w:rFonts w:hint="eastAsia" w:ascii="SimHei" w:hAnsi="SimHei" w:eastAsia="SimHei" w:cs="SimHei"/>
                                <w:b/>
                                <w:sz w:val="28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hint="eastAsia" w:ascii="SimHei" w:hAnsi="SimHei" w:eastAsia="SimHei" w:cs="SimHei"/>
                                <w:b/>
                                <w:sz w:val="28"/>
                                <w:szCs w:val="28"/>
                                <w:lang w:val="zh-CN"/>
                              </w:rPr>
                              <w:t>曾任阿里巴巴集团HR原湖畔学院组织运营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34.55pt;margin-top:9.9pt;height:168.75pt;width:307pt;z-index:251662336;mso-width-relative:page;mso-height-relative:page;" fillcolor="#FFFFFF" filled="t" stroked="f" coordsize="21600,21600" o:gfxdata="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Q7Q+dkAAAAJAQAADwAAAAAA&#10;AAABACAAAAAiAAAAZHJzL2Rvd25yZXYueG1sUEsBAhQAFAAAAAgAh07iQL4o6lsSAgAAMwQAAA4A&#10;AAAAAAAAAQAgAAAAKAEAAGRycy9lMm9Eb2MueG1sUEsFBgAAAAAGAAYAWQEAAKw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SimHei" w:hAnsi="SimHei" w:eastAsia="SimHei" w:cs="SimHei"/>
                          <w:b/>
                          <w:sz w:val="40"/>
                          <w:szCs w:val="40"/>
                          <w:lang w:val="zh-CN"/>
                        </w:rPr>
                      </w:pPr>
                      <w:r>
                        <w:rPr>
                          <w:rFonts w:hint="eastAsia" w:ascii="SimHei" w:hAnsi="SimHei" w:eastAsia="SimHei" w:cs="SimHei"/>
                          <w:b/>
                          <w:sz w:val="40"/>
                          <w:szCs w:val="40"/>
                          <w:lang w:val="zh-CN"/>
                        </w:rPr>
                        <w:t>小桥</w:t>
                      </w:r>
                    </w:p>
                    <w:p>
                      <w:pPr>
                        <w:rPr>
                          <w:rFonts w:hint="eastAsia" w:ascii="SimHei" w:hAnsi="SimHei" w:eastAsia="SimHei" w:cs="SimHei"/>
                          <w:b/>
                          <w:sz w:val="28"/>
                          <w:szCs w:val="28"/>
                          <w:lang w:val="zh-CN"/>
                        </w:rPr>
                      </w:pPr>
                      <w:r>
                        <w:rPr>
                          <w:rFonts w:hint="eastAsia" w:ascii="SimHei" w:hAnsi="SimHei" w:eastAsia="SimHei" w:cs="SimHei"/>
                          <w:b/>
                          <w:sz w:val="28"/>
                          <w:szCs w:val="28"/>
                          <w:lang w:val="zh-CN"/>
                        </w:rPr>
                        <w:t>浙江大学、淘宝大学授课讲师</w:t>
                      </w:r>
                    </w:p>
                    <w:p>
                      <w:pPr>
                        <w:rPr>
                          <w:rFonts w:hint="eastAsia" w:ascii="SimHei" w:hAnsi="SimHei" w:eastAsia="SimHei" w:cs="SimHei"/>
                          <w:b/>
                          <w:sz w:val="28"/>
                          <w:szCs w:val="28"/>
                          <w:lang w:val="zh-CN"/>
                        </w:rPr>
                      </w:pPr>
                      <w:r>
                        <w:rPr>
                          <w:rFonts w:hint="eastAsia" w:ascii="SimHei" w:hAnsi="SimHei" w:eastAsia="SimHei" w:cs="SimHei"/>
                          <w:b/>
                          <w:sz w:val="28"/>
                          <w:szCs w:val="28"/>
                          <w:lang w:val="zh-CN"/>
                        </w:rPr>
                        <w:t>曾任阿里巴巴集团全球人才及干部发展部运营高管</w:t>
                      </w:r>
                    </w:p>
                    <w:p>
                      <w:pPr>
                        <w:rPr>
                          <w:rFonts w:hint="eastAsia" w:ascii="SimHei" w:hAnsi="SimHei" w:eastAsia="SimHei" w:cs="SimHei"/>
                          <w:b/>
                          <w:sz w:val="28"/>
                          <w:szCs w:val="28"/>
                          <w:lang w:val="zh-CN"/>
                        </w:rPr>
                      </w:pPr>
                      <w:r>
                        <w:rPr>
                          <w:rFonts w:hint="eastAsia" w:ascii="SimHei" w:hAnsi="SimHei" w:eastAsia="SimHei" w:cs="SimHei"/>
                          <w:b/>
                          <w:sz w:val="28"/>
                          <w:szCs w:val="28"/>
                          <w:lang w:val="zh-CN"/>
                        </w:rPr>
                        <w:t>曾任阿里巴巴集团HR原湖畔学院组织运营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49530</wp:posOffset>
            </wp:positionH>
            <wp:positionV relativeFrom="paragraph">
              <wp:posOffset>-5080</wp:posOffset>
            </wp:positionV>
            <wp:extent cx="2008505" cy="2282190"/>
            <wp:effectExtent l="0" t="0" r="10795" b="3810"/>
            <wp:wrapSquare wrapText="bothSides"/>
            <wp:docPr id="7" name="图片 3" descr="C:\Users\Administrator\Desktop\图片1.png图片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C:\Users\Administrator\Desktop\图片1.png图片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center" w:pos="5233"/>
        </w:tabs>
        <w:rPr>
          <w:rFonts w:hint="eastAsia"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hint="eastAsia"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hint="eastAsia"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hint="eastAsia"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hint="eastAsia"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ascii="Microsoft YaHei" w:hAnsi="Microsoft YaHei" w:eastAsia="Microsoft YaHei" w:cs="Arial"/>
          <w:sz w:val="28"/>
        </w:rPr>
      </w:pPr>
      <w:r>
        <w:rPr>
          <w:rFonts w:hint="eastAsia"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Microsoft YaHei" w:hAnsi="Microsoft YaHei" w:eastAsia="Microsoft Ya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曾任阿里巴巴集团HR原湖畔学院组织运营</w:t>
      </w:r>
    </w:p>
    <w:p>
      <w:pPr>
        <w:keepNext w:val="0"/>
        <w:keepLines w:val="0"/>
        <w:pageBreakBefore w:val="0"/>
        <w:widowControl w:val="0"/>
        <w:numPr>
          <w:ilvl w:val="0"/>
          <w:numId w:val="3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现任杭州光华赋能教育科技公司合伙人、副总裁</w:t>
      </w:r>
    </w:p>
    <w:p>
      <w:pPr>
        <w:keepNext w:val="0"/>
        <w:keepLines w:val="0"/>
        <w:pageBreakBefore w:val="0"/>
        <w:widowControl w:val="0"/>
        <w:numPr>
          <w:ilvl w:val="0"/>
          <w:numId w:val="3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现任光华管理研究院副院长、香港光华管理学院副院长</w:t>
      </w:r>
    </w:p>
    <w:p>
      <w:pPr>
        <w:keepNext w:val="0"/>
        <w:keepLines w:val="0"/>
        <w:pageBreakBefore w:val="0"/>
        <w:widowControl w:val="0"/>
        <w:numPr>
          <w:ilvl w:val="0"/>
          <w:numId w:val="3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18年来历任阿里销售、HR、组织运营、平台运营等高管职务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="SimHei" w:hAnsi="SimHei" w:eastAsia="SimHei" w:cs="SimHei"/>
          <w:b/>
          <w:sz w:val="32"/>
        </w:rPr>
      </w:pPr>
      <w:r>
        <w:rPr>
          <w:rFonts w:hint="eastAsia" w:ascii="SimHei" w:hAnsi="SimHei" w:eastAsia="SimHei" w:cs="SimHei"/>
          <w:b/>
          <w:sz w:val="32"/>
        </w:rPr>
        <w:t>授课经验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阿里巴巴集团、星巴克、横店集团、百草味、三只松鼠、新农哥、美的、TCL、海尔、小狗电器、韩都衣舍、御泥坊、蚂蚁集团、菜鸟集团、淘宝、天猫、盒马、银泰、上海供销社、普华永道、一汽大众、绿城集团、艺福堂、钉钉、1688等</w:t>
      </w:r>
    </w:p>
    <w:p>
      <w:pPr>
        <w:pStyle w:val="35"/>
        <w:ind w:firstLine="0" w:firstLineChars="0"/>
        <w:jc w:val="left"/>
        <w:rPr>
          <w:rFonts w:ascii="Microsoft YaHei" w:hAnsi="Microsoft YaHei" w:eastAsia="Microsoft YaHei"/>
          <w:b/>
          <w:sz w:val="32"/>
        </w:rPr>
      </w:pPr>
    </w:p>
    <w:sectPr>
      <w:type w:val="continuous"/>
      <w:pgSz w:w="11906" w:h="16838"/>
      <w:pgMar w:top="1134" w:right="720" w:bottom="720" w:left="720" w:header="0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imSun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KaiT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93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pingfang sc semibold">
    <w:altName w:val="SimSun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PingFang SC">
    <w:altName w:val="SimSun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Microsoft YaHei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61312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+2/ddsAAAAMAQAADwAAAAAAAAABACAAAAAiAAAAZHJzL2Rvd25y&#10;ZXYueG1sUEsBAhQAFAAAAAgAh07iQCQDSYI0AgAAgAQAAA4AAAAAAAAAAQAgAAAAKgEAAGRycy9l&#10;Mm9Eb2MueG1sUEsFBgAAAAAGAAYAWQEAANAFAAAAAA=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144113"/>
    <w:multiLevelType w:val="singleLevel"/>
    <w:tmpl w:val="86144113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1">
    <w:nsid w:val="862B9B65"/>
    <w:multiLevelType w:val="singleLevel"/>
    <w:tmpl w:val="862B9B6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9529F1B4"/>
    <w:multiLevelType w:val="singleLevel"/>
    <w:tmpl w:val="9529F1B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9AED67EF"/>
    <w:multiLevelType w:val="singleLevel"/>
    <w:tmpl w:val="9AED67EF"/>
    <w:lvl w:ilvl="0" w:tentative="0">
      <w:start w:val="1"/>
      <w:numFmt w:val="decimal"/>
      <w:lvlText w:val="%1)"/>
      <w:lvlJc w:val="left"/>
      <w:pPr>
        <w:ind w:left="635" w:hanging="425"/>
      </w:pPr>
      <w:rPr>
        <w:rFonts w:hint="default"/>
      </w:rPr>
    </w:lvl>
  </w:abstractNum>
  <w:abstractNum w:abstractNumId="4">
    <w:nsid w:val="A3E2C617"/>
    <w:multiLevelType w:val="singleLevel"/>
    <w:tmpl w:val="A3E2C617"/>
    <w:lvl w:ilvl="0" w:tentative="0">
      <w:start w:val="1"/>
      <w:numFmt w:val="decimal"/>
      <w:lvlText w:val="%1)"/>
      <w:lvlJc w:val="left"/>
      <w:pPr>
        <w:ind w:left="635" w:hanging="425"/>
      </w:pPr>
      <w:rPr>
        <w:rFonts w:hint="default"/>
      </w:rPr>
    </w:lvl>
  </w:abstractNum>
  <w:abstractNum w:abstractNumId="5">
    <w:nsid w:val="A58FAC57"/>
    <w:multiLevelType w:val="singleLevel"/>
    <w:tmpl w:val="A58FAC57"/>
    <w:lvl w:ilvl="0" w:tentative="0">
      <w:start w:val="1"/>
      <w:numFmt w:val="decimal"/>
      <w:lvlText w:val="%1)"/>
      <w:lvlJc w:val="left"/>
      <w:pPr>
        <w:ind w:left="635" w:hanging="425"/>
      </w:pPr>
      <w:rPr>
        <w:rFonts w:hint="default"/>
      </w:rPr>
    </w:lvl>
  </w:abstractNum>
  <w:abstractNum w:abstractNumId="6">
    <w:nsid w:val="A7EAFCD0"/>
    <w:multiLevelType w:val="singleLevel"/>
    <w:tmpl w:val="A7EAFCD0"/>
    <w:lvl w:ilvl="0" w:tentative="0">
      <w:start w:val="1"/>
      <w:numFmt w:val="decimal"/>
      <w:lvlText w:val="%1)"/>
      <w:lvlJc w:val="left"/>
      <w:pPr>
        <w:ind w:left="635" w:hanging="425"/>
      </w:pPr>
      <w:rPr>
        <w:rFonts w:hint="default"/>
      </w:rPr>
    </w:lvl>
  </w:abstractNum>
  <w:abstractNum w:abstractNumId="7">
    <w:nsid w:val="B024D9F5"/>
    <w:multiLevelType w:val="singleLevel"/>
    <w:tmpl w:val="B024D9F5"/>
    <w:lvl w:ilvl="0" w:tentative="0">
      <w:start w:val="1"/>
      <w:numFmt w:val="decimal"/>
      <w:lvlText w:val="%1)"/>
      <w:lvlJc w:val="left"/>
      <w:pPr>
        <w:ind w:left="635" w:hanging="425"/>
      </w:pPr>
      <w:rPr>
        <w:rFonts w:hint="default"/>
      </w:rPr>
    </w:lvl>
  </w:abstractNum>
  <w:abstractNum w:abstractNumId="8">
    <w:nsid w:val="B1081C16"/>
    <w:multiLevelType w:val="singleLevel"/>
    <w:tmpl w:val="B1081C16"/>
    <w:lvl w:ilvl="0" w:tentative="0">
      <w:start w:val="1"/>
      <w:numFmt w:val="decimal"/>
      <w:lvlText w:val="%1)"/>
      <w:lvlJc w:val="left"/>
      <w:pPr>
        <w:ind w:left="635" w:hanging="425"/>
      </w:pPr>
      <w:rPr>
        <w:rFonts w:hint="default"/>
      </w:rPr>
    </w:lvl>
  </w:abstractNum>
  <w:abstractNum w:abstractNumId="9">
    <w:nsid w:val="B3CA05A6"/>
    <w:multiLevelType w:val="singleLevel"/>
    <w:tmpl w:val="B3CA05A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D91D1FDC"/>
    <w:multiLevelType w:val="singleLevel"/>
    <w:tmpl w:val="D91D1FDC"/>
    <w:lvl w:ilvl="0" w:tentative="0">
      <w:start w:val="1"/>
      <w:numFmt w:val="decimal"/>
      <w:lvlText w:val="%1)"/>
      <w:lvlJc w:val="left"/>
      <w:pPr>
        <w:ind w:left="635" w:hanging="425"/>
      </w:pPr>
      <w:rPr>
        <w:rFonts w:hint="default"/>
      </w:rPr>
    </w:lvl>
  </w:abstractNum>
  <w:abstractNum w:abstractNumId="11">
    <w:nsid w:val="E01356B0"/>
    <w:multiLevelType w:val="singleLevel"/>
    <w:tmpl w:val="E01356B0"/>
    <w:lvl w:ilvl="0" w:tentative="0">
      <w:start w:val="1"/>
      <w:numFmt w:val="decimal"/>
      <w:lvlText w:val="%1)"/>
      <w:lvlJc w:val="left"/>
      <w:pPr>
        <w:ind w:left="635" w:hanging="425"/>
      </w:pPr>
      <w:rPr>
        <w:rFonts w:hint="default"/>
      </w:rPr>
    </w:lvl>
  </w:abstractNum>
  <w:abstractNum w:abstractNumId="12">
    <w:nsid w:val="EA4CFCC9"/>
    <w:multiLevelType w:val="singleLevel"/>
    <w:tmpl w:val="EA4CFCC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0C661E72"/>
    <w:multiLevelType w:val="singleLevel"/>
    <w:tmpl w:val="0C661E7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20E08310"/>
    <w:multiLevelType w:val="singleLevel"/>
    <w:tmpl w:val="20E08310"/>
    <w:lvl w:ilvl="0" w:tentative="0">
      <w:start w:val="1"/>
      <w:numFmt w:val="decimal"/>
      <w:lvlText w:val="%1)"/>
      <w:lvlJc w:val="left"/>
      <w:pPr>
        <w:ind w:left="635" w:hanging="425"/>
      </w:pPr>
      <w:rPr>
        <w:rFonts w:hint="default"/>
        <w:b w:val="0"/>
        <w:bCs w:val="0"/>
      </w:rPr>
    </w:lvl>
  </w:abstractNum>
  <w:abstractNum w:abstractNumId="15">
    <w:nsid w:val="25676D96"/>
    <w:multiLevelType w:val="singleLevel"/>
    <w:tmpl w:val="25676D9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2804F7DD"/>
    <w:multiLevelType w:val="singleLevel"/>
    <w:tmpl w:val="2804F7D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7">
    <w:nsid w:val="2DAC5EF0"/>
    <w:multiLevelType w:val="singleLevel"/>
    <w:tmpl w:val="2DAC5EF0"/>
    <w:lvl w:ilvl="0" w:tentative="0">
      <w:start w:val="1"/>
      <w:numFmt w:val="chineseCounting"/>
      <w:suff w:val="nothing"/>
      <w:lvlText w:val="%1、"/>
      <w:lvlJc w:val="left"/>
      <w:pPr>
        <w:ind w:left="-420" w:firstLine="420"/>
      </w:pPr>
      <w:rPr>
        <w:rFonts w:hint="eastAsia"/>
        <w:b/>
        <w:bCs/>
      </w:rPr>
    </w:lvl>
  </w:abstractNum>
  <w:abstractNum w:abstractNumId="18">
    <w:nsid w:val="32798783"/>
    <w:multiLevelType w:val="singleLevel"/>
    <w:tmpl w:val="32798783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19">
    <w:nsid w:val="3B03294C"/>
    <w:multiLevelType w:val="multilevel"/>
    <w:tmpl w:val="3B03294C"/>
    <w:lvl w:ilvl="0" w:tentative="0">
      <w:start w:val="1"/>
      <w:numFmt w:val="bullet"/>
      <w:pStyle w:val="38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20">
    <w:nsid w:val="3E247562"/>
    <w:multiLevelType w:val="singleLevel"/>
    <w:tmpl w:val="3E247562"/>
    <w:lvl w:ilvl="0" w:tentative="0">
      <w:start w:val="1"/>
      <w:numFmt w:val="decimal"/>
      <w:lvlText w:val="%1)"/>
      <w:lvlJc w:val="left"/>
      <w:pPr>
        <w:ind w:left="635" w:hanging="425"/>
      </w:pPr>
      <w:rPr>
        <w:rFonts w:hint="default"/>
      </w:rPr>
    </w:lvl>
  </w:abstractNum>
  <w:abstractNum w:abstractNumId="21">
    <w:nsid w:val="50E15D19"/>
    <w:multiLevelType w:val="singleLevel"/>
    <w:tmpl w:val="50E15D1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>
    <w:nsid w:val="522C3FC9"/>
    <w:multiLevelType w:val="singleLevel"/>
    <w:tmpl w:val="522C3FC9"/>
    <w:lvl w:ilvl="0" w:tentative="0">
      <w:start w:val="1"/>
      <w:numFmt w:val="decimal"/>
      <w:lvlText w:val="%1)"/>
      <w:lvlJc w:val="left"/>
      <w:pPr>
        <w:ind w:left="635" w:hanging="425"/>
      </w:pPr>
      <w:rPr>
        <w:rFonts w:hint="default"/>
      </w:rPr>
    </w:lvl>
  </w:abstractNum>
  <w:abstractNum w:abstractNumId="23">
    <w:nsid w:val="5EA4D7CA"/>
    <w:multiLevelType w:val="singleLevel"/>
    <w:tmpl w:val="5EA4D7CA"/>
    <w:lvl w:ilvl="0" w:tentative="0">
      <w:start w:val="1"/>
      <w:numFmt w:val="upperLetter"/>
      <w:suff w:val="nothing"/>
      <w:lvlText w:val="%1、"/>
      <w:lvlJc w:val="left"/>
    </w:lvl>
  </w:abstractNum>
  <w:abstractNum w:abstractNumId="24">
    <w:nsid w:val="653A2BDD"/>
    <w:multiLevelType w:val="singleLevel"/>
    <w:tmpl w:val="653A2BD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5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7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6">
    <w:nsid w:val="6BA0BDE7"/>
    <w:multiLevelType w:val="singleLevel"/>
    <w:tmpl w:val="6BA0BD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7">
    <w:nsid w:val="6FDD6FB4"/>
    <w:multiLevelType w:val="singleLevel"/>
    <w:tmpl w:val="6FDD6FB4"/>
    <w:lvl w:ilvl="0" w:tentative="0">
      <w:start w:val="1"/>
      <w:numFmt w:val="decimal"/>
      <w:lvlText w:val="%1)"/>
      <w:lvlJc w:val="left"/>
      <w:pPr>
        <w:ind w:left="635" w:hanging="425"/>
      </w:pPr>
      <w:rPr>
        <w:rFonts w:hint="default"/>
      </w:rPr>
    </w:lvl>
  </w:abstractNum>
  <w:abstractNum w:abstractNumId="28">
    <w:nsid w:val="7400249F"/>
    <w:multiLevelType w:val="singleLevel"/>
    <w:tmpl w:val="7400249F"/>
    <w:lvl w:ilvl="0" w:tentative="0">
      <w:start w:val="1"/>
      <w:numFmt w:val="decimal"/>
      <w:lvlText w:val="%1)"/>
      <w:lvlJc w:val="left"/>
      <w:pPr>
        <w:ind w:left="635" w:hanging="425"/>
      </w:pPr>
      <w:rPr>
        <w:rFonts w:hint="default"/>
      </w:rPr>
    </w:lvl>
  </w:abstractNum>
  <w:abstractNum w:abstractNumId="29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>
    <w:nsid w:val="7424E441"/>
    <w:multiLevelType w:val="singleLevel"/>
    <w:tmpl w:val="7424E44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9"/>
  </w:num>
  <w:num w:numId="4">
    <w:abstractNumId w:val="1"/>
  </w:num>
  <w:num w:numId="5">
    <w:abstractNumId w:val="24"/>
  </w:num>
  <w:num w:numId="6">
    <w:abstractNumId w:val="16"/>
  </w:num>
  <w:num w:numId="7">
    <w:abstractNumId w:val="26"/>
  </w:num>
  <w:num w:numId="8">
    <w:abstractNumId w:val="17"/>
  </w:num>
  <w:num w:numId="9">
    <w:abstractNumId w:val="13"/>
  </w:num>
  <w:num w:numId="10">
    <w:abstractNumId w:val="7"/>
  </w:num>
  <w:num w:numId="11">
    <w:abstractNumId w:val="11"/>
  </w:num>
  <w:num w:numId="12">
    <w:abstractNumId w:val="23"/>
  </w:num>
  <w:num w:numId="13">
    <w:abstractNumId w:val="30"/>
  </w:num>
  <w:num w:numId="14">
    <w:abstractNumId w:val="22"/>
  </w:num>
  <w:num w:numId="15">
    <w:abstractNumId w:val="8"/>
  </w:num>
  <w:num w:numId="16">
    <w:abstractNumId w:val="4"/>
  </w:num>
  <w:num w:numId="17">
    <w:abstractNumId w:val="9"/>
  </w:num>
  <w:num w:numId="18">
    <w:abstractNumId w:val="3"/>
  </w:num>
  <w:num w:numId="19">
    <w:abstractNumId w:val="5"/>
  </w:num>
  <w:num w:numId="20">
    <w:abstractNumId w:val="20"/>
  </w:num>
  <w:num w:numId="21">
    <w:abstractNumId w:val="28"/>
  </w:num>
  <w:num w:numId="22">
    <w:abstractNumId w:val="12"/>
  </w:num>
  <w:num w:numId="23">
    <w:abstractNumId w:val="27"/>
  </w:num>
  <w:num w:numId="24">
    <w:abstractNumId w:val="18"/>
  </w:num>
  <w:num w:numId="25">
    <w:abstractNumId w:val="0"/>
  </w:num>
  <w:num w:numId="26">
    <w:abstractNumId w:val="15"/>
  </w:num>
  <w:num w:numId="27">
    <w:abstractNumId w:val="14"/>
  </w:num>
  <w:num w:numId="28">
    <w:abstractNumId w:val="6"/>
  </w:num>
  <w:num w:numId="29">
    <w:abstractNumId w:val="21"/>
  </w:num>
  <w:num w:numId="30">
    <w:abstractNumId w:val="1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504A1"/>
    <w:rsid w:val="00162257"/>
    <w:rsid w:val="00187601"/>
    <w:rsid w:val="00187F8A"/>
    <w:rsid w:val="00190671"/>
    <w:rsid w:val="00194A3F"/>
    <w:rsid w:val="001952CB"/>
    <w:rsid w:val="001964B2"/>
    <w:rsid w:val="001A6E22"/>
    <w:rsid w:val="001D2880"/>
    <w:rsid w:val="001E490B"/>
    <w:rsid w:val="00247BB3"/>
    <w:rsid w:val="00260396"/>
    <w:rsid w:val="00274B11"/>
    <w:rsid w:val="00293177"/>
    <w:rsid w:val="0029606F"/>
    <w:rsid w:val="002A1ED7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354D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634E3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26145"/>
    <w:rsid w:val="00A328FB"/>
    <w:rsid w:val="00A419FA"/>
    <w:rsid w:val="00A64AD2"/>
    <w:rsid w:val="00A823B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8BC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DF44DE"/>
    <w:rsid w:val="00E468B8"/>
    <w:rsid w:val="00E6714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1C62F6A"/>
    <w:rsid w:val="01FD48EF"/>
    <w:rsid w:val="02233B79"/>
    <w:rsid w:val="023E4202"/>
    <w:rsid w:val="02976C60"/>
    <w:rsid w:val="02BB5EED"/>
    <w:rsid w:val="02C23CA8"/>
    <w:rsid w:val="030A11A1"/>
    <w:rsid w:val="03503CDA"/>
    <w:rsid w:val="03713F7A"/>
    <w:rsid w:val="038D6F14"/>
    <w:rsid w:val="03973530"/>
    <w:rsid w:val="04412C6F"/>
    <w:rsid w:val="04C55E8C"/>
    <w:rsid w:val="04CB3803"/>
    <w:rsid w:val="04CE5CF0"/>
    <w:rsid w:val="04DE7DA4"/>
    <w:rsid w:val="051115FF"/>
    <w:rsid w:val="05710492"/>
    <w:rsid w:val="057A1179"/>
    <w:rsid w:val="063A790A"/>
    <w:rsid w:val="069A4AE7"/>
    <w:rsid w:val="06A72055"/>
    <w:rsid w:val="06C95D80"/>
    <w:rsid w:val="06CD5B32"/>
    <w:rsid w:val="071D7A8A"/>
    <w:rsid w:val="074F27B8"/>
    <w:rsid w:val="07F23F62"/>
    <w:rsid w:val="081D3DA6"/>
    <w:rsid w:val="082945D2"/>
    <w:rsid w:val="087769E7"/>
    <w:rsid w:val="087C606A"/>
    <w:rsid w:val="089B38D5"/>
    <w:rsid w:val="08A82D82"/>
    <w:rsid w:val="08CC176A"/>
    <w:rsid w:val="08E74FDC"/>
    <w:rsid w:val="08E970C0"/>
    <w:rsid w:val="09140B23"/>
    <w:rsid w:val="093E5D5B"/>
    <w:rsid w:val="09B502C2"/>
    <w:rsid w:val="09EA4EB7"/>
    <w:rsid w:val="0AA77F52"/>
    <w:rsid w:val="0BB330F3"/>
    <w:rsid w:val="0BB935A2"/>
    <w:rsid w:val="0BBA4E9D"/>
    <w:rsid w:val="0BD92C89"/>
    <w:rsid w:val="0BE2767C"/>
    <w:rsid w:val="0BF73710"/>
    <w:rsid w:val="0C0B13B7"/>
    <w:rsid w:val="0C4A1EDF"/>
    <w:rsid w:val="0C566035"/>
    <w:rsid w:val="0CD61AA1"/>
    <w:rsid w:val="0CE812DD"/>
    <w:rsid w:val="0DA16C24"/>
    <w:rsid w:val="0DAC13D2"/>
    <w:rsid w:val="0DF11DA8"/>
    <w:rsid w:val="0E4862F5"/>
    <w:rsid w:val="0E9B3149"/>
    <w:rsid w:val="0ECA17E3"/>
    <w:rsid w:val="0F4A4565"/>
    <w:rsid w:val="0F4C0B8F"/>
    <w:rsid w:val="0FAF1276"/>
    <w:rsid w:val="0FFD2BFC"/>
    <w:rsid w:val="1009394F"/>
    <w:rsid w:val="10E31880"/>
    <w:rsid w:val="10F3565F"/>
    <w:rsid w:val="11721BDA"/>
    <w:rsid w:val="11865773"/>
    <w:rsid w:val="118C4A2C"/>
    <w:rsid w:val="119F3AAC"/>
    <w:rsid w:val="11D9465A"/>
    <w:rsid w:val="11E277C5"/>
    <w:rsid w:val="11E44583"/>
    <w:rsid w:val="11EB7E3E"/>
    <w:rsid w:val="12365ADE"/>
    <w:rsid w:val="123E28B5"/>
    <w:rsid w:val="12471FE1"/>
    <w:rsid w:val="125F09D7"/>
    <w:rsid w:val="12630297"/>
    <w:rsid w:val="12BC084A"/>
    <w:rsid w:val="12C6169E"/>
    <w:rsid w:val="12CF5606"/>
    <w:rsid w:val="12FD4222"/>
    <w:rsid w:val="12FD70B9"/>
    <w:rsid w:val="135A542E"/>
    <w:rsid w:val="135D40E6"/>
    <w:rsid w:val="1368730C"/>
    <w:rsid w:val="1445327A"/>
    <w:rsid w:val="144D441D"/>
    <w:rsid w:val="14547BAE"/>
    <w:rsid w:val="14BC1A58"/>
    <w:rsid w:val="14EC2BB1"/>
    <w:rsid w:val="15234086"/>
    <w:rsid w:val="15415E49"/>
    <w:rsid w:val="157C3E5D"/>
    <w:rsid w:val="15B10763"/>
    <w:rsid w:val="15B7367B"/>
    <w:rsid w:val="15D42D46"/>
    <w:rsid w:val="15D53C53"/>
    <w:rsid w:val="160F1903"/>
    <w:rsid w:val="163E7F4F"/>
    <w:rsid w:val="16C96D35"/>
    <w:rsid w:val="173C68B4"/>
    <w:rsid w:val="17FD315C"/>
    <w:rsid w:val="17FF597F"/>
    <w:rsid w:val="1815344D"/>
    <w:rsid w:val="183E546B"/>
    <w:rsid w:val="18682672"/>
    <w:rsid w:val="188F2B71"/>
    <w:rsid w:val="189B0649"/>
    <w:rsid w:val="18C7041B"/>
    <w:rsid w:val="18ED49DF"/>
    <w:rsid w:val="191410D1"/>
    <w:rsid w:val="194D3A06"/>
    <w:rsid w:val="196C7528"/>
    <w:rsid w:val="19775620"/>
    <w:rsid w:val="1A0F4DD2"/>
    <w:rsid w:val="1A1F0E4F"/>
    <w:rsid w:val="1A8540F0"/>
    <w:rsid w:val="1A8E28A3"/>
    <w:rsid w:val="1AF91A11"/>
    <w:rsid w:val="1B0A227C"/>
    <w:rsid w:val="1B312A0C"/>
    <w:rsid w:val="1B39025D"/>
    <w:rsid w:val="1B8134B1"/>
    <w:rsid w:val="1B925AC0"/>
    <w:rsid w:val="1C0B6F37"/>
    <w:rsid w:val="1C5D5BA2"/>
    <w:rsid w:val="1CB974E3"/>
    <w:rsid w:val="1CEC2B3E"/>
    <w:rsid w:val="1CF614B1"/>
    <w:rsid w:val="1D647C7F"/>
    <w:rsid w:val="1DAE4369"/>
    <w:rsid w:val="1DC35110"/>
    <w:rsid w:val="1DC56A4D"/>
    <w:rsid w:val="1DF26A02"/>
    <w:rsid w:val="1E59101B"/>
    <w:rsid w:val="1E8209FB"/>
    <w:rsid w:val="1EA4381C"/>
    <w:rsid w:val="1EBC6D47"/>
    <w:rsid w:val="1ECD7371"/>
    <w:rsid w:val="1F6F2ADB"/>
    <w:rsid w:val="1F7E6DF7"/>
    <w:rsid w:val="1F951EE5"/>
    <w:rsid w:val="1F9B327A"/>
    <w:rsid w:val="1FC854A4"/>
    <w:rsid w:val="1FCB6E93"/>
    <w:rsid w:val="20217D7F"/>
    <w:rsid w:val="20447A3F"/>
    <w:rsid w:val="20654259"/>
    <w:rsid w:val="20E67100"/>
    <w:rsid w:val="215D0D9C"/>
    <w:rsid w:val="2189664A"/>
    <w:rsid w:val="21D818E3"/>
    <w:rsid w:val="21DB4B29"/>
    <w:rsid w:val="22003B30"/>
    <w:rsid w:val="22C43786"/>
    <w:rsid w:val="22D16EA5"/>
    <w:rsid w:val="233A0DDD"/>
    <w:rsid w:val="23435777"/>
    <w:rsid w:val="247A3A18"/>
    <w:rsid w:val="24BB736C"/>
    <w:rsid w:val="25107372"/>
    <w:rsid w:val="251E0E9C"/>
    <w:rsid w:val="25535B1E"/>
    <w:rsid w:val="25951AF5"/>
    <w:rsid w:val="25A3380B"/>
    <w:rsid w:val="25B115CA"/>
    <w:rsid w:val="25FB2E6B"/>
    <w:rsid w:val="267E09D5"/>
    <w:rsid w:val="27944D9A"/>
    <w:rsid w:val="27EE18C6"/>
    <w:rsid w:val="27F564A5"/>
    <w:rsid w:val="280A610D"/>
    <w:rsid w:val="283D628E"/>
    <w:rsid w:val="2853088B"/>
    <w:rsid w:val="286A49D5"/>
    <w:rsid w:val="28B519DC"/>
    <w:rsid w:val="28DA3E5B"/>
    <w:rsid w:val="28DA64BB"/>
    <w:rsid w:val="296E6C93"/>
    <w:rsid w:val="29793952"/>
    <w:rsid w:val="29A67B31"/>
    <w:rsid w:val="29B77500"/>
    <w:rsid w:val="29F140A6"/>
    <w:rsid w:val="2A0F4A22"/>
    <w:rsid w:val="2A303769"/>
    <w:rsid w:val="2A965048"/>
    <w:rsid w:val="2A9671BC"/>
    <w:rsid w:val="2A9C11CC"/>
    <w:rsid w:val="2AA72DF1"/>
    <w:rsid w:val="2AAC05AA"/>
    <w:rsid w:val="2AB13D75"/>
    <w:rsid w:val="2AB7478C"/>
    <w:rsid w:val="2ACC71C9"/>
    <w:rsid w:val="2AE50191"/>
    <w:rsid w:val="2B4E1D4B"/>
    <w:rsid w:val="2B751740"/>
    <w:rsid w:val="2BA23D03"/>
    <w:rsid w:val="2BA545C3"/>
    <w:rsid w:val="2BD918A8"/>
    <w:rsid w:val="2C012E83"/>
    <w:rsid w:val="2CA53FF0"/>
    <w:rsid w:val="2CC96416"/>
    <w:rsid w:val="2D24466E"/>
    <w:rsid w:val="2DB04FF7"/>
    <w:rsid w:val="2DCD42C6"/>
    <w:rsid w:val="2DD22C2D"/>
    <w:rsid w:val="2EAF1C06"/>
    <w:rsid w:val="2EE73107"/>
    <w:rsid w:val="2F3E7118"/>
    <w:rsid w:val="2F4E62CE"/>
    <w:rsid w:val="2F6D079D"/>
    <w:rsid w:val="2FA0762F"/>
    <w:rsid w:val="2FAA2B11"/>
    <w:rsid w:val="2FED64C1"/>
    <w:rsid w:val="303925B1"/>
    <w:rsid w:val="30597E99"/>
    <w:rsid w:val="3078144B"/>
    <w:rsid w:val="308050E6"/>
    <w:rsid w:val="30C84014"/>
    <w:rsid w:val="30D64CE4"/>
    <w:rsid w:val="31345BB9"/>
    <w:rsid w:val="314A552F"/>
    <w:rsid w:val="314F027B"/>
    <w:rsid w:val="319B0FA4"/>
    <w:rsid w:val="31F2543F"/>
    <w:rsid w:val="320B49BC"/>
    <w:rsid w:val="32146967"/>
    <w:rsid w:val="32155F4C"/>
    <w:rsid w:val="327148E0"/>
    <w:rsid w:val="32916B36"/>
    <w:rsid w:val="330E69EE"/>
    <w:rsid w:val="332E2EA1"/>
    <w:rsid w:val="334C1166"/>
    <w:rsid w:val="33842A7B"/>
    <w:rsid w:val="33E90323"/>
    <w:rsid w:val="340B7DCE"/>
    <w:rsid w:val="342E21D1"/>
    <w:rsid w:val="34326A28"/>
    <w:rsid w:val="34BE1F89"/>
    <w:rsid w:val="35074561"/>
    <w:rsid w:val="351A5130"/>
    <w:rsid w:val="3554505E"/>
    <w:rsid w:val="35A704A3"/>
    <w:rsid w:val="35BE048C"/>
    <w:rsid w:val="360556FB"/>
    <w:rsid w:val="36307C8E"/>
    <w:rsid w:val="36553703"/>
    <w:rsid w:val="36E55F8B"/>
    <w:rsid w:val="36F910DF"/>
    <w:rsid w:val="3714749D"/>
    <w:rsid w:val="372907BF"/>
    <w:rsid w:val="374D348A"/>
    <w:rsid w:val="375E60B5"/>
    <w:rsid w:val="377912DD"/>
    <w:rsid w:val="386D187C"/>
    <w:rsid w:val="38B317A6"/>
    <w:rsid w:val="38CF2F29"/>
    <w:rsid w:val="38F97B46"/>
    <w:rsid w:val="39082435"/>
    <w:rsid w:val="390F7DFA"/>
    <w:rsid w:val="39600F49"/>
    <w:rsid w:val="397152FC"/>
    <w:rsid w:val="398E0DAE"/>
    <w:rsid w:val="39A24859"/>
    <w:rsid w:val="39AB754C"/>
    <w:rsid w:val="39AD4065"/>
    <w:rsid w:val="3A045323"/>
    <w:rsid w:val="3A056318"/>
    <w:rsid w:val="3A2C0E2B"/>
    <w:rsid w:val="3A461BBF"/>
    <w:rsid w:val="3AB56FBB"/>
    <w:rsid w:val="3B281D76"/>
    <w:rsid w:val="3B532497"/>
    <w:rsid w:val="3B582B6D"/>
    <w:rsid w:val="3B616C18"/>
    <w:rsid w:val="3B69584B"/>
    <w:rsid w:val="3B781713"/>
    <w:rsid w:val="3BB80A65"/>
    <w:rsid w:val="3BD52FAE"/>
    <w:rsid w:val="3BD55738"/>
    <w:rsid w:val="3C2706B4"/>
    <w:rsid w:val="3C542975"/>
    <w:rsid w:val="3C5651C1"/>
    <w:rsid w:val="3CD67196"/>
    <w:rsid w:val="3CE018B1"/>
    <w:rsid w:val="3CE364CD"/>
    <w:rsid w:val="3CFF4240"/>
    <w:rsid w:val="3D117005"/>
    <w:rsid w:val="3D1C3089"/>
    <w:rsid w:val="3D1E55B7"/>
    <w:rsid w:val="3D3F1647"/>
    <w:rsid w:val="3DE17E7F"/>
    <w:rsid w:val="3E9C360A"/>
    <w:rsid w:val="3EC3774B"/>
    <w:rsid w:val="3F126BE0"/>
    <w:rsid w:val="3F8C2DA7"/>
    <w:rsid w:val="3FAA35FA"/>
    <w:rsid w:val="3FC53093"/>
    <w:rsid w:val="3FDC6494"/>
    <w:rsid w:val="406276B1"/>
    <w:rsid w:val="406C6CD0"/>
    <w:rsid w:val="40FE112C"/>
    <w:rsid w:val="43022668"/>
    <w:rsid w:val="433F56CF"/>
    <w:rsid w:val="435629B6"/>
    <w:rsid w:val="43803746"/>
    <w:rsid w:val="43C47D83"/>
    <w:rsid w:val="43D54DC2"/>
    <w:rsid w:val="44803E79"/>
    <w:rsid w:val="44C8664D"/>
    <w:rsid w:val="44EB4048"/>
    <w:rsid w:val="45BE295B"/>
    <w:rsid w:val="465623E3"/>
    <w:rsid w:val="46592743"/>
    <w:rsid w:val="46A56284"/>
    <w:rsid w:val="46FF3B20"/>
    <w:rsid w:val="471B6487"/>
    <w:rsid w:val="472D266E"/>
    <w:rsid w:val="4740032B"/>
    <w:rsid w:val="476668EB"/>
    <w:rsid w:val="47EA4DF1"/>
    <w:rsid w:val="48141E0C"/>
    <w:rsid w:val="48300B3D"/>
    <w:rsid w:val="484A701B"/>
    <w:rsid w:val="48687DA4"/>
    <w:rsid w:val="491547B3"/>
    <w:rsid w:val="49395D27"/>
    <w:rsid w:val="495D2240"/>
    <w:rsid w:val="49747C77"/>
    <w:rsid w:val="497C6E74"/>
    <w:rsid w:val="49D5215B"/>
    <w:rsid w:val="4A142266"/>
    <w:rsid w:val="4A184561"/>
    <w:rsid w:val="4A2E7AC9"/>
    <w:rsid w:val="4A504A0B"/>
    <w:rsid w:val="4A622688"/>
    <w:rsid w:val="4A644EC9"/>
    <w:rsid w:val="4A722025"/>
    <w:rsid w:val="4A820A3B"/>
    <w:rsid w:val="4A835FE1"/>
    <w:rsid w:val="4AA05FDC"/>
    <w:rsid w:val="4AA07846"/>
    <w:rsid w:val="4ADC79FD"/>
    <w:rsid w:val="4B792A0A"/>
    <w:rsid w:val="4B950932"/>
    <w:rsid w:val="4BA42D93"/>
    <w:rsid w:val="4C2819B7"/>
    <w:rsid w:val="4C6F49E8"/>
    <w:rsid w:val="4C781A1B"/>
    <w:rsid w:val="4C800691"/>
    <w:rsid w:val="4C9546CC"/>
    <w:rsid w:val="4CC51BEE"/>
    <w:rsid w:val="4CE80A0F"/>
    <w:rsid w:val="4D032DE6"/>
    <w:rsid w:val="4D562E14"/>
    <w:rsid w:val="4D575179"/>
    <w:rsid w:val="4D844457"/>
    <w:rsid w:val="4E0A1FA4"/>
    <w:rsid w:val="4E0D7F90"/>
    <w:rsid w:val="4E62395A"/>
    <w:rsid w:val="4E6F0B33"/>
    <w:rsid w:val="4EF905EE"/>
    <w:rsid w:val="4F694B38"/>
    <w:rsid w:val="4F827BB5"/>
    <w:rsid w:val="51A758CA"/>
    <w:rsid w:val="51A87442"/>
    <w:rsid w:val="51B85C55"/>
    <w:rsid w:val="51DF34BB"/>
    <w:rsid w:val="522E06D1"/>
    <w:rsid w:val="52D81891"/>
    <w:rsid w:val="53055C1C"/>
    <w:rsid w:val="535B5907"/>
    <w:rsid w:val="538E3A2B"/>
    <w:rsid w:val="53CB0D00"/>
    <w:rsid w:val="53D45799"/>
    <w:rsid w:val="547620E5"/>
    <w:rsid w:val="5478378C"/>
    <w:rsid w:val="54984945"/>
    <w:rsid w:val="54A325AB"/>
    <w:rsid w:val="54BD3F64"/>
    <w:rsid w:val="54D6509C"/>
    <w:rsid w:val="54E066BA"/>
    <w:rsid w:val="553E33AF"/>
    <w:rsid w:val="55AE0E5B"/>
    <w:rsid w:val="55E8015C"/>
    <w:rsid w:val="55ED1B1E"/>
    <w:rsid w:val="55FD4028"/>
    <w:rsid w:val="566E4672"/>
    <w:rsid w:val="56797840"/>
    <w:rsid w:val="568C7E6C"/>
    <w:rsid w:val="577047CD"/>
    <w:rsid w:val="57B35D21"/>
    <w:rsid w:val="57BC1A0B"/>
    <w:rsid w:val="57BF173C"/>
    <w:rsid w:val="57D172B7"/>
    <w:rsid w:val="57E24D15"/>
    <w:rsid w:val="58266167"/>
    <w:rsid w:val="584645E3"/>
    <w:rsid w:val="58801DB1"/>
    <w:rsid w:val="58953AAF"/>
    <w:rsid w:val="58C96D67"/>
    <w:rsid w:val="58DE3635"/>
    <w:rsid w:val="591431D0"/>
    <w:rsid w:val="59665A0B"/>
    <w:rsid w:val="59BB2488"/>
    <w:rsid w:val="5A23756B"/>
    <w:rsid w:val="5A2B179E"/>
    <w:rsid w:val="5A311D69"/>
    <w:rsid w:val="5A3D2F36"/>
    <w:rsid w:val="5A9D30EE"/>
    <w:rsid w:val="5B35487F"/>
    <w:rsid w:val="5BF06088"/>
    <w:rsid w:val="5BFC0B78"/>
    <w:rsid w:val="5C0A7929"/>
    <w:rsid w:val="5C5E3805"/>
    <w:rsid w:val="5C8276CC"/>
    <w:rsid w:val="5C9B14E8"/>
    <w:rsid w:val="5CC97B96"/>
    <w:rsid w:val="5D0C795C"/>
    <w:rsid w:val="5D1E6930"/>
    <w:rsid w:val="5D575F7C"/>
    <w:rsid w:val="5D940B51"/>
    <w:rsid w:val="5D951A1A"/>
    <w:rsid w:val="5DBB052B"/>
    <w:rsid w:val="5F5B3296"/>
    <w:rsid w:val="5FD5341C"/>
    <w:rsid w:val="5FE23114"/>
    <w:rsid w:val="60611FEC"/>
    <w:rsid w:val="60EB724C"/>
    <w:rsid w:val="6137543E"/>
    <w:rsid w:val="616E1A9D"/>
    <w:rsid w:val="61872CB0"/>
    <w:rsid w:val="61897606"/>
    <w:rsid w:val="618D4BE8"/>
    <w:rsid w:val="6232481E"/>
    <w:rsid w:val="62690286"/>
    <w:rsid w:val="62A616C7"/>
    <w:rsid w:val="62E41D24"/>
    <w:rsid w:val="63447353"/>
    <w:rsid w:val="63524B1A"/>
    <w:rsid w:val="6355777F"/>
    <w:rsid w:val="6356780F"/>
    <w:rsid w:val="63AF436A"/>
    <w:rsid w:val="63CE41AA"/>
    <w:rsid w:val="643A73A8"/>
    <w:rsid w:val="64C5386D"/>
    <w:rsid w:val="64F11308"/>
    <w:rsid w:val="65076DA3"/>
    <w:rsid w:val="651E5550"/>
    <w:rsid w:val="65365220"/>
    <w:rsid w:val="654B1D62"/>
    <w:rsid w:val="6564616A"/>
    <w:rsid w:val="65B61EED"/>
    <w:rsid w:val="65D26ADA"/>
    <w:rsid w:val="65E655AE"/>
    <w:rsid w:val="66426F4E"/>
    <w:rsid w:val="66487BB9"/>
    <w:rsid w:val="669067B2"/>
    <w:rsid w:val="66916127"/>
    <w:rsid w:val="66A36957"/>
    <w:rsid w:val="66A73ECF"/>
    <w:rsid w:val="66D23796"/>
    <w:rsid w:val="67891D66"/>
    <w:rsid w:val="67BE5491"/>
    <w:rsid w:val="67FB75B2"/>
    <w:rsid w:val="67FD1A25"/>
    <w:rsid w:val="6818121D"/>
    <w:rsid w:val="682607BB"/>
    <w:rsid w:val="686A05FA"/>
    <w:rsid w:val="686B5634"/>
    <w:rsid w:val="687D0601"/>
    <w:rsid w:val="68CD3E7F"/>
    <w:rsid w:val="68DD04BA"/>
    <w:rsid w:val="68F047DC"/>
    <w:rsid w:val="691B2A27"/>
    <w:rsid w:val="692D3036"/>
    <w:rsid w:val="6964373A"/>
    <w:rsid w:val="698D1F16"/>
    <w:rsid w:val="69D23D30"/>
    <w:rsid w:val="69F72FE2"/>
    <w:rsid w:val="6A823A77"/>
    <w:rsid w:val="6AF32913"/>
    <w:rsid w:val="6AF712B0"/>
    <w:rsid w:val="6B255F9C"/>
    <w:rsid w:val="6BFD3043"/>
    <w:rsid w:val="6C343B7C"/>
    <w:rsid w:val="6C92060F"/>
    <w:rsid w:val="6CCA3478"/>
    <w:rsid w:val="6CCC0DA8"/>
    <w:rsid w:val="6CCE3329"/>
    <w:rsid w:val="6CE141C0"/>
    <w:rsid w:val="6D86144B"/>
    <w:rsid w:val="6DFD3698"/>
    <w:rsid w:val="6E150956"/>
    <w:rsid w:val="6E176955"/>
    <w:rsid w:val="6ED27BC4"/>
    <w:rsid w:val="6F323D4C"/>
    <w:rsid w:val="6F807A98"/>
    <w:rsid w:val="70490B2B"/>
    <w:rsid w:val="705213D3"/>
    <w:rsid w:val="705D5EB9"/>
    <w:rsid w:val="70C70EEE"/>
    <w:rsid w:val="70C923FD"/>
    <w:rsid w:val="71122DAE"/>
    <w:rsid w:val="71162950"/>
    <w:rsid w:val="714F2A5F"/>
    <w:rsid w:val="718476F9"/>
    <w:rsid w:val="71A11627"/>
    <w:rsid w:val="71BE0DEC"/>
    <w:rsid w:val="720210A8"/>
    <w:rsid w:val="720F6228"/>
    <w:rsid w:val="72511E08"/>
    <w:rsid w:val="729C5D67"/>
    <w:rsid w:val="72A77CBD"/>
    <w:rsid w:val="72D83B02"/>
    <w:rsid w:val="74333E3A"/>
    <w:rsid w:val="74AC7881"/>
    <w:rsid w:val="74CB33EF"/>
    <w:rsid w:val="74DE1AB1"/>
    <w:rsid w:val="74EA7B2A"/>
    <w:rsid w:val="756F7A8C"/>
    <w:rsid w:val="75DA3891"/>
    <w:rsid w:val="76B47E49"/>
    <w:rsid w:val="772B46D5"/>
    <w:rsid w:val="773B0088"/>
    <w:rsid w:val="773B0ED5"/>
    <w:rsid w:val="774331E4"/>
    <w:rsid w:val="777179FB"/>
    <w:rsid w:val="77785EB7"/>
    <w:rsid w:val="778A0CB3"/>
    <w:rsid w:val="77A108BD"/>
    <w:rsid w:val="77D15D54"/>
    <w:rsid w:val="77E26D16"/>
    <w:rsid w:val="77EF597E"/>
    <w:rsid w:val="77FD0F35"/>
    <w:rsid w:val="78752B86"/>
    <w:rsid w:val="78847A23"/>
    <w:rsid w:val="78B66033"/>
    <w:rsid w:val="78CF032E"/>
    <w:rsid w:val="79027C7D"/>
    <w:rsid w:val="790911C0"/>
    <w:rsid w:val="79663985"/>
    <w:rsid w:val="797A5D84"/>
    <w:rsid w:val="79A371D1"/>
    <w:rsid w:val="7A655B99"/>
    <w:rsid w:val="7A6F2DBA"/>
    <w:rsid w:val="7A991C3D"/>
    <w:rsid w:val="7AB46CD4"/>
    <w:rsid w:val="7AEB7ED3"/>
    <w:rsid w:val="7AFA5E3D"/>
    <w:rsid w:val="7B0B7D54"/>
    <w:rsid w:val="7B3E2787"/>
    <w:rsid w:val="7B536540"/>
    <w:rsid w:val="7B834673"/>
    <w:rsid w:val="7BC627E6"/>
    <w:rsid w:val="7BDB7D5A"/>
    <w:rsid w:val="7C4E3BCF"/>
    <w:rsid w:val="7C520EC1"/>
    <w:rsid w:val="7C5807F2"/>
    <w:rsid w:val="7C701A04"/>
    <w:rsid w:val="7C725D31"/>
    <w:rsid w:val="7CEC01E0"/>
    <w:rsid w:val="7CFC3EBD"/>
    <w:rsid w:val="7D3917B4"/>
    <w:rsid w:val="7D4D4243"/>
    <w:rsid w:val="7D4D466B"/>
    <w:rsid w:val="7D92689C"/>
    <w:rsid w:val="7E1539F3"/>
    <w:rsid w:val="7E3A61EF"/>
    <w:rsid w:val="7E4B0F75"/>
    <w:rsid w:val="7E5F430E"/>
    <w:rsid w:val="7E6726C7"/>
    <w:rsid w:val="7EC06DB5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7"/>
    <w:autoRedefine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Microsoft YaHei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8"/>
    <w:autoRedefine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Microsoft YaHei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9"/>
    <w:autoRedefine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Microsoft YaHei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30"/>
    <w:autoRedefine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autoRedefine/>
    <w:unhideWhenUsed/>
    <w:qFormat/>
    <w:uiPriority w:val="35"/>
    <w:rPr>
      <w:rFonts w:eastAsia="SimHei" w:asciiTheme="majorHAnsi" w:hAnsiTheme="majorHAnsi" w:cstheme="majorBidi"/>
      <w:sz w:val="20"/>
    </w:rPr>
  </w:style>
  <w:style w:type="paragraph" w:styleId="7">
    <w:name w:val="Body Text"/>
    <w:basedOn w:val="1"/>
    <w:autoRedefine/>
    <w:unhideWhenUsed/>
    <w:qFormat/>
    <w:uiPriority w:val="0"/>
    <w:pPr>
      <w:spacing w:line="360" w:lineRule="auto"/>
    </w:pPr>
    <w:rPr>
      <w:sz w:val="24"/>
    </w:rPr>
  </w:style>
  <w:style w:type="paragraph" w:styleId="8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9">
    <w:name w:val="Balloon Text"/>
    <w:basedOn w:val="1"/>
    <w:link w:val="22"/>
    <w:autoRedefine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table" w:styleId="14">
    <w:name w:val="Table Grid"/>
    <w:basedOn w:val="1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5">
    <w:name w:val="Light List Accent 3"/>
    <w:basedOn w:val="13"/>
    <w:autoRedefine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7">
    <w:name w:val="Strong"/>
    <w:autoRedefine/>
    <w:qFormat/>
    <w:uiPriority w:val="0"/>
    <w:rPr>
      <w:b/>
      <w:bCs/>
    </w:rPr>
  </w:style>
  <w:style w:type="character" w:styleId="18">
    <w:name w:val="Hyperlink"/>
    <w:basedOn w:val="16"/>
    <w:autoRedefine/>
    <w:unhideWhenUsed/>
    <w:qFormat/>
    <w:uiPriority w:val="99"/>
    <w:rPr>
      <w:color w:val="0000FF"/>
      <w:u w:val="single"/>
    </w:rPr>
  </w:style>
  <w:style w:type="paragraph" w:customStyle="1" w:styleId="19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0">
    <w:name w:val="页眉 字符"/>
    <w:basedOn w:val="16"/>
    <w:link w:val="11"/>
    <w:autoRedefine/>
    <w:qFormat/>
    <w:uiPriority w:val="99"/>
    <w:rPr>
      <w:sz w:val="18"/>
      <w:szCs w:val="18"/>
    </w:rPr>
  </w:style>
  <w:style w:type="character" w:customStyle="1" w:styleId="21">
    <w:name w:val="页脚 字符"/>
    <w:basedOn w:val="16"/>
    <w:link w:val="10"/>
    <w:autoRedefine/>
    <w:qFormat/>
    <w:uiPriority w:val="99"/>
    <w:rPr>
      <w:sz w:val="18"/>
      <w:szCs w:val="18"/>
    </w:rPr>
  </w:style>
  <w:style w:type="character" w:customStyle="1" w:styleId="22">
    <w:name w:val="批注框文本 字符"/>
    <w:basedOn w:val="16"/>
    <w:link w:val="9"/>
    <w:autoRedefine/>
    <w:semiHidden/>
    <w:qFormat/>
    <w:uiPriority w:val="0"/>
    <w:rPr>
      <w:kern w:val="2"/>
      <w:sz w:val="18"/>
      <w:szCs w:val="18"/>
    </w:rPr>
  </w:style>
  <w:style w:type="paragraph" w:customStyle="1" w:styleId="23">
    <w:name w:val="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4">
    <w:name w:val="列出段落2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5">
    <w:name w:val="style681"/>
    <w:basedOn w:val="16"/>
    <w:autoRedefine/>
    <w:qFormat/>
    <w:uiPriority w:val="0"/>
    <w:rPr>
      <w:color w:val="000033"/>
      <w:sz w:val="20"/>
      <w:szCs w:val="20"/>
    </w:rPr>
  </w:style>
  <w:style w:type="character" w:customStyle="1" w:styleId="26">
    <w:name w:val="course_content1"/>
    <w:basedOn w:val="16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7">
    <w:name w:val="标题 1 字符"/>
    <w:basedOn w:val="16"/>
    <w:link w:val="2"/>
    <w:autoRedefine/>
    <w:qFormat/>
    <w:uiPriority w:val="9"/>
    <w:rPr>
      <w:rFonts w:eastAsia="Microsoft YaHei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8">
    <w:name w:val="标题 2 字符"/>
    <w:basedOn w:val="16"/>
    <w:link w:val="3"/>
    <w:autoRedefine/>
    <w:qFormat/>
    <w:uiPriority w:val="9"/>
    <w:rPr>
      <w:rFonts w:eastAsia="Microsoft YaHei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9">
    <w:name w:val="标题 3 字符"/>
    <w:basedOn w:val="16"/>
    <w:link w:val="4"/>
    <w:autoRedefine/>
    <w:qFormat/>
    <w:uiPriority w:val="9"/>
    <w:rPr>
      <w:rFonts w:eastAsia="Microsoft YaHei" w:asciiTheme="minorHAnsi" w:hAnsiTheme="minorHAnsi" w:cstheme="minorBidi"/>
      <w:b/>
      <w:bCs/>
      <w:kern w:val="2"/>
      <w:sz w:val="21"/>
      <w:szCs w:val="32"/>
    </w:rPr>
  </w:style>
  <w:style w:type="character" w:customStyle="1" w:styleId="30">
    <w:name w:val="标题 4 字符"/>
    <w:basedOn w:val="16"/>
    <w:link w:val="5"/>
    <w:autoRedefine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1">
    <w:name w:val="列出段落3"/>
    <w:basedOn w:val="1"/>
    <w:autoRedefine/>
    <w:unhideWhenUsed/>
    <w:qFormat/>
    <w:uiPriority w:val="34"/>
    <w:pPr>
      <w:ind w:firstLine="420" w:firstLineChars="200"/>
    </w:pPr>
  </w:style>
  <w:style w:type="paragraph" w:customStyle="1" w:styleId="32">
    <w:name w:val="列出段落4"/>
    <w:basedOn w:val="1"/>
    <w:autoRedefine/>
    <w:unhideWhenUsed/>
    <w:qFormat/>
    <w:uiPriority w:val="99"/>
    <w:pPr>
      <w:ind w:firstLine="420" w:firstLineChars="200"/>
    </w:pPr>
  </w:style>
  <w:style w:type="paragraph" w:customStyle="1" w:styleId="33">
    <w:name w:val="p0"/>
    <w:basedOn w:val="1"/>
    <w:autoRedefine/>
    <w:qFormat/>
    <w:uiPriority w:val="0"/>
    <w:pPr>
      <w:widowControl/>
    </w:pPr>
    <w:rPr>
      <w:rFonts w:hint="eastAsia"/>
    </w:rPr>
  </w:style>
  <w:style w:type="paragraph" w:customStyle="1" w:styleId="34">
    <w:name w:val="列出段落5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5">
    <w:name w:val="列出段落6"/>
    <w:basedOn w:val="1"/>
    <w:autoRedefine/>
    <w:qFormat/>
    <w:uiPriority w:val="34"/>
    <w:pPr>
      <w:ind w:firstLine="420" w:firstLineChars="200"/>
    </w:pPr>
  </w:style>
  <w:style w:type="paragraph" w:customStyle="1" w:styleId="36">
    <w:name w:val="正文楷体"/>
    <w:basedOn w:val="1"/>
    <w:autoRedefine/>
    <w:qFormat/>
    <w:uiPriority w:val="0"/>
    <w:pPr>
      <w:spacing w:line="300" w:lineRule="auto"/>
    </w:pPr>
  </w:style>
  <w:style w:type="paragraph" w:customStyle="1" w:styleId="37">
    <w:name w:val="Bullet Level 2"/>
    <w:autoRedefine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8">
    <w:name w:val="Bullet Level 1"/>
    <w:next w:val="37"/>
    <w:autoRedefine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9">
    <w:name w:val="number"/>
    <w:basedOn w:val="16"/>
    <w:autoRedefine/>
    <w:qFormat/>
    <w:uiPriority w:val="0"/>
  </w:style>
  <w:style w:type="character" w:customStyle="1" w:styleId="40">
    <w:name w:val="apple-converted-space"/>
    <w:basedOn w:val="16"/>
    <w:autoRedefine/>
    <w:qFormat/>
    <w:uiPriority w:val="0"/>
  </w:style>
  <w:style w:type="character" w:customStyle="1" w:styleId="41">
    <w:name w:val="a121"/>
    <w:autoRedefine/>
    <w:qFormat/>
    <w:uiPriority w:val="0"/>
    <w:rPr>
      <w:sz w:val="18"/>
      <w:szCs w:val="18"/>
    </w:rPr>
  </w:style>
  <w:style w:type="paragraph" w:customStyle="1" w:styleId="42">
    <w:name w:val="正文1"/>
    <w:autoRedefine/>
    <w:qFormat/>
    <w:uiPriority w:val="0"/>
    <w:pPr>
      <w:framePr w:wrap="around" w:vAnchor="margin" w:hAnchor="text" w:yAlign="top"/>
      <w:widowControl w:val="0"/>
      <w:jc w:val="both"/>
    </w:pPr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43">
    <w:name w:val="小标题（红色）"/>
    <w:next w:val="42"/>
    <w:autoRedefine/>
    <w:qFormat/>
    <w:uiPriority w:val="0"/>
    <w:pPr>
      <w:keepNext/>
      <w:framePr w:wrap="around" w:vAnchor="margin" w:hAnchor="text" w:yAlign="top"/>
      <w:outlineLvl w:val="1"/>
    </w:pPr>
    <w:rPr>
      <w:rFonts w:hint="eastAsia" w:ascii="Arial Unicode MS" w:hAnsi="Arial Unicode MS" w:eastAsia="Helvetica" w:cs="Arial Unicode MS"/>
      <w:b/>
      <w:bCs/>
      <w:color w:val="C82505"/>
      <w:sz w:val="32"/>
      <w:szCs w:val="32"/>
      <w:lang w:val="zh-CN" w:eastAsia="zh-CN" w:bidi="ar-SA"/>
    </w:rPr>
  </w:style>
  <w:style w:type="paragraph" w:customStyle="1" w:styleId="44">
    <w:name w:val="正文 A"/>
    <w:autoRedefine/>
    <w:qFormat/>
    <w:uiPriority w:val="0"/>
    <w:pPr>
      <w:framePr w:wrap="around" w:vAnchor="margin" w:hAnchor="text" w:yAlign="top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5">
    <w:name w:val="无间隔1"/>
    <w:autoRedefine/>
    <w:qFormat/>
    <w:uiPriority w:val="0"/>
    <w:pPr>
      <w:widowControl w:val="0"/>
      <w:jc w:val="both"/>
    </w:pPr>
    <w:rPr>
      <w:rFonts w:ascii="Calibri" w:hAnsi="Calibri" w:eastAsia="DengXian" w:cs="Times New Roman"/>
      <w:kern w:val="2"/>
      <w:sz w:val="21"/>
      <w:szCs w:val="22"/>
      <w:lang w:val="en-US" w:eastAsia="zh-CN" w:bidi="ar-SA"/>
    </w:rPr>
  </w:style>
  <w:style w:type="paragraph" w:customStyle="1" w:styleId="46">
    <w:name w:val="text"/>
    <w:basedOn w:val="1"/>
    <w:autoRedefine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</w:rPr>
  </w:style>
  <w:style w:type="paragraph" w:styleId="47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48">
    <w:name w:val="No Spacing"/>
    <w:autoRedefine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paragraph" w:customStyle="1" w:styleId="49">
    <w:name w:val="默认段落字体 Para Char Char Char Char"/>
    <w:autoRedefine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paragraph" w:customStyle="1" w:styleId="50">
    <w:name w:val="p1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rFonts w:ascii="Helvetica Neue" w:hAnsi="Helvetica Neue" w:eastAsia="Helvetica Neue" w:cs="Helvetica Neue"/>
      <w:kern w:val="0"/>
      <w:sz w:val="26"/>
      <w:szCs w:val="26"/>
      <w:lang w:val="en-US" w:eastAsia="zh-CN" w:bidi="ar"/>
    </w:rPr>
  </w:style>
  <w:style w:type="paragraph" w:customStyle="1" w:styleId="51">
    <w:name w:val="p2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rFonts w:ascii="pingfang sc semibold" w:hAnsi="pingfang sc semibold" w:eastAsia="pingfang sc semibold" w:cs="pingfang sc semibold"/>
      <w:kern w:val="0"/>
      <w:sz w:val="26"/>
      <w:szCs w:val="26"/>
      <w:lang w:val="en-US" w:eastAsia="zh-CN" w:bidi="ar"/>
    </w:rPr>
  </w:style>
  <w:style w:type="character" w:customStyle="1" w:styleId="52">
    <w:name w:val="s1"/>
    <w:basedOn w:val="16"/>
    <w:autoRedefine/>
    <w:qFormat/>
    <w:uiPriority w:val="0"/>
    <w:rPr>
      <w:rFonts w:hint="default" w:ascii="Helvetica Neue" w:hAnsi="Helvetica Neue" w:eastAsia="Helvetica Neue" w:cs="Helvetica Neue"/>
      <w:sz w:val="26"/>
      <w:szCs w:val="26"/>
    </w:rPr>
  </w:style>
  <w:style w:type="character" w:customStyle="1" w:styleId="53">
    <w:name w:val="s2"/>
    <w:basedOn w:val="16"/>
    <w:autoRedefine/>
    <w:qFormat/>
    <w:uiPriority w:val="0"/>
    <w:rPr>
      <w:rFonts w:ascii="PingFang SC" w:hAnsi="PingFang SC" w:eastAsia="PingFang SC" w:cs="PingFang SC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A9D1DD-6788-43C5-BFBC-61F7ECE962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2897</Words>
  <Characters>3076</Characters>
  <Lines>17</Lines>
  <Paragraphs>4</Paragraphs>
  <TotalTime>1</TotalTime>
  <ScaleCrop>false</ScaleCrop>
  <LinksUpToDate>false</LinksUpToDate>
  <CharactersWithSpaces>3180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2021-06-22T09:24:00Z</dcterms:created>
  <dc:creator>nina</dc:creator>
  <cp:lastModifiedBy>阿也</cp:lastModifiedBy>
  <cp:lastPrinted>2015-07-07T09:25:00Z</cp:lastPrinted>
  <dcterms:modified xsi:type="dcterms:W3CDTF">2024-02-01T06:42:39Z</dcterms:modified>
  <dc:title>《压力与情绪管理》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RubyTemplateID" linkTarget="0">
    <vt:lpwstr>6</vt:lpwstr>
  </property>
  <property fmtid="{D5CDD505-2E9C-101B-9397-08002B2CF9AE}" pid="4" name="ICV">
    <vt:lpwstr>C29BDA05C6D24A0488593FEF62DB22DD_13</vt:lpwstr>
  </property>
</Properties>
</file>