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EA" w:rsidRDefault="00CF7CD8">
      <w:pPr>
        <w:widowControl/>
        <w:adjustRightInd w:val="0"/>
        <w:snapToGrid w:val="0"/>
        <w:spacing w:before="240" w:after="240" w:line="400" w:lineRule="atLeast"/>
        <w:jc w:val="center"/>
        <w:rPr>
          <w:rFonts w:ascii="宋体" w:hAnsi="宋体"/>
          <w:b/>
          <w:color w:val="000000"/>
          <w:kern w:val="0"/>
          <w:sz w:val="36"/>
          <w:szCs w:val="36"/>
        </w:rPr>
      </w:pPr>
      <w:r>
        <w:rPr>
          <w:rFonts w:ascii="宋体" w:hAnsi="宋体" w:hint="eastAsia"/>
          <w:b/>
          <w:color w:val="000000"/>
          <w:kern w:val="0"/>
          <w:sz w:val="36"/>
          <w:szCs w:val="36"/>
        </w:rPr>
        <w:t>网络架构规划与设备部署实战</w:t>
      </w:r>
    </w:p>
    <w:p w:rsidR="00F321EA" w:rsidRDefault="00CF7CD8">
      <w:pPr>
        <w:pStyle w:val="aa"/>
        <w:jc w:val="center"/>
        <w:rPr>
          <w:rFonts w:ascii="宋体" w:hAnsi="宋体"/>
          <w:b/>
          <w:color w:val="000000"/>
          <w:kern w:val="0"/>
          <w:sz w:val="36"/>
          <w:szCs w:val="36"/>
        </w:rPr>
      </w:pPr>
      <w:r>
        <w:rPr>
          <w:rFonts w:ascii="宋体" w:hAnsi="宋体" w:hint="eastAsia"/>
          <w:b/>
          <w:color w:val="000000"/>
          <w:kern w:val="0"/>
          <w:sz w:val="36"/>
          <w:szCs w:val="36"/>
        </w:rPr>
        <w:t>暨工信</w:t>
      </w:r>
      <w:proofErr w:type="gramStart"/>
      <w:r>
        <w:rPr>
          <w:rFonts w:ascii="宋体" w:hAnsi="宋体" w:hint="eastAsia"/>
          <w:b/>
          <w:color w:val="000000"/>
          <w:kern w:val="0"/>
          <w:sz w:val="36"/>
          <w:szCs w:val="36"/>
        </w:rPr>
        <w:t>部教考中心网络</w:t>
      </w:r>
      <w:proofErr w:type="gramEnd"/>
      <w:r>
        <w:rPr>
          <w:rFonts w:ascii="宋体" w:hAnsi="宋体" w:hint="eastAsia"/>
          <w:b/>
          <w:color w:val="000000"/>
          <w:kern w:val="0"/>
          <w:sz w:val="36"/>
          <w:szCs w:val="36"/>
        </w:rPr>
        <w:t>架构规划与设备部署工程师认证</w:t>
      </w:r>
    </w:p>
    <w:p w:rsidR="00F321EA" w:rsidRDefault="00CF7CD8">
      <w:pPr>
        <w:widowControl/>
        <w:adjustRightInd w:val="0"/>
        <w:snapToGrid w:val="0"/>
        <w:spacing w:before="240" w:after="240" w:line="400" w:lineRule="atLeast"/>
        <w:jc w:val="center"/>
        <w:rPr>
          <w:rFonts w:ascii="宋体" w:hAnsi="宋体"/>
          <w:b/>
          <w:color w:val="000000"/>
          <w:kern w:val="0"/>
          <w:sz w:val="36"/>
          <w:szCs w:val="36"/>
        </w:rPr>
      </w:pPr>
      <w:r>
        <w:rPr>
          <w:rFonts w:ascii="宋体" w:hAnsi="宋体" w:hint="eastAsia"/>
          <w:b/>
          <w:color w:val="000000"/>
          <w:kern w:val="0"/>
          <w:sz w:val="36"/>
          <w:szCs w:val="36"/>
        </w:rPr>
        <w:t>培训班</w:t>
      </w:r>
    </w:p>
    <w:tbl>
      <w:tblPr>
        <w:tblStyle w:val="a7"/>
        <w:tblpPr w:leftFromText="180" w:rightFromText="180" w:vertAnchor="text" w:horzAnchor="page" w:tblpXSpec="center" w:tblpY="134"/>
        <w:tblOverlap w:val="never"/>
        <w:tblW w:w="8985" w:type="dxa"/>
        <w:jc w:val="center"/>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1639"/>
        <w:gridCol w:w="3673"/>
        <w:gridCol w:w="3673"/>
      </w:tblGrid>
      <w:tr w:rsidR="00F321EA">
        <w:trPr>
          <w:trHeight w:val="737"/>
          <w:jc w:val="center"/>
        </w:trPr>
        <w:tc>
          <w:tcPr>
            <w:tcW w:w="8985" w:type="dxa"/>
            <w:gridSpan w:val="3"/>
            <w:tcBorders>
              <w:tl2br w:val="nil"/>
              <w:tr2bl w:val="nil"/>
            </w:tcBorders>
            <w:shd w:val="clear" w:color="auto" w:fill="8EAADB" w:themeFill="accent1" w:themeFillTint="99"/>
            <w:vAlign w:val="center"/>
          </w:tcPr>
          <w:p w:rsidR="00F321EA" w:rsidRDefault="00CF7CD8">
            <w:pPr>
              <w:pStyle w:val="a6"/>
              <w:widowControl/>
              <w:tabs>
                <w:tab w:val="left" w:pos="2120"/>
                <w:tab w:val="center" w:pos="4443"/>
              </w:tabs>
              <w:spacing w:beforeAutospacing="0" w:afterAutospacing="0" w:line="400" w:lineRule="atLeast"/>
              <w:jc w:val="center"/>
              <w:rPr>
                <w:rFonts w:ascii="宋体" w:hAnsi="宋体" w:cs="宋体"/>
                <w:color w:val="000000" w:themeColor="text1"/>
                <w:kern w:val="56"/>
                <w:sz w:val="28"/>
                <w:szCs w:val="28"/>
              </w:rPr>
            </w:pPr>
            <w:r>
              <w:rPr>
                <w:rFonts w:ascii="宋体" w:hAnsi="宋体" w:cs="宋体" w:hint="eastAsia"/>
                <w:b/>
                <w:bCs/>
                <w:color w:val="000000" w:themeColor="text1"/>
                <w:kern w:val="56"/>
                <w:sz w:val="36"/>
                <w:szCs w:val="36"/>
              </w:rPr>
              <w:t>培训服务一览表</w:t>
            </w:r>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培训地点</w:t>
            </w:r>
          </w:p>
        </w:tc>
        <w:tc>
          <w:tcPr>
            <w:tcW w:w="3673" w:type="dxa"/>
            <w:tcBorders>
              <w:tl2br w:val="nil"/>
              <w:tr2bl w:val="nil"/>
            </w:tcBorders>
            <w:shd w:val="clear" w:color="auto" w:fill="8EAADB" w:themeFill="accent1" w:themeFillTint="99"/>
            <w:vAlign w:val="center"/>
          </w:tcPr>
          <w:p w:rsidR="00F321EA" w:rsidRDefault="00CF7CD8">
            <w:pPr>
              <w:tabs>
                <w:tab w:val="left" w:pos="10080"/>
              </w:tabs>
              <w:spacing w:line="400" w:lineRule="atLeast"/>
              <w:ind w:rightChars="-38" w:right="-80"/>
              <w:jc w:val="center"/>
              <w:rPr>
                <w:rFonts w:ascii="宋体" w:hAnsi="宋体"/>
                <w:bCs/>
                <w:color w:val="000000" w:themeColor="text1"/>
                <w:spacing w:val="8"/>
                <w:szCs w:val="21"/>
              </w:rPr>
            </w:pPr>
            <w:r>
              <w:rPr>
                <w:rFonts w:ascii="宋体" w:hAnsi="宋体" w:hint="eastAsia"/>
                <w:bCs/>
                <w:color w:val="000000" w:themeColor="text1"/>
                <w:spacing w:val="8"/>
                <w:szCs w:val="21"/>
              </w:rPr>
              <w:t>北京</w:t>
            </w:r>
          </w:p>
        </w:tc>
        <w:tc>
          <w:tcPr>
            <w:tcW w:w="3673" w:type="dxa"/>
            <w:tcBorders>
              <w:tl2br w:val="nil"/>
              <w:tr2bl w:val="nil"/>
            </w:tcBorders>
            <w:shd w:val="clear" w:color="auto" w:fill="8EAADB" w:themeFill="accent1" w:themeFillTint="99"/>
            <w:vAlign w:val="center"/>
          </w:tcPr>
          <w:p w:rsidR="00F321EA" w:rsidRDefault="00CF7CD8">
            <w:pPr>
              <w:tabs>
                <w:tab w:val="left" w:pos="10080"/>
              </w:tabs>
              <w:spacing w:line="400" w:lineRule="atLeast"/>
              <w:ind w:rightChars="-38" w:right="-80"/>
              <w:jc w:val="center"/>
              <w:rPr>
                <w:rFonts w:ascii="宋体" w:hAnsi="宋体"/>
                <w:bCs/>
                <w:color w:val="000000" w:themeColor="text1"/>
                <w:spacing w:val="8"/>
                <w:szCs w:val="21"/>
              </w:rPr>
            </w:pPr>
            <w:r>
              <w:rPr>
                <w:rFonts w:ascii="宋体" w:hAnsi="宋体" w:hint="eastAsia"/>
                <w:bCs/>
                <w:color w:val="000000" w:themeColor="text1"/>
                <w:spacing w:val="8"/>
                <w:szCs w:val="21"/>
              </w:rPr>
              <w:t>上海</w:t>
            </w:r>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培训时间</w:t>
            </w:r>
          </w:p>
        </w:tc>
        <w:tc>
          <w:tcPr>
            <w:tcW w:w="3673" w:type="dxa"/>
            <w:tcBorders>
              <w:tl2br w:val="nil"/>
              <w:tr2bl w:val="nil"/>
            </w:tcBorders>
            <w:shd w:val="clear" w:color="auto" w:fill="8EAADB" w:themeFill="accent1" w:themeFillTint="99"/>
            <w:vAlign w:val="center"/>
          </w:tcPr>
          <w:p w:rsidR="00F321EA" w:rsidRDefault="00CF7CD8">
            <w:pPr>
              <w:tabs>
                <w:tab w:val="left" w:pos="10080"/>
              </w:tabs>
              <w:spacing w:line="400" w:lineRule="atLeast"/>
              <w:ind w:rightChars="-38" w:right="-80"/>
              <w:jc w:val="center"/>
              <w:rPr>
                <w:rFonts w:ascii="宋体" w:hAnsi="宋体"/>
                <w:bCs/>
                <w:color w:val="000000" w:themeColor="text1"/>
                <w:spacing w:val="8"/>
                <w:szCs w:val="21"/>
              </w:rPr>
            </w:pPr>
            <w:r>
              <w:rPr>
                <w:rFonts w:ascii="宋体" w:hAnsi="宋体" w:hint="eastAsia"/>
                <w:bCs/>
                <w:color w:val="000000" w:themeColor="text1"/>
                <w:spacing w:val="8"/>
                <w:szCs w:val="21"/>
              </w:rPr>
              <w:t>4</w:t>
            </w:r>
            <w:r>
              <w:rPr>
                <w:rFonts w:ascii="宋体" w:hAnsi="宋体" w:hint="eastAsia"/>
                <w:bCs/>
                <w:color w:val="000000" w:themeColor="text1"/>
                <w:spacing w:val="8"/>
                <w:szCs w:val="21"/>
              </w:rPr>
              <w:t>月</w:t>
            </w:r>
          </w:p>
          <w:p w:rsidR="00F321EA" w:rsidRDefault="00CF7CD8">
            <w:pPr>
              <w:pStyle w:val="aa"/>
              <w:spacing w:line="400" w:lineRule="atLeast"/>
              <w:jc w:val="center"/>
            </w:pPr>
            <w:r>
              <w:rPr>
                <w:rFonts w:ascii="宋体" w:hAnsi="宋体" w:hint="eastAsia"/>
                <w:bCs/>
                <w:color w:val="000000" w:themeColor="text1"/>
                <w:spacing w:val="8"/>
                <w:sz w:val="21"/>
                <w:szCs w:val="21"/>
              </w:rPr>
              <w:t>21-23</w:t>
            </w:r>
          </w:p>
        </w:tc>
        <w:tc>
          <w:tcPr>
            <w:tcW w:w="3673" w:type="dxa"/>
            <w:tcBorders>
              <w:tl2br w:val="nil"/>
              <w:tr2bl w:val="nil"/>
            </w:tcBorders>
            <w:shd w:val="clear" w:color="auto" w:fill="8EAADB" w:themeFill="accent1" w:themeFillTint="99"/>
            <w:vAlign w:val="center"/>
          </w:tcPr>
          <w:p w:rsidR="00F321EA" w:rsidRDefault="00CF7CD8">
            <w:pPr>
              <w:pStyle w:val="aa"/>
              <w:spacing w:line="400" w:lineRule="atLeast"/>
              <w:jc w:val="center"/>
              <w:rPr>
                <w:rFonts w:ascii="宋体" w:hAnsi="宋体"/>
                <w:bCs/>
                <w:color w:val="000000" w:themeColor="text1"/>
                <w:spacing w:val="8"/>
                <w:sz w:val="21"/>
                <w:szCs w:val="21"/>
              </w:rPr>
            </w:pPr>
            <w:r>
              <w:rPr>
                <w:rFonts w:ascii="宋体" w:hAnsi="宋体" w:hint="eastAsia"/>
                <w:bCs/>
                <w:color w:val="000000" w:themeColor="text1"/>
                <w:spacing w:val="8"/>
                <w:sz w:val="21"/>
                <w:szCs w:val="21"/>
              </w:rPr>
              <w:t xml:space="preserve"> 9</w:t>
            </w:r>
            <w:r>
              <w:rPr>
                <w:rFonts w:ascii="宋体" w:hAnsi="宋体" w:hint="eastAsia"/>
                <w:bCs/>
                <w:color w:val="000000" w:themeColor="text1"/>
                <w:spacing w:val="8"/>
                <w:sz w:val="21"/>
                <w:szCs w:val="21"/>
              </w:rPr>
              <w:t>月</w:t>
            </w:r>
          </w:p>
          <w:p w:rsidR="00F321EA" w:rsidRDefault="00CF7CD8">
            <w:pPr>
              <w:pStyle w:val="aa"/>
              <w:spacing w:line="400" w:lineRule="atLeast"/>
              <w:jc w:val="center"/>
              <w:rPr>
                <w:rFonts w:ascii="宋体" w:hAnsi="宋体"/>
                <w:bCs/>
                <w:color w:val="000000" w:themeColor="text1"/>
                <w:spacing w:val="8"/>
                <w:sz w:val="21"/>
                <w:szCs w:val="21"/>
              </w:rPr>
            </w:pPr>
            <w:r>
              <w:rPr>
                <w:rFonts w:ascii="宋体" w:hAnsi="宋体" w:hint="eastAsia"/>
                <w:bCs/>
                <w:color w:val="000000" w:themeColor="text1"/>
                <w:spacing w:val="8"/>
                <w:sz w:val="21"/>
                <w:szCs w:val="21"/>
              </w:rPr>
              <w:t>22-24</w:t>
            </w:r>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培训方式</w:t>
            </w:r>
          </w:p>
        </w:tc>
        <w:tc>
          <w:tcPr>
            <w:tcW w:w="7346" w:type="dxa"/>
            <w:gridSpan w:val="2"/>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Cs/>
                <w:color w:val="000000" w:themeColor="text1"/>
                <w:kern w:val="56"/>
                <w:szCs w:val="21"/>
              </w:rPr>
            </w:pPr>
            <w:r>
              <w:rPr>
                <w:rFonts w:ascii="宋体" w:hAnsi="宋体" w:cs="宋体"/>
                <w:bCs/>
                <w:color w:val="000000" w:themeColor="text1"/>
                <w:kern w:val="56"/>
                <w:szCs w:val="21"/>
              </w:rPr>
              <w:t xml:space="preserve">· </w:t>
            </w:r>
            <w:r>
              <w:rPr>
                <w:rFonts w:ascii="宋体" w:hAnsi="宋体" w:cs="宋体" w:hint="eastAsia"/>
                <w:bCs/>
                <w:color w:val="000000" w:themeColor="text1"/>
                <w:kern w:val="56"/>
                <w:szCs w:val="21"/>
              </w:rPr>
              <w:t>现场面授</w:t>
            </w:r>
            <w:r>
              <w:rPr>
                <w:rStyle w:val="a8"/>
                <w:rFonts w:ascii="宋体" w:hAnsi="宋体" w:cs="宋体" w:hint="eastAsia"/>
                <w:b w:val="0"/>
                <w:bCs/>
                <w:color w:val="000000" w:themeColor="text1"/>
                <w:szCs w:val="21"/>
              </w:rPr>
              <w:t xml:space="preserve">     </w:t>
            </w:r>
            <w:r>
              <w:rPr>
                <w:rStyle w:val="a8"/>
                <w:rFonts w:ascii="宋体" w:hAnsi="宋体" w:cs="宋体"/>
                <w:b w:val="0"/>
                <w:bCs/>
                <w:color w:val="000000" w:themeColor="text1"/>
                <w:szCs w:val="21"/>
              </w:rPr>
              <w:t xml:space="preserve">· </w:t>
            </w:r>
            <w:r>
              <w:rPr>
                <w:rFonts w:ascii="宋体" w:hAnsi="宋体" w:cs="宋体" w:hint="eastAsia"/>
                <w:bCs/>
                <w:color w:val="000000" w:themeColor="text1"/>
                <w:kern w:val="56"/>
                <w:szCs w:val="21"/>
              </w:rPr>
              <w:t>线上授课</w:t>
            </w:r>
            <w:r>
              <w:rPr>
                <w:rStyle w:val="a8"/>
                <w:rFonts w:ascii="宋体" w:hAnsi="宋体" w:cs="宋体" w:hint="eastAsia"/>
                <w:b w:val="0"/>
                <w:bCs/>
                <w:color w:val="000000" w:themeColor="text1"/>
                <w:szCs w:val="21"/>
              </w:rPr>
              <w:t xml:space="preserve">     </w:t>
            </w:r>
            <w:r>
              <w:rPr>
                <w:rStyle w:val="a8"/>
                <w:rFonts w:ascii="宋体" w:hAnsi="宋体" w:cs="宋体"/>
                <w:b w:val="0"/>
                <w:bCs/>
                <w:color w:val="000000" w:themeColor="text1"/>
                <w:szCs w:val="21"/>
              </w:rPr>
              <w:t xml:space="preserve">· </w:t>
            </w:r>
            <w:r>
              <w:rPr>
                <w:rStyle w:val="a8"/>
                <w:rFonts w:ascii="宋体" w:hAnsi="宋体" w:cs="宋体" w:hint="eastAsia"/>
                <w:b w:val="0"/>
                <w:bCs/>
                <w:color w:val="000000" w:themeColor="text1"/>
                <w:szCs w:val="21"/>
              </w:rPr>
              <w:t>录播回放</w:t>
            </w:r>
          </w:p>
        </w:tc>
      </w:tr>
      <w:tr w:rsidR="00F321EA">
        <w:trPr>
          <w:trHeight w:val="1154"/>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专家授课</w:t>
            </w:r>
          </w:p>
        </w:tc>
        <w:tc>
          <w:tcPr>
            <w:tcW w:w="7346" w:type="dxa"/>
            <w:gridSpan w:val="2"/>
            <w:tcBorders>
              <w:tl2br w:val="nil"/>
              <w:tr2bl w:val="nil"/>
            </w:tcBorders>
            <w:shd w:val="clear" w:color="auto" w:fill="8EAADB" w:themeFill="accent1" w:themeFillTint="99"/>
            <w:vAlign w:val="center"/>
          </w:tcPr>
          <w:p w:rsidR="00F321EA" w:rsidRDefault="00CF7CD8">
            <w:pPr>
              <w:pStyle w:val="a6"/>
              <w:widowControl/>
              <w:tabs>
                <w:tab w:val="left" w:pos="368"/>
              </w:tabs>
              <w:spacing w:beforeAutospacing="0" w:afterAutospacing="0" w:line="400" w:lineRule="atLeast"/>
              <w:jc w:val="center"/>
              <w:rPr>
                <w:rStyle w:val="a8"/>
                <w:rFonts w:ascii="宋体" w:hAnsi="宋体" w:cs="宋体"/>
                <w:b w:val="0"/>
                <w:bCs/>
                <w:color w:val="000000" w:themeColor="text1"/>
                <w:szCs w:val="21"/>
              </w:rPr>
            </w:pPr>
            <w:r>
              <w:rPr>
                <w:rStyle w:val="a8"/>
                <w:rFonts w:ascii="宋体" w:hAnsi="宋体" w:cs="宋体"/>
                <w:b w:val="0"/>
                <w:bCs/>
                <w:color w:val="000000" w:themeColor="text1"/>
                <w:szCs w:val="21"/>
              </w:rPr>
              <w:t xml:space="preserve">· </w:t>
            </w:r>
            <w:r>
              <w:rPr>
                <w:rStyle w:val="a8"/>
                <w:rFonts w:ascii="宋体" w:hAnsi="宋体" w:cs="宋体" w:hint="eastAsia"/>
                <w:b w:val="0"/>
                <w:bCs/>
                <w:color w:val="000000" w:themeColor="text1"/>
                <w:szCs w:val="21"/>
              </w:rPr>
              <w:t>3</w:t>
            </w:r>
            <w:r>
              <w:rPr>
                <w:rStyle w:val="a8"/>
                <w:rFonts w:ascii="宋体" w:hAnsi="宋体" w:cs="宋体" w:hint="eastAsia"/>
                <w:b w:val="0"/>
                <w:bCs/>
                <w:color w:val="000000" w:themeColor="text1"/>
                <w:szCs w:val="21"/>
              </w:rPr>
              <w:t>天集中培训学习：每天</w:t>
            </w:r>
            <w:r>
              <w:rPr>
                <w:rStyle w:val="a8"/>
                <w:rFonts w:ascii="宋体" w:hAnsi="宋体" w:cs="宋体" w:hint="eastAsia"/>
                <w:b w:val="0"/>
                <w:bCs/>
                <w:color w:val="000000" w:themeColor="text1"/>
                <w:szCs w:val="21"/>
              </w:rPr>
              <w:t>6</w:t>
            </w:r>
            <w:r>
              <w:rPr>
                <w:rStyle w:val="a8"/>
                <w:rFonts w:ascii="宋体" w:hAnsi="宋体" w:cs="宋体" w:hint="eastAsia"/>
                <w:b w:val="0"/>
                <w:bCs/>
                <w:color w:val="000000" w:themeColor="text1"/>
                <w:szCs w:val="21"/>
              </w:rPr>
              <w:t>课时，实战专家授课</w:t>
            </w:r>
          </w:p>
          <w:p w:rsidR="00F321EA" w:rsidRDefault="00CF7CD8">
            <w:pPr>
              <w:pStyle w:val="a6"/>
              <w:widowControl/>
              <w:spacing w:beforeAutospacing="0" w:afterAutospacing="0" w:line="400" w:lineRule="atLeast"/>
              <w:jc w:val="center"/>
              <w:rPr>
                <w:rFonts w:ascii="宋体" w:hAnsi="宋体" w:cs="宋体"/>
                <w:bCs/>
                <w:color w:val="000000" w:themeColor="text1"/>
                <w:kern w:val="56"/>
                <w:szCs w:val="21"/>
              </w:rPr>
            </w:pPr>
            <w:r>
              <w:rPr>
                <w:rStyle w:val="a8"/>
                <w:rFonts w:ascii="宋体" w:hAnsi="宋体" w:cs="宋体"/>
                <w:b w:val="0"/>
                <w:bCs/>
                <w:color w:val="000000" w:themeColor="text1"/>
                <w:szCs w:val="21"/>
              </w:rPr>
              <w:t xml:space="preserve">· </w:t>
            </w:r>
            <w:r>
              <w:rPr>
                <w:rStyle w:val="a8"/>
                <w:rFonts w:ascii="宋体" w:hAnsi="宋体" w:cs="宋体" w:hint="eastAsia"/>
                <w:b w:val="0"/>
                <w:bCs/>
                <w:color w:val="000000" w:themeColor="text1"/>
                <w:szCs w:val="21"/>
              </w:rPr>
              <w:t>理论梳理</w:t>
            </w:r>
            <w:r>
              <w:rPr>
                <w:rStyle w:val="a8"/>
                <w:rFonts w:ascii="宋体" w:hAnsi="宋体" w:cs="宋体" w:hint="eastAsia"/>
                <w:b w:val="0"/>
                <w:bCs/>
                <w:color w:val="000000" w:themeColor="text1"/>
                <w:szCs w:val="21"/>
              </w:rPr>
              <w:t xml:space="preserve">     </w:t>
            </w:r>
            <w:r>
              <w:rPr>
                <w:rStyle w:val="a8"/>
                <w:rFonts w:ascii="宋体" w:hAnsi="宋体" w:cs="宋体"/>
                <w:b w:val="0"/>
                <w:bCs/>
                <w:color w:val="000000" w:themeColor="text1"/>
                <w:szCs w:val="21"/>
              </w:rPr>
              <w:t xml:space="preserve">· </w:t>
            </w:r>
            <w:r>
              <w:rPr>
                <w:rStyle w:val="a8"/>
                <w:rFonts w:ascii="宋体" w:hAnsi="宋体" w:cs="宋体" w:hint="eastAsia"/>
                <w:b w:val="0"/>
                <w:bCs/>
                <w:color w:val="000000" w:themeColor="text1"/>
                <w:szCs w:val="21"/>
              </w:rPr>
              <w:t>案例分享</w:t>
            </w:r>
            <w:r>
              <w:rPr>
                <w:rStyle w:val="a8"/>
                <w:rFonts w:ascii="宋体" w:hAnsi="宋体" w:cs="宋体" w:hint="eastAsia"/>
                <w:b w:val="0"/>
                <w:bCs/>
                <w:color w:val="000000" w:themeColor="text1"/>
                <w:szCs w:val="21"/>
              </w:rPr>
              <w:t xml:space="preserve">     </w:t>
            </w:r>
            <w:r>
              <w:rPr>
                <w:rStyle w:val="a8"/>
                <w:rFonts w:ascii="宋体" w:hAnsi="宋体" w:cs="宋体"/>
                <w:b w:val="0"/>
                <w:bCs/>
                <w:color w:val="000000" w:themeColor="text1"/>
                <w:szCs w:val="21"/>
              </w:rPr>
              <w:t xml:space="preserve">· </w:t>
            </w:r>
            <w:r>
              <w:rPr>
                <w:rStyle w:val="a8"/>
                <w:rFonts w:ascii="宋体" w:hAnsi="宋体" w:cs="宋体" w:hint="eastAsia"/>
                <w:b w:val="0"/>
                <w:bCs/>
                <w:color w:val="000000" w:themeColor="text1"/>
                <w:szCs w:val="21"/>
              </w:rPr>
              <w:t>实战演练</w:t>
            </w:r>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纸质资料</w:t>
            </w:r>
          </w:p>
        </w:tc>
        <w:tc>
          <w:tcPr>
            <w:tcW w:w="7346" w:type="dxa"/>
            <w:gridSpan w:val="2"/>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Style w:val="a8"/>
                <w:rFonts w:ascii="宋体" w:hAnsi="宋体" w:cs="宋体"/>
                <w:b w:val="0"/>
                <w:bCs/>
                <w:color w:val="000000" w:themeColor="text1"/>
                <w:szCs w:val="21"/>
              </w:rPr>
            </w:pPr>
            <w:r>
              <w:rPr>
                <w:rStyle w:val="a8"/>
                <w:rFonts w:ascii="宋体" w:hAnsi="宋体" w:cs="宋体" w:hint="eastAsia"/>
                <w:b w:val="0"/>
                <w:bCs/>
                <w:color w:val="000000" w:themeColor="text1"/>
                <w:szCs w:val="21"/>
              </w:rPr>
              <w:t>网络架构规划与设备部署实战培训讲义</w:t>
            </w:r>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学习平台</w:t>
            </w:r>
          </w:p>
        </w:tc>
        <w:tc>
          <w:tcPr>
            <w:tcW w:w="7346" w:type="dxa"/>
            <w:gridSpan w:val="2"/>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Style w:val="a8"/>
                <w:rFonts w:ascii="宋体" w:hAnsi="宋体" w:cs="宋体"/>
                <w:b w:val="0"/>
                <w:bCs/>
                <w:color w:val="000000" w:themeColor="text1"/>
                <w:szCs w:val="21"/>
              </w:rPr>
            </w:pPr>
            <w:r>
              <w:rPr>
                <w:rStyle w:val="a8"/>
                <w:rFonts w:ascii="宋体" w:hAnsi="宋体" w:cs="宋体" w:hint="eastAsia"/>
                <w:b w:val="0"/>
                <w:bCs/>
                <w:color w:val="000000" w:themeColor="text1"/>
                <w:szCs w:val="21"/>
              </w:rPr>
              <w:t>PC</w:t>
            </w:r>
            <w:r>
              <w:rPr>
                <w:rStyle w:val="a8"/>
                <w:rFonts w:ascii="宋体" w:hAnsi="宋体" w:cs="宋体" w:hint="eastAsia"/>
                <w:b w:val="0"/>
                <w:bCs/>
                <w:color w:val="000000" w:themeColor="text1"/>
                <w:szCs w:val="21"/>
              </w:rPr>
              <w:t>端：</w:t>
            </w:r>
            <w:r>
              <w:rPr>
                <w:rStyle w:val="a8"/>
                <w:rFonts w:ascii="宋体" w:hAnsi="宋体" w:cs="宋体" w:hint="eastAsia"/>
                <w:b w:val="0"/>
                <w:bCs/>
                <w:color w:val="000000" w:themeColor="text1"/>
                <w:szCs w:val="21"/>
              </w:rPr>
              <w:t xml:space="preserve">http://it.zpedu.com/     </w:t>
            </w:r>
            <w:r>
              <w:rPr>
                <w:rStyle w:val="a8"/>
                <w:rFonts w:ascii="宋体" w:hAnsi="宋体" w:cs="宋体" w:hint="eastAsia"/>
                <w:b w:val="0"/>
                <w:bCs/>
                <w:color w:val="000000" w:themeColor="text1"/>
                <w:szCs w:val="21"/>
              </w:rPr>
              <w:t>移动端</w:t>
            </w:r>
            <w:r>
              <w:rPr>
                <w:rStyle w:val="a8"/>
                <w:rFonts w:ascii="宋体" w:hAnsi="宋体" w:cs="宋体" w:hint="eastAsia"/>
                <w:b w:val="0"/>
                <w:bCs/>
                <w:color w:val="000000" w:themeColor="text1"/>
                <w:szCs w:val="21"/>
              </w:rPr>
              <w:t>APP</w:t>
            </w:r>
            <w:r>
              <w:rPr>
                <w:rStyle w:val="a8"/>
                <w:rFonts w:ascii="宋体" w:hAnsi="宋体" w:cs="宋体" w:hint="eastAsia"/>
                <w:b w:val="0"/>
                <w:bCs/>
                <w:color w:val="000000" w:themeColor="text1"/>
                <w:szCs w:val="21"/>
              </w:rPr>
              <w:t>：</w:t>
            </w:r>
            <w:r>
              <w:rPr>
                <w:rStyle w:val="a8"/>
                <w:rFonts w:ascii="宋体" w:hAnsi="宋体" w:cs="宋体" w:hint="eastAsia"/>
                <w:b w:val="0"/>
                <w:bCs/>
                <w:color w:val="000000" w:themeColor="text1"/>
                <w:szCs w:val="21"/>
              </w:rPr>
              <w:t>IT</w:t>
            </w:r>
            <w:proofErr w:type="gramStart"/>
            <w:r>
              <w:rPr>
                <w:rStyle w:val="a8"/>
                <w:rFonts w:ascii="宋体" w:hAnsi="宋体" w:cs="宋体" w:hint="eastAsia"/>
                <w:b w:val="0"/>
                <w:bCs/>
                <w:color w:val="000000" w:themeColor="text1"/>
                <w:szCs w:val="21"/>
              </w:rPr>
              <w:t>云课</w:t>
            </w:r>
            <w:proofErr w:type="gramEnd"/>
          </w:p>
        </w:tc>
      </w:tr>
      <w:tr w:rsidR="00F321EA">
        <w:trPr>
          <w:trHeight w:val="737"/>
          <w:jc w:val="center"/>
        </w:trPr>
        <w:tc>
          <w:tcPr>
            <w:tcW w:w="1639" w:type="dxa"/>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Fonts w:ascii="宋体" w:hAnsi="宋体" w:cs="宋体"/>
                <w:b/>
                <w:bCs/>
                <w:color w:val="000000" w:themeColor="text1"/>
                <w:kern w:val="56"/>
                <w:szCs w:val="21"/>
              </w:rPr>
            </w:pPr>
            <w:r>
              <w:rPr>
                <w:rFonts w:ascii="宋体" w:hAnsi="宋体" w:cs="宋体" w:hint="eastAsia"/>
                <w:b/>
                <w:bCs/>
                <w:color w:val="000000" w:themeColor="text1"/>
                <w:kern w:val="56"/>
                <w:szCs w:val="21"/>
              </w:rPr>
              <w:t>社群服务</w:t>
            </w:r>
          </w:p>
        </w:tc>
        <w:tc>
          <w:tcPr>
            <w:tcW w:w="7346" w:type="dxa"/>
            <w:gridSpan w:val="2"/>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Style w:val="a8"/>
                <w:rFonts w:ascii="宋体" w:hAnsi="宋体" w:cs="宋体"/>
                <w:b w:val="0"/>
                <w:bCs/>
                <w:color w:val="000000" w:themeColor="text1"/>
                <w:szCs w:val="21"/>
              </w:rPr>
            </w:pPr>
            <w:r>
              <w:rPr>
                <w:rStyle w:val="a8"/>
                <w:rFonts w:ascii="宋体" w:hAnsi="宋体" w:cs="宋体" w:hint="eastAsia"/>
                <w:b w:val="0"/>
                <w:bCs/>
                <w:color w:val="000000" w:themeColor="text1"/>
                <w:szCs w:val="21"/>
              </w:rPr>
              <w:t>·</w:t>
            </w:r>
            <w:r>
              <w:rPr>
                <w:rStyle w:val="a8"/>
                <w:rFonts w:ascii="宋体" w:hAnsi="宋体" w:cs="宋体" w:hint="eastAsia"/>
                <w:b w:val="0"/>
                <w:bCs/>
                <w:color w:val="000000" w:themeColor="text1"/>
                <w:szCs w:val="21"/>
              </w:rPr>
              <w:t xml:space="preserve"> </w:t>
            </w:r>
            <w:r>
              <w:rPr>
                <w:rStyle w:val="a8"/>
                <w:rFonts w:ascii="宋体" w:hAnsi="宋体" w:cs="宋体" w:hint="eastAsia"/>
                <w:b w:val="0"/>
                <w:bCs/>
                <w:color w:val="000000" w:themeColor="text1"/>
                <w:szCs w:val="21"/>
              </w:rPr>
              <w:t>学员在线交流</w:t>
            </w:r>
            <w:r>
              <w:rPr>
                <w:rStyle w:val="a8"/>
                <w:rFonts w:ascii="宋体" w:hAnsi="宋体" w:cs="宋体" w:hint="eastAsia"/>
                <w:b w:val="0"/>
                <w:bCs/>
                <w:color w:val="000000" w:themeColor="text1"/>
                <w:szCs w:val="21"/>
              </w:rPr>
              <w:t xml:space="preserve">     </w:t>
            </w:r>
            <w:r>
              <w:rPr>
                <w:rStyle w:val="a8"/>
                <w:rFonts w:ascii="宋体" w:hAnsi="宋体" w:cs="宋体" w:hint="eastAsia"/>
                <w:b w:val="0"/>
                <w:bCs/>
                <w:color w:val="000000" w:themeColor="text1"/>
                <w:szCs w:val="21"/>
              </w:rPr>
              <w:t>·</w:t>
            </w:r>
            <w:r>
              <w:rPr>
                <w:rStyle w:val="a8"/>
                <w:rFonts w:ascii="宋体" w:hAnsi="宋体" w:cs="宋体" w:hint="eastAsia"/>
                <w:b w:val="0"/>
                <w:bCs/>
                <w:color w:val="000000" w:themeColor="text1"/>
                <w:szCs w:val="21"/>
              </w:rPr>
              <w:t xml:space="preserve"> </w:t>
            </w:r>
            <w:r>
              <w:rPr>
                <w:rStyle w:val="a8"/>
                <w:rFonts w:ascii="宋体" w:hAnsi="宋体" w:cs="宋体" w:hint="eastAsia"/>
                <w:b w:val="0"/>
                <w:bCs/>
                <w:color w:val="000000" w:themeColor="text1"/>
                <w:szCs w:val="21"/>
              </w:rPr>
              <w:t>专家在线答疑</w:t>
            </w:r>
            <w:r>
              <w:rPr>
                <w:rStyle w:val="a8"/>
                <w:rFonts w:ascii="宋体" w:hAnsi="宋体" w:cs="宋体" w:hint="eastAsia"/>
                <w:b w:val="0"/>
                <w:bCs/>
                <w:color w:val="000000" w:themeColor="text1"/>
                <w:szCs w:val="21"/>
              </w:rPr>
              <w:t xml:space="preserve">     </w:t>
            </w:r>
            <w:r>
              <w:rPr>
                <w:rStyle w:val="a8"/>
                <w:rFonts w:ascii="宋体" w:hAnsi="宋体" w:cs="宋体" w:hint="eastAsia"/>
                <w:b w:val="0"/>
                <w:bCs/>
                <w:color w:val="000000" w:themeColor="text1"/>
                <w:szCs w:val="21"/>
              </w:rPr>
              <w:t>·</w:t>
            </w:r>
            <w:r>
              <w:rPr>
                <w:rStyle w:val="a8"/>
                <w:rFonts w:ascii="宋体" w:hAnsi="宋体" w:cs="宋体" w:hint="eastAsia"/>
                <w:b w:val="0"/>
                <w:bCs/>
                <w:color w:val="000000" w:themeColor="text1"/>
                <w:szCs w:val="21"/>
              </w:rPr>
              <w:t xml:space="preserve"> </w:t>
            </w:r>
            <w:r>
              <w:rPr>
                <w:rStyle w:val="a8"/>
                <w:rFonts w:ascii="宋体" w:hAnsi="宋体" w:cs="宋体" w:hint="eastAsia"/>
                <w:b w:val="0"/>
                <w:bCs/>
                <w:color w:val="000000" w:themeColor="text1"/>
                <w:szCs w:val="21"/>
              </w:rPr>
              <w:t>班主</w:t>
            </w:r>
            <w:proofErr w:type="gramStart"/>
            <w:r>
              <w:rPr>
                <w:rStyle w:val="a8"/>
                <w:rFonts w:ascii="宋体" w:hAnsi="宋体" w:cs="宋体" w:hint="eastAsia"/>
                <w:b w:val="0"/>
                <w:bCs/>
                <w:color w:val="000000" w:themeColor="text1"/>
                <w:szCs w:val="21"/>
              </w:rPr>
              <w:t>任教学</w:t>
            </w:r>
            <w:proofErr w:type="gramEnd"/>
            <w:r>
              <w:rPr>
                <w:rStyle w:val="a8"/>
                <w:rFonts w:ascii="宋体" w:hAnsi="宋体" w:cs="宋体" w:hint="eastAsia"/>
                <w:b w:val="0"/>
                <w:bCs/>
                <w:color w:val="000000" w:themeColor="text1"/>
                <w:szCs w:val="21"/>
              </w:rPr>
              <w:t>管理</w:t>
            </w:r>
          </w:p>
        </w:tc>
      </w:tr>
      <w:tr w:rsidR="00F321EA">
        <w:trPr>
          <w:trHeight w:val="737"/>
          <w:jc w:val="center"/>
        </w:trPr>
        <w:tc>
          <w:tcPr>
            <w:tcW w:w="8985" w:type="dxa"/>
            <w:gridSpan w:val="3"/>
            <w:tcBorders>
              <w:tl2br w:val="nil"/>
              <w:tr2bl w:val="nil"/>
            </w:tcBorders>
            <w:shd w:val="clear" w:color="auto" w:fill="8EAADB" w:themeFill="accent1" w:themeFillTint="99"/>
            <w:vAlign w:val="center"/>
          </w:tcPr>
          <w:p w:rsidR="00F321EA" w:rsidRDefault="00CF7CD8">
            <w:pPr>
              <w:pStyle w:val="a6"/>
              <w:widowControl/>
              <w:spacing w:beforeAutospacing="0" w:afterAutospacing="0" w:line="400" w:lineRule="atLeast"/>
              <w:jc w:val="center"/>
              <w:rPr>
                <w:rStyle w:val="a8"/>
                <w:rFonts w:ascii="宋体" w:hAnsi="宋体" w:cs="宋体"/>
                <w:b w:val="0"/>
                <w:color w:val="000000" w:themeColor="text1"/>
                <w:szCs w:val="21"/>
              </w:rPr>
            </w:pPr>
            <w:r>
              <w:rPr>
                <w:rStyle w:val="a8"/>
                <w:rFonts w:ascii="宋体" w:hAnsi="宋体" w:cs="宋体" w:hint="eastAsia"/>
                <w:color w:val="000000" w:themeColor="text1"/>
                <w:szCs w:val="21"/>
              </w:rPr>
              <w:t>此课程可根据具体需求定制企业</w:t>
            </w:r>
            <w:proofErr w:type="gramStart"/>
            <w:r>
              <w:rPr>
                <w:rStyle w:val="a8"/>
                <w:rFonts w:ascii="宋体" w:hAnsi="宋体" w:cs="宋体" w:hint="eastAsia"/>
                <w:color w:val="000000" w:themeColor="text1"/>
                <w:szCs w:val="21"/>
              </w:rPr>
              <w:t>内训解决</w:t>
            </w:r>
            <w:proofErr w:type="gramEnd"/>
            <w:r>
              <w:rPr>
                <w:rStyle w:val="a8"/>
                <w:rFonts w:ascii="宋体" w:hAnsi="宋体" w:cs="宋体" w:hint="eastAsia"/>
                <w:color w:val="000000" w:themeColor="text1"/>
                <w:szCs w:val="21"/>
              </w:rPr>
              <w:t>方案</w:t>
            </w:r>
          </w:p>
        </w:tc>
      </w:tr>
    </w:tbl>
    <w:p w:rsidR="00F321EA" w:rsidRDefault="00F321EA">
      <w:pPr>
        <w:widowControl/>
        <w:adjustRightInd w:val="0"/>
        <w:snapToGrid w:val="0"/>
        <w:spacing w:before="240" w:after="240" w:line="400" w:lineRule="atLeast"/>
        <w:jc w:val="center"/>
        <w:rPr>
          <w:rFonts w:ascii="宋体" w:hAnsi="宋体"/>
          <w:b/>
          <w:color w:val="000000"/>
          <w:kern w:val="0"/>
          <w:sz w:val="36"/>
          <w:szCs w:val="36"/>
        </w:rPr>
      </w:pPr>
    </w:p>
    <w:p w:rsidR="00F321EA" w:rsidRDefault="00F321EA">
      <w:pPr>
        <w:widowControl/>
        <w:adjustRightInd w:val="0"/>
        <w:snapToGrid w:val="0"/>
        <w:spacing w:before="240" w:after="240" w:line="400" w:lineRule="atLeast"/>
        <w:jc w:val="center"/>
        <w:rPr>
          <w:rFonts w:ascii="宋体" w:hAnsi="宋体"/>
          <w:b/>
          <w:color w:val="000000"/>
          <w:kern w:val="0"/>
          <w:sz w:val="36"/>
          <w:szCs w:val="36"/>
        </w:rPr>
      </w:pPr>
    </w:p>
    <w:p w:rsidR="00F321EA" w:rsidRDefault="00CF7CD8">
      <w:pPr>
        <w:pStyle w:val="4"/>
        <w:numPr>
          <w:ilvl w:val="0"/>
          <w:numId w:val="3"/>
        </w:numPr>
        <w:spacing w:line="400" w:lineRule="atLeast"/>
        <w:ind w:firstLine="0"/>
      </w:pPr>
      <w:r>
        <w:rPr>
          <w:rFonts w:hint="eastAsia"/>
        </w:rPr>
        <w:lastRenderedPageBreak/>
        <w:t>培训背景</w:t>
      </w:r>
    </w:p>
    <w:p w:rsidR="00F321EA" w:rsidRDefault="00CF7CD8">
      <w:pPr>
        <w:tabs>
          <w:tab w:val="left" w:pos="10080"/>
        </w:tabs>
        <w:adjustRightInd w:val="0"/>
        <w:snapToGrid w:val="0"/>
        <w:spacing w:line="400" w:lineRule="atLeast"/>
        <w:ind w:rightChars="-39" w:right="-82" w:firstLineChars="200" w:firstLine="512"/>
        <w:rPr>
          <w:rFonts w:ascii="宋体" w:hAnsi="宋体"/>
          <w:color w:val="000000"/>
          <w:spacing w:val="8"/>
          <w:sz w:val="24"/>
          <w:szCs w:val="24"/>
        </w:rPr>
      </w:pPr>
      <w:r>
        <w:rPr>
          <w:rFonts w:ascii="宋体" w:hAnsi="宋体" w:hint="eastAsia"/>
          <w:color w:val="000000"/>
          <w:spacing w:val="8"/>
          <w:sz w:val="24"/>
          <w:szCs w:val="24"/>
        </w:rPr>
        <w:t>为响应工业和信息化部信息化高端人才培养的号召、普及并提高网络设备部署、架构设计、应用管理等技术</w:t>
      </w:r>
      <w:r>
        <w:rPr>
          <w:rFonts w:ascii="宋体" w:hAnsi="宋体" w:hint="eastAsia"/>
          <w:color w:val="000000"/>
          <w:spacing w:val="8"/>
          <w:sz w:val="24"/>
          <w:szCs w:val="24"/>
        </w:rPr>
        <w:t>,</w:t>
      </w:r>
      <w:r>
        <w:rPr>
          <w:rFonts w:ascii="宋体" w:hAnsi="宋体" w:hint="eastAsia"/>
          <w:color w:val="000000"/>
          <w:spacing w:val="8"/>
          <w:sz w:val="24"/>
          <w:szCs w:val="24"/>
        </w:rPr>
        <w:t>中国信息化培训中心特推出了网络部署及架构设计高级培训班，希望通过专业的信息安全体系与业界真实案例来全面提高安全从业人员的网络设备管理、路由、交换水平，旨在培养专业网络工程师、网络管理员、网络设计规划师同时更好地服务于企业网络设计、维护、管理等相关工作。</w:t>
      </w:r>
    </w:p>
    <w:p w:rsidR="00F321EA" w:rsidRDefault="00F321EA">
      <w:pPr>
        <w:tabs>
          <w:tab w:val="left" w:pos="10080"/>
        </w:tabs>
        <w:adjustRightInd w:val="0"/>
        <w:snapToGrid w:val="0"/>
        <w:spacing w:line="400" w:lineRule="atLeast"/>
        <w:ind w:rightChars="-39" w:right="-82" w:firstLineChars="200" w:firstLine="512"/>
        <w:rPr>
          <w:rFonts w:ascii="宋体" w:hAnsi="宋体"/>
          <w:color w:val="000000"/>
          <w:spacing w:val="8"/>
          <w:sz w:val="24"/>
          <w:szCs w:val="24"/>
        </w:rPr>
      </w:pPr>
    </w:p>
    <w:p w:rsidR="00F321EA" w:rsidRDefault="00CF7CD8">
      <w:pPr>
        <w:pStyle w:val="4"/>
        <w:numPr>
          <w:ilvl w:val="0"/>
          <w:numId w:val="3"/>
        </w:numPr>
        <w:spacing w:line="400" w:lineRule="atLeast"/>
        <w:ind w:firstLine="0"/>
      </w:pPr>
      <w:r>
        <w:rPr>
          <w:rFonts w:hint="eastAsia"/>
        </w:rPr>
        <w:t>培训特色</w:t>
      </w:r>
    </w:p>
    <w:p w:rsidR="00F321EA" w:rsidRDefault="00CF7CD8">
      <w:pPr>
        <w:numPr>
          <w:ilvl w:val="0"/>
          <w:numId w:val="4"/>
        </w:numPr>
        <w:tabs>
          <w:tab w:val="clear" w:pos="420"/>
          <w:tab w:val="left" w:pos="10080"/>
        </w:tabs>
        <w:adjustRightInd w:val="0"/>
        <w:snapToGrid w:val="0"/>
        <w:spacing w:line="400" w:lineRule="atLeast"/>
        <w:ind w:rightChars="-39" w:right="-82"/>
        <w:rPr>
          <w:rFonts w:ascii="宋体" w:hAnsi="宋体"/>
          <w:color w:val="000000"/>
          <w:spacing w:val="8"/>
          <w:sz w:val="24"/>
          <w:szCs w:val="24"/>
        </w:rPr>
      </w:pPr>
      <w:r>
        <w:rPr>
          <w:rFonts w:ascii="宋体" w:hAnsi="宋体" w:hint="eastAsia"/>
          <w:color w:val="000000"/>
          <w:spacing w:val="8"/>
          <w:sz w:val="24"/>
          <w:szCs w:val="24"/>
        </w:rPr>
        <w:t>理论与实践相结合、案例分析与实验穿插进行；</w:t>
      </w:r>
    </w:p>
    <w:p w:rsidR="00F321EA" w:rsidRDefault="00CF7CD8">
      <w:pPr>
        <w:numPr>
          <w:ilvl w:val="0"/>
          <w:numId w:val="4"/>
        </w:numPr>
        <w:tabs>
          <w:tab w:val="clear" w:pos="420"/>
          <w:tab w:val="left" w:pos="10080"/>
        </w:tabs>
        <w:adjustRightInd w:val="0"/>
        <w:snapToGrid w:val="0"/>
        <w:spacing w:line="400" w:lineRule="atLeast"/>
        <w:ind w:rightChars="-39" w:right="-82"/>
        <w:rPr>
          <w:rFonts w:ascii="宋体" w:hAnsi="宋体"/>
          <w:color w:val="000000"/>
          <w:spacing w:val="8"/>
          <w:sz w:val="24"/>
          <w:szCs w:val="24"/>
        </w:rPr>
      </w:pPr>
      <w:r>
        <w:rPr>
          <w:rFonts w:ascii="宋体" w:hAnsi="宋体" w:hint="eastAsia"/>
          <w:color w:val="000000"/>
          <w:spacing w:val="8"/>
          <w:sz w:val="24"/>
          <w:szCs w:val="24"/>
        </w:rPr>
        <w:t>专家精彩内容解析、学员专题讨论、分组研究；</w:t>
      </w:r>
    </w:p>
    <w:p w:rsidR="00F321EA" w:rsidRDefault="00CF7CD8">
      <w:pPr>
        <w:numPr>
          <w:ilvl w:val="0"/>
          <w:numId w:val="4"/>
        </w:numPr>
        <w:tabs>
          <w:tab w:val="clear" w:pos="420"/>
          <w:tab w:val="left" w:pos="10080"/>
        </w:tabs>
        <w:adjustRightInd w:val="0"/>
        <w:snapToGrid w:val="0"/>
        <w:spacing w:line="400" w:lineRule="atLeast"/>
        <w:ind w:rightChars="-39" w:right="-82"/>
        <w:rPr>
          <w:rFonts w:ascii="宋体" w:hAnsi="宋体" w:cs="仿宋_GB2312"/>
          <w:color w:val="000000"/>
          <w:sz w:val="24"/>
          <w:szCs w:val="24"/>
        </w:rPr>
      </w:pPr>
      <w:r>
        <w:rPr>
          <w:rFonts w:ascii="宋体" w:hAnsi="宋体" w:hint="eastAsia"/>
          <w:color w:val="000000"/>
          <w:spacing w:val="8"/>
          <w:sz w:val="24"/>
          <w:szCs w:val="24"/>
        </w:rPr>
        <w:t>通过全面知识理解、专题技能掌握和安全实践增强的授课方式。</w:t>
      </w:r>
    </w:p>
    <w:p w:rsidR="00F321EA" w:rsidRDefault="00CF7CD8">
      <w:pPr>
        <w:pStyle w:val="4"/>
        <w:numPr>
          <w:ilvl w:val="0"/>
          <w:numId w:val="3"/>
        </w:numPr>
        <w:spacing w:line="400" w:lineRule="atLeast"/>
        <w:ind w:firstLine="0"/>
      </w:pPr>
      <w:r>
        <w:rPr>
          <w:rFonts w:hint="eastAsia"/>
        </w:rPr>
        <w:t>培训目标</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掌握交换原理及部署；</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掌握路由原理及部署；</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掌握防火墙原理及部署；</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w:t>
      </w:r>
      <w:r>
        <w:rPr>
          <w:rFonts w:ascii="宋体" w:hAnsi="宋体"/>
          <w:sz w:val="24"/>
          <w:szCs w:val="24"/>
        </w:rPr>
        <w:t>SDN</w:t>
      </w:r>
      <w:r>
        <w:rPr>
          <w:rFonts w:ascii="宋体" w:hAnsi="宋体" w:hint="eastAsia"/>
          <w:sz w:val="24"/>
          <w:szCs w:val="24"/>
        </w:rPr>
        <w:t>原理及部署；</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掌握网络虚拟化技术；</w:t>
      </w:r>
    </w:p>
    <w:p w:rsidR="00F321EA" w:rsidRDefault="00CF7CD8">
      <w:pPr>
        <w:pStyle w:val="ac"/>
        <w:numPr>
          <w:ilvl w:val="0"/>
          <w:numId w:val="5"/>
        </w:numPr>
        <w:spacing w:line="400" w:lineRule="atLeast"/>
        <w:ind w:firstLineChars="0"/>
        <w:rPr>
          <w:rFonts w:ascii="宋体" w:hAnsi="宋体"/>
          <w:sz w:val="24"/>
          <w:szCs w:val="24"/>
        </w:rPr>
      </w:pPr>
      <w:r>
        <w:rPr>
          <w:rFonts w:ascii="宋体" w:hAnsi="宋体" w:hint="eastAsia"/>
          <w:sz w:val="24"/>
          <w:szCs w:val="24"/>
        </w:rPr>
        <w:t>掌握网络架构规划及设备选型；</w:t>
      </w:r>
    </w:p>
    <w:p w:rsidR="00F321EA" w:rsidRDefault="00CF7CD8">
      <w:pPr>
        <w:pStyle w:val="ac"/>
        <w:numPr>
          <w:ilvl w:val="0"/>
          <w:numId w:val="5"/>
        </w:numPr>
        <w:spacing w:line="400" w:lineRule="atLeast"/>
        <w:ind w:firstLineChars="0"/>
        <w:rPr>
          <w:rFonts w:ascii="宋体" w:hAnsi="宋体"/>
          <w:color w:val="000000"/>
          <w:spacing w:val="8"/>
          <w:sz w:val="24"/>
          <w:szCs w:val="24"/>
        </w:rPr>
      </w:pPr>
      <w:r>
        <w:rPr>
          <w:rFonts w:ascii="宋体" w:hAnsi="宋体" w:hint="eastAsia"/>
          <w:sz w:val="24"/>
          <w:szCs w:val="24"/>
        </w:rPr>
        <w:t>掌握大中型数据中心的规划设计。</w:t>
      </w:r>
    </w:p>
    <w:p w:rsidR="00F321EA" w:rsidRDefault="00CF7CD8">
      <w:pPr>
        <w:pStyle w:val="4"/>
        <w:numPr>
          <w:ilvl w:val="0"/>
          <w:numId w:val="3"/>
        </w:numPr>
        <w:spacing w:line="400" w:lineRule="atLeast"/>
        <w:ind w:firstLine="0"/>
      </w:pPr>
      <w:r>
        <w:rPr>
          <w:rFonts w:hint="eastAsia"/>
        </w:rPr>
        <w:t>日程安排</w:t>
      </w:r>
    </w:p>
    <w:tbl>
      <w:tblPr>
        <w:tblStyle w:val="a7"/>
        <w:tblW w:w="0" w:type="auto"/>
        <w:jc w:val="center"/>
        <w:tblLook w:val="04A0" w:firstRow="1" w:lastRow="0" w:firstColumn="1" w:lastColumn="0" w:noHBand="0" w:noVBand="1"/>
      </w:tblPr>
      <w:tblGrid>
        <w:gridCol w:w="1696"/>
        <w:gridCol w:w="2058"/>
        <w:gridCol w:w="4542"/>
      </w:tblGrid>
      <w:tr w:rsidR="00F321EA">
        <w:trPr>
          <w:jc w:val="center"/>
        </w:trPr>
        <w:tc>
          <w:tcPr>
            <w:tcW w:w="1696" w:type="dxa"/>
            <w:vAlign w:val="center"/>
          </w:tcPr>
          <w:p w:rsidR="00F321EA" w:rsidRDefault="00CF7CD8">
            <w:pPr>
              <w:spacing w:line="400" w:lineRule="atLeast"/>
              <w:jc w:val="center"/>
              <w:rPr>
                <w:b/>
                <w:bCs/>
              </w:rPr>
            </w:pPr>
            <w:r>
              <w:rPr>
                <w:rFonts w:hint="eastAsia"/>
                <w:b/>
                <w:bCs/>
              </w:rPr>
              <w:t>培训时间</w:t>
            </w:r>
          </w:p>
        </w:tc>
        <w:tc>
          <w:tcPr>
            <w:tcW w:w="2058" w:type="dxa"/>
            <w:vAlign w:val="center"/>
          </w:tcPr>
          <w:p w:rsidR="00F321EA" w:rsidRDefault="00CF7CD8">
            <w:pPr>
              <w:spacing w:line="400" w:lineRule="atLeast"/>
              <w:jc w:val="center"/>
              <w:rPr>
                <w:b/>
                <w:bCs/>
              </w:rPr>
            </w:pPr>
            <w:r>
              <w:rPr>
                <w:rFonts w:hint="eastAsia"/>
                <w:b/>
                <w:bCs/>
              </w:rPr>
              <w:t>培训主题</w:t>
            </w:r>
          </w:p>
        </w:tc>
        <w:tc>
          <w:tcPr>
            <w:tcW w:w="4542" w:type="dxa"/>
            <w:vAlign w:val="center"/>
          </w:tcPr>
          <w:p w:rsidR="00F321EA" w:rsidRDefault="00CF7CD8">
            <w:pPr>
              <w:spacing w:line="400" w:lineRule="atLeast"/>
              <w:jc w:val="center"/>
              <w:rPr>
                <w:b/>
                <w:bCs/>
              </w:rPr>
            </w:pPr>
            <w:r>
              <w:rPr>
                <w:rFonts w:hint="eastAsia"/>
                <w:b/>
                <w:bCs/>
              </w:rPr>
              <w:t>培训大纲</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第一天</w:t>
            </w:r>
          </w:p>
          <w:p w:rsidR="00F321EA" w:rsidRDefault="00CF7CD8">
            <w:pPr>
              <w:spacing w:line="400" w:lineRule="atLeast"/>
              <w:jc w:val="center"/>
              <w:rPr>
                <w:rFonts w:ascii="宋体" w:hAnsi="宋体"/>
                <w:sz w:val="24"/>
                <w:szCs w:val="24"/>
              </w:rPr>
            </w:pPr>
            <w:r>
              <w:rPr>
                <w:rFonts w:ascii="宋体" w:hAnsi="宋体" w:hint="eastAsia"/>
                <w:sz w:val="24"/>
                <w:szCs w:val="24"/>
              </w:rPr>
              <w:t>上午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交换原理及部署</w:t>
            </w:r>
          </w:p>
        </w:tc>
        <w:tc>
          <w:tcPr>
            <w:tcW w:w="4542" w:type="dxa"/>
            <w:vAlign w:val="center"/>
          </w:tcPr>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网络基本原理</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交换机原理</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交换机典型配置</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VLAN</w:t>
            </w:r>
            <w:r>
              <w:rPr>
                <w:rFonts w:ascii="宋体" w:hAnsi="宋体" w:cs="宋体" w:hint="eastAsia"/>
                <w:sz w:val="24"/>
                <w:szCs w:val="24"/>
              </w:rPr>
              <w:t>的原理、特性与具体实现</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L3</w:t>
            </w:r>
            <w:r>
              <w:rPr>
                <w:rFonts w:ascii="宋体" w:hAnsi="宋体" w:cs="宋体" w:hint="eastAsia"/>
                <w:sz w:val="24"/>
                <w:szCs w:val="24"/>
              </w:rPr>
              <w:t>层交换技术的原理分析</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L3</w:t>
            </w:r>
            <w:r>
              <w:rPr>
                <w:rFonts w:ascii="宋体" w:hAnsi="宋体" w:cs="宋体" w:hint="eastAsia"/>
                <w:sz w:val="24"/>
                <w:szCs w:val="24"/>
              </w:rPr>
              <w:t>层交换机的具体配置</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实验</w:t>
            </w:r>
            <w:proofErr w:type="gramStart"/>
            <w:r>
              <w:rPr>
                <w:rFonts w:ascii="宋体" w:hAnsi="宋体" w:cs="宋体" w:hint="eastAsia"/>
                <w:sz w:val="24"/>
                <w:szCs w:val="24"/>
              </w:rPr>
              <w:t>一</w:t>
            </w:r>
            <w:proofErr w:type="gramEnd"/>
            <w:r>
              <w:rPr>
                <w:rFonts w:ascii="宋体" w:hAnsi="宋体" w:cs="宋体" w:hint="eastAsia"/>
                <w:sz w:val="24"/>
                <w:szCs w:val="24"/>
              </w:rPr>
              <w:t>：交换机的基本配置</w:t>
            </w:r>
          </w:p>
          <w:p w:rsidR="00F321EA" w:rsidRDefault="00CF7CD8">
            <w:pPr>
              <w:numPr>
                <w:ilvl w:val="0"/>
                <w:numId w:val="6"/>
              </w:numPr>
              <w:snapToGrid w:val="0"/>
              <w:spacing w:line="400" w:lineRule="atLeast"/>
              <w:contextualSpacing/>
              <w:jc w:val="left"/>
              <w:rPr>
                <w:rFonts w:ascii="宋体" w:hAnsi="宋体" w:cs="宋体"/>
                <w:sz w:val="24"/>
                <w:szCs w:val="24"/>
              </w:rPr>
            </w:pPr>
            <w:r>
              <w:rPr>
                <w:rFonts w:ascii="宋体" w:hAnsi="宋体" w:cs="宋体" w:hint="eastAsia"/>
                <w:sz w:val="24"/>
                <w:szCs w:val="24"/>
              </w:rPr>
              <w:t>实验二：</w:t>
            </w:r>
            <w:r>
              <w:rPr>
                <w:rFonts w:ascii="宋体" w:hAnsi="宋体" w:cs="宋体" w:hint="eastAsia"/>
                <w:sz w:val="24"/>
                <w:szCs w:val="24"/>
              </w:rPr>
              <w:t>VLAN</w:t>
            </w:r>
            <w:r>
              <w:rPr>
                <w:rFonts w:ascii="宋体" w:hAnsi="宋体" w:cs="宋体" w:hint="eastAsia"/>
                <w:sz w:val="24"/>
                <w:szCs w:val="24"/>
              </w:rPr>
              <w:t>配置实验</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lastRenderedPageBreak/>
              <w:t>第一天</w:t>
            </w:r>
          </w:p>
          <w:p w:rsidR="00F321EA" w:rsidRDefault="00CF7CD8">
            <w:pPr>
              <w:spacing w:line="400" w:lineRule="atLeast"/>
              <w:jc w:val="center"/>
              <w:rPr>
                <w:rFonts w:ascii="宋体" w:hAnsi="宋体"/>
                <w:sz w:val="24"/>
                <w:szCs w:val="24"/>
              </w:rPr>
            </w:pPr>
            <w:r>
              <w:rPr>
                <w:rFonts w:ascii="宋体" w:hAnsi="宋体" w:hint="eastAsia"/>
                <w:sz w:val="24"/>
                <w:szCs w:val="24"/>
              </w:rPr>
              <w:t>下午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路由原理及部署</w:t>
            </w:r>
          </w:p>
        </w:tc>
        <w:tc>
          <w:tcPr>
            <w:tcW w:w="4542" w:type="dxa"/>
            <w:vAlign w:val="center"/>
          </w:tcPr>
          <w:p w:rsidR="00F321EA" w:rsidRDefault="00CF7CD8">
            <w:pPr>
              <w:numPr>
                <w:ilvl w:val="0"/>
                <w:numId w:val="7"/>
              </w:numPr>
              <w:snapToGrid w:val="0"/>
              <w:spacing w:line="400" w:lineRule="atLeast"/>
              <w:contextualSpacing/>
              <w:jc w:val="left"/>
              <w:rPr>
                <w:rFonts w:ascii="宋体" w:hAnsi="宋体" w:cs="宋体"/>
                <w:sz w:val="24"/>
                <w:szCs w:val="24"/>
              </w:rPr>
            </w:pPr>
            <w:r>
              <w:rPr>
                <w:rFonts w:ascii="宋体" w:hAnsi="宋体" w:cs="宋体" w:hint="eastAsia"/>
                <w:sz w:val="24"/>
                <w:szCs w:val="24"/>
              </w:rPr>
              <w:t>路由器工作原理讲解</w:t>
            </w:r>
          </w:p>
          <w:p w:rsidR="00F321EA" w:rsidRDefault="00CF7CD8">
            <w:pPr>
              <w:numPr>
                <w:ilvl w:val="0"/>
                <w:numId w:val="7"/>
              </w:numPr>
              <w:snapToGrid w:val="0"/>
              <w:spacing w:line="400" w:lineRule="atLeast"/>
              <w:contextualSpacing/>
              <w:jc w:val="left"/>
              <w:rPr>
                <w:rFonts w:ascii="宋体" w:hAnsi="宋体" w:cs="宋体"/>
                <w:sz w:val="24"/>
                <w:szCs w:val="24"/>
              </w:rPr>
            </w:pPr>
            <w:r>
              <w:rPr>
                <w:rFonts w:ascii="宋体" w:hAnsi="宋体" w:cs="宋体" w:hint="eastAsia"/>
                <w:sz w:val="24"/>
                <w:szCs w:val="24"/>
              </w:rPr>
              <w:t>静态路由原理</w:t>
            </w:r>
          </w:p>
          <w:p w:rsidR="00F321EA" w:rsidRDefault="00CF7CD8">
            <w:pPr>
              <w:numPr>
                <w:ilvl w:val="0"/>
                <w:numId w:val="7"/>
              </w:numPr>
              <w:snapToGrid w:val="0"/>
              <w:spacing w:line="400" w:lineRule="atLeast"/>
              <w:contextualSpacing/>
              <w:jc w:val="left"/>
              <w:rPr>
                <w:rFonts w:ascii="宋体" w:hAnsi="宋体" w:cs="宋体"/>
                <w:sz w:val="24"/>
                <w:szCs w:val="24"/>
              </w:rPr>
            </w:pPr>
            <w:r>
              <w:rPr>
                <w:rFonts w:ascii="宋体" w:hAnsi="宋体" w:cs="宋体" w:hint="eastAsia"/>
                <w:sz w:val="24"/>
                <w:szCs w:val="24"/>
              </w:rPr>
              <w:t>静态路由应用指南</w:t>
            </w:r>
          </w:p>
          <w:p w:rsidR="00F321EA" w:rsidRDefault="00CF7CD8">
            <w:pPr>
              <w:numPr>
                <w:ilvl w:val="0"/>
                <w:numId w:val="7"/>
              </w:numPr>
              <w:snapToGrid w:val="0"/>
              <w:spacing w:line="400" w:lineRule="atLeast"/>
              <w:contextualSpacing/>
              <w:jc w:val="left"/>
              <w:rPr>
                <w:rFonts w:ascii="宋体" w:hAnsi="宋体" w:cs="宋体"/>
                <w:sz w:val="24"/>
                <w:szCs w:val="24"/>
              </w:rPr>
            </w:pPr>
            <w:r>
              <w:rPr>
                <w:rFonts w:ascii="宋体" w:hAnsi="宋体" w:cs="宋体" w:hint="eastAsia"/>
                <w:sz w:val="24"/>
                <w:szCs w:val="24"/>
              </w:rPr>
              <w:t>静态路由实验演示</w:t>
            </w:r>
          </w:p>
          <w:p w:rsidR="00F321EA" w:rsidRDefault="00CF7CD8">
            <w:pPr>
              <w:numPr>
                <w:ilvl w:val="3"/>
                <w:numId w:val="8"/>
              </w:numPr>
              <w:snapToGrid w:val="0"/>
              <w:spacing w:line="400" w:lineRule="atLeast"/>
              <w:contextualSpacing/>
              <w:jc w:val="left"/>
              <w:rPr>
                <w:rFonts w:ascii="宋体" w:hAnsi="宋体" w:cs="宋体"/>
                <w:sz w:val="24"/>
                <w:szCs w:val="24"/>
              </w:rPr>
            </w:pPr>
            <w:r>
              <w:rPr>
                <w:rFonts w:ascii="宋体" w:hAnsi="宋体" w:cs="宋体" w:hint="eastAsia"/>
                <w:sz w:val="24"/>
                <w:szCs w:val="24"/>
              </w:rPr>
              <w:t>OSPF</w:t>
            </w:r>
            <w:r>
              <w:rPr>
                <w:rFonts w:ascii="宋体" w:hAnsi="宋体" w:cs="宋体" w:hint="eastAsia"/>
                <w:sz w:val="24"/>
                <w:szCs w:val="24"/>
              </w:rPr>
              <w:t>的原理</w:t>
            </w:r>
          </w:p>
          <w:p w:rsidR="00F321EA" w:rsidRDefault="00CF7CD8">
            <w:pPr>
              <w:numPr>
                <w:ilvl w:val="3"/>
                <w:numId w:val="8"/>
              </w:numPr>
              <w:snapToGrid w:val="0"/>
              <w:spacing w:line="400" w:lineRule="atLeast"/>
              <w:contextualSpacing/>
              <w:jc w:val="left"/>
              <w:rPr>
                <w:rFonts w:ascii="宋体" w:hAnsi="宋体" w:cs="宋体"/>
                <w:sz w:val="24"/>
                <w:szCs w:val="24"/>
              </w:rPr>
            </w:pPr>
            <w:r>
              <w:rPr>
                <w:rFonts w:ascii="宋体" w:hAnsi="宋体" w:cs="宋体" w:hint="eastAsia"/>
                <w:sz w:val="24"/>
                <w:szCs w:val="24"/>
              </w:rPr>
              <w:t>OSPF</w:t>
            </w:r>
            <w:r>
              <w:rPr>
                <w:rFonts w:ascii="宋体" w:hAnsi="宋体" w:cs="宋体" w:hint="eastAsia"/>
                <w:sz w:val="24"/>
                <w:szCs w:val="24"/>
              </w:rPr>
              <w:t>协议的基本配置</w:t>
            </w:r>
          </w:p>
          <w:p w:rsidR="00F321EA" w:rsidRDefault="00CF7CD8">
            <w:pPr>
              <w:numPr>
                <w:ilvl w:val="3"/>
                <w:numId w:val="8"/>
              </w:numPr>
              <w:snapToGrid w:val="0"/>
              <w:spacing w:line="400" w:lineRule="atLeast"/>
              <w:contextualSpacing/>
              <w:jc w:val="left"/>
              <w:rPr>
                <w:rFonts w:ascii="宋体" w:hAnsi="宋体" w:cs="宋体"/>
                <w:sz w:val="24"/>
                <w:szCs w:val="24"/>
              </w:rPr>
            </w:pPr>
            <w:r>
              <w:rPr>
                <w:rFonts w:ascii="宋体" w:hAnsi="宋体" w:cs="宋体" w:hint="eastAsia"/>
                <w:sz w:val="24"/>
                <w:szCs w:val="24"/>
              </w:rPr>
              <w:t>OSPF</w:t>
            </w:r>
            <w:r>
              <w:rPr>
                <w:rFonts w:ascii="宋体" w:hAnsi="宋体" w:cs="宋体" w:hint="eastAsia"/>
                <w:sz w:val="24"/>
                <w:szCs w:val="24"/>
              </w:rPr>
              <w:t>协议的应用举例</w:t>
            </w:r>
          </w:p>
          <w:p w:rsidR="00F321EA" w:rsidRDefault="00CF7CD8">
            <w:pPr>
              <w:numPr>
                <w:ilvl w:val="3"/>
                <w:numId w:val="9"/>
              </w:numPr>
              <w:snapToGrid w:val="0"/>
              <w:spacing w:line="400" w:lineRule="atLeast"/>
              <w:contextualSpacing/>
              <w:jc w:val="left"/>
              <w:rPr>
                <w:rFonts w:ascii="宋体" w:hAnsi="宋体" w:cs="宋体"/>
                <w:sz w:val="24"/>
                <w:szCs w:val="24"/>
              </w:rPr>
            </w:pPr>
            <w:r>
              <w:rPr>
                <w:rFonts w:ascii="宋体" w:hAnsi="宋体" w:cs="宋体" w:hint="eastAsia"/>
                <w:sz w:val="24"/>
                <w:szCs w:val="24"/>
              </w:rPr>
              <w:t>OSPF</w:t>
            </w:r>
            <w:r>
              <w:rPr>
                <w:rFonts w:ascii="宋体" w:hAnsi="宋体" w:cs="宋体" w:hint="eastAsia"/>
                <w:sz w:val="24"/>
                <w:szCs w:val="24"/>
              </w:rPr>
              <w:t>协议原理和特性演示</w:t>
            </w:r>
          </w:p>
          <w:p w:rsidR="00F321EA" w:rsidRDefault="00CF7CD8">
            <w:pPr>
              <w:pStyle w:val="ac"/>
              <w:numPr>
                <w:ilvl w:val="0"/>
                <w:numId w:val="7"/>
              </w:numPr>
              <w:spacing w:line="400" w:lineRule="atLeast"/>
              <w:ind w:firstLineChars="0"/>
              <w:jc w:val="left"/>
            </w:pPr>
            <w:r>
              <w:rPr>
                <w:rFonts w:ascii="宋体" w:hAnsi="宋体" w:cs="宋体" w:hint="eastAsia"/>
                <w:sz w:val="24"/>
                <w:szCs w:val="24"/>
              </w:rPr>
              <w:t>静态路由在中小企业应用案例</w:t>
            </w:r>
          </w:p>
          <w:p w:rsidR="00F321EA" w:rsidRDefault="00CF7CD8">
            <w:pPr>
              <w:pStyle w:val="ac"/>
              <w:numPr>
                <w:ilvl w:val="0"/>
                <w:numId w:val="10"/>
              </w:numPr>
              <w:spacing w:line="400" w:lineRule="atLeast"/>
              <w:ind w:firstLineChars="0"/>
              <w:jc w:val="left"/>
            </w:pPr>
            <w:r>
              <w:rPr>
                <w:rFonts w:ascii="宋体" w:hAnsi="宋体" w:cs="宋体" w:hint="eastAsia"/>
                <w:sz w:val="24"/>
                <w:szCs w:val="24"/>
              </w:rPr>
              <w:t>实验</w:t>
            </w:r>
            <w:proofErr w:type="gramStart"/>
            <w:r>
              <w:rPr>
                <w:rFonts w:ascii="宋体" w:hAnsi="宋体" w:cs="宋体" w:hint="eastAsia"/>
                <w:sz w:val="24"/>
                <w:szCs w:val="24"/>
              </w:rPr>
              <w:t>一</w:t>
            </w:r>
            <w:proofErr w:type="gramEnd"/>
            <w:r>
              <w:rPr>
                <w:rFonts w:ascii="宋体" w:hAnsi="宋体" w:cs="宋体" w:hint="eastAsia"/>
                <w:sz w:val="24"/>
                <w:szCs w:val="24"/>
              </w:rPr>
              <w:t>：静态路由配置分析测试</w:t>
            </w:r>
          </w:p>
          <w:p w:rsidR="00F321EA" w:rsidRDefault="00CF7CD8">
            <w:pPr>
              <w:pStyle w:val="ac"/>
              <w:numPr>
                <w:ilvl w:val="0"/>
                <w:numId w:val="10"/>
              </w:numPr>
              <w:spacing w:line="400" w:lineRule="atLeast"/>
              <w:ind w:firstLineChars="0"/>
              <w:jc w:val="left"/>
            </w:pPr>
            <w:r>
              <w:rPr>
                <w:rFonts w:hint="eastAsia"/>
              </w:rPr>
              <w:t>实验二：动态路由协议</w:t>
            </w:r>
            <w:r>
              <w:rPr>
                <w:rFonts w:hint="eastAsia"/>
              </w:rPr>
              <w:t>O</w:t>
            </w:r>
            <w:r>
              <w:t>SPF</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第二天</w:t>
            </w:r>
          </w:p>
          <w:p w:rsidR="00F321EA" w:rsidRDefault="00CF7CD8">
            <w:pPr>
              <w:spacing w:line="400" w:lineRule="atLeast"/>
              <w:jc w:val="center"/>
              <w:rPr>
                <w:rFonts w:ascii="宋体" w:hAnsi="宋体"/>
                <w:sz w:val="24"/>
                <w:szCs w:val="24"/>
              </w:rPr>
            </w:pPr>
            <w:r>
              <w:rPr>
                <w:rFonts w:ascii="宋体" w:hAnsi="宋体" w:hint="eastAsia"/>
                <w:sz w:val="24"/>
                <w:szCs w:val="24"/>
              </w:rPr>
              <w:t>上午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防火墙安全部署</w:t>
            </w:r>
          </w:p>
        </w:tc>
        <w:tc>
          <w:tcPr>
            <w:tcW w:w="4542" w:type="dxa"/>
            <w:vAlign w:val="center"/>
          </w:tcPr>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防火墙的基本原理</w:t>
            </w:r>
          </w:p>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防火墙的配置部署</w:t>
            </w:r>
          </w:p>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防火墙高可用性</w:t>
            </w:r>
          </w:p>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防火墙应用层安全（网关防病毒</w:t>
            </w:r>
            <w:r>
              <w:rPr>
                <w:rFonts w:ascii="宋体" w:hAnsi="宋体" w:cs="微软雅黑" w:hint="eastAsia"/>
                <w:bCs/>
                <w:color w:val="000000"/>
                <w:sz w:val="24"/>
                <w:szCs w:val="24"/>
              </w:rPr>
              <w:t>/</w:t>
            </w:r>
            <w:r>
              <w:rPr>
                <w:rFonts w:ascii="宋体" w:hAnsi="宋体" w:cs="微软雅黑" w:hint="eastAsia"/>
                <w:bCs/>
                <w:color w:val="000000"/>
                <w:sz w:val="24"/>
                <w:szCs w:val="24"/>
              </w:rPr>
              <w:t>内容过滤</w:t>
            </w:r>
            <w:r>
              <w:rPr>
                <w:rFonts w:ascii="宋体" w:hAnsi="宋体" w:cs="微软雅黑" w:hint="eastAsia"/>
                <w:bCs/>
                <w:color w:val="000000"/>
                <w:sz w:val="24"/>
                <w:szCs w:val="24"/>
              </w:rPr>
              <w:t>/</w:t>
            </w:r>
            <w:r>
              <w:rPr>
                <w:rFonts w:ascii="宋体" w:hAnsi="宋体" w:cs="微软雅黑" w:hint="eastAsia"/>
                <w:bCs/>
                <w:color w:val="000000"/>
                <w:sz w:val="24"/>
                <w:szCs w:val="24"/>
              </w:rPr>
              <w:t>反垃圾邮件）</w:t>
            </w:r>
          </w:p>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防火墙双</w:t>
            </w:r>
            <w:proofErr w:type="gramStart"/>
            <w:r>
              <w:rPr>
                <w:rFonts w:ascii="宋体" w:hAnsi="宋体" w:cs="微软雅黑" w:hint="eastAsia"/>
                <w:bCs/>
                <w:color w:val="000000"/>
                <w:sz w:val="24"/>
                <w:szCs w:val="24"/>
              </w:rPr>
              <w:t>机热备部署</w:t>
            </w:r>
            <w:proofErr w:type="gramEnd"/>
            <w:r>
              <w:rPr>
                <w:rFonts w:ascii="宋体" w:hAnsi="宋体" w:cs="微软雅黑" w:hint="eastAsia"/>
                <w:bCs/>
                <w:color w:val="000000"/>
                <w:sz w:val="24"/>
                <w:szCs w:val="24"/>
              </w:rPr>
              <w:t>(</w:t>
            </w:r>
            <w:r>
              <w:rPr>
                <w:rFonts w:ascii="宋体" w:hAnsi="宋体" w:cs="微软雅黑"/>
                <w:bCs/>
                <w:color w:val="000000"/>
                <w:sz w:val="24"/>
                <w:szCs w:val="24"/>
              </w:rPr>
              <w:t>A/S,A/A)</w:t>
            </w:r>
          </w:p>
          <w:p w:rsidR="00F321EA" w:rsidRDefault="00CF7CD8">
            <w:pPr>
              <w:pStyle w:val="1"/>
              <w:numPr>
                <w:ilvl w:val="0"/>
                <w:numId w:val="11"/>
              </w:numPr>
              <w:spacing w:line="400" w:lineRule="atLeast"/>
              <w:ind w:firstLineChars="0"/>
              <w:contextualSpacing/>
              <w:jc w:val="left"/>
              <w:rPr>
                <w:rFonts w:ascii="宋体" w:hAnsi="宋体" w:cs="微软雅黑"/>
                <w:bCs/>
                <w:color w:val="000000"/>
                <w:sz w:val="24"/>
                <w:szCs w:val="24"/>
              </w:rPr>
            </w:pPr>
            <w:r>
              <w:rPr>
                <w:rFonts w:ascii="宋体" w:hAnsi="宋体" w:cs="微软雅黑" w:hint="eastAsia"/>
                <w:bCs/>
                <w:color w:val="000000"/>
                <w:sz w:val="24"/>
                <w:szCs w:val="24"/>
              </w:rPr>
              <w:t>防火墙配置指南及案例分析</w:t>
            </w:r>
          </w:p>
          <w:p w:rsidR="00F321EA" w:rsidRDefault="00CF7CD8">
            <w:pPr>
              <w:pStyle w:val="ac"/>
              <w:numPr>
                <w:ilvl w:val="0"/>
                <w:numId w:val="11"/>
              </w:numPr>
              <w:spacing w:line="400" w:lineRule="atLeast"/>
              <w:ind w:firstLineChars="0"/>
              <w:jc w:val="left"/>
              <w:rPr>
                <w:rFonts w:ascii="宋体" w:hAnsi="宋体"/>
                <w:bCs/>
                <w:sz w:val="24"/>
                <w:szCs w:val="24"/>
              </w:rPr>
            </w:pPr>
            <w:r>
              <w:rPr>
                <w:rFonts w:ascii="宋体" w:hAnsi="宋体" w:cs="微软雅黑" w:hint="eastAsia"/>
                <w:bCs/>
                <w:color w:val="000000"/>
                <w:sz w:val="24"/>
                <w:szCs w:val="24"/>
              </w:rPr>
              <w:t>实验</w:t>
            </w:r>
            <w:proofErr w:type="gramStart"/>
            <w:r>
              <w:rPr>
                <w:rFonts w:ascii="宋体" w:hAnsi="宋体" w:cs="微软雅黑" w:hint="eastAsia"/>
                <w:bCs/>
                <w:color w:val="000000"/>
                <w:sz w:val="24"/>
                <w:szCs w:val="24"/>
              </w:rPr>
              <w:t>一</w:t>
            </w:r>
            <w:proofErr w:type="gramEnd"/>
            <w:r>
              <w:rPr>
                <w:rFonts w:ascii="宋体" w:hAnsi="宋体" w:cs="微软雅黑" w:hint="eastAsia"/>
                <w:bCs/>
                <w:color w:val="000000"/>
                <w:sz w:val="24"/>
                <w:szCs w:val="24"/>
              </w:rPr>
              <w:t>：防火墙的基本测试</w:t>
            </w:r>
          </w:p>
          <w:p w:rsidR="00F321EA" w:rsidRDefault="00CF7CD8">
            <w:pPr>
              <w:numPr>
                <w:ilvl w:val="0"/>
                <w:numId w:val="7"/>
              </w:numPr>
              <w:snapToGrid w:val="0"/>
              <w:spacing w:line="400" w:lineRule="atLeast"/>
              <w:contextualSpacing/>
              <w:jc w:val="left"/>
              <w:rPr>
                <w:rFonts w:ascii="宋体" w:hAnsi="宋体" w:cs="宋体"/>
                <w:sz w:val="24"/>
                <w:szCs w:val="24"/>
              </w:rPr>
            </w:pPr>
            <w:r>
              <w:rPr>
                <w:rFonts w:ascii="宋体" w:hAnsi="宋体" w:cs="微软雅黑" w:hint="eastAsia"/>
                <w:bCs/>
                <w:color w:val="000000"/>
                <w:sz w:val="24"/>
                <w:szCs w:val="24"/>
              </w:rPr>
              <w:t>实验二：双</w:t>
            </w:r>
            <w:proofErr w:type="gramStart"/>
            <w:r>
              <w:rPr>
                <w:rFonts w:ascii="宋体" w:hAnsi="宋体" w:cs="微软雅黑" w:hint="eastAsia"/>
                <w:bCs/>
                <w:color w:val="000000"/>
                <w:sz w:val="24"/>
                <w:szCs w:val="24"/>
              </w:rPr>
              <w:t>机热备</w:t>
            </w:r>
            <w:proofErr w:type="gramEnd"/>
            <w:r>
              <w:rPr>
                <w:rFonts w:ascii="宋体" w:hAnsi="宋体" w:cs="微软雅黑" w:hint="eastAsia"/>
                <w:bCs/>
                <w:color w:val="000000"/>
                <w:sz w:val="24"/>
                <w:szCs w:val="24"/>
              </w:rPr>
              <w:t>测试</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第二天</w:t>
            </w:r>
          </w:p>
          <w:p w:rsidR="00F321EA" w:rsidRDefault="00CF7CD8">
            <w:pPr>
              <w:spacing w:line="400" w:lineRule="atLeast"/>
              <w:jc w:val="center"/>
              <w:rPr>
                <w:rFonts w:ascii="宋体" w:hAnsi="宋体"/>
                <w:sz w:val="24"/>
                <w:szCs w:val="24"/>
              </w:rPr>
            </w:pPr>
            <w:r>
              <w:rPr>
                <w:rFonts w:ascii="宋体" w:hAnsi="宋体" w:hint="eastAsia"/>
                <w:sz w:val="24"/>
                <w:szCs w:val="24"/>
              </w:rPr>
              <w:t>下午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sz w:val="24"/>
                <w:szCs w:val="24"/>
              </w:rPr>
              <w:t>SDN</w:t>
            </w:r>
            <w:r>
              <w:rPr>
                <w:rFonts w:ascii="宋体" w:hAnsi="宋体" w:hint="eastAsia"/>
                <w:sz w:val="24"/>
                <w:szCs w:val="24"/>
              </w:rPr>
              <w:t>网络及虚拟化</w:t>
            </w:r>
          </w:p>
        </w:tc>
        <w:tc>
          <w:tcPr>
            <w:tcW w:w="4542" w:type="dxa"/>
            <w:vAlign w:val="center"/>
          </w:tcPr>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S</w:t>
            </w:r>
            <w:r>
              <w:rPr>
                <w:rFonts w:ascii="宋体" w:hAnsi="宋体" w:cs="宋体"/>
                <w:sz w:val="24"/>
                <w:szCs w:val="24"/>
              </w:rPr>
              <w:t>DN</w:t>
            </w:r>
            <w:r>
              <w:rPr>
                <w:rFonts w:ascii="宋体" w:hAnsi="宋体" w:cs="宋体" w:hint="eastAsia"/>
                <w:sz w:val="24"/>
                <w:szCs w:val="24"/>
              </w:rPr>
              <w:t>基本原理</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sz w:val="24"/>
                <w:szCs w:val="24"/>
              </w:rPr>
              <w:t>SDN-</w:t>
            </w:r>
            <w:proofErr w:type="spellStart"/>
            <w:r>
              <w:rPr>
                <w:rFonts w:ascii="宋体" w:hAnsi="宋体" w:cs="宋体"/>
                <w:sz w:val="24"/>
                <w:szCs w:val="24"/>
              </w:rPr>
              <w:t>OpenFlow</w:t>
            </w:r>
            <w:proofErr w:type="spellEnd"/>
            <w:r>
              <w:rPr>
                <w:rFonts w:ascii="宋体" w:hAnsi="宋体" w:cs="宋体" w:hint="eastAsia"/>
                <w:sz w:val="24"/>
                <w:szCs w:val="24"/>
              </w:rPr>
              <w:t>协议</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S</w:t>
            </w:r>
            <w:r>
              <w:rPr>
                <w:rFonts w:ascii="宋体" w:hAnsi="宋体" w:cs="宋体"/>
                <w:sz w:val="24"/>
                <w:szCs w:val="24"/>
              </w:rPr>
              <w:t>D-WAN</w:t>
            </w:r>
            <w:r>
              <w:rPr>
                <w:rFonts w:ascii="宋体" w:hAnsi="宋体" w:cs="宋体" w:hint="eastAsia"/>
                <w:sz w:val="24"/>
                <w:szCs w:val="24"/>
              </w:rPr>
              <w:t>原理</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S</w:t>
            </w:r>
            <w:r>
              <w:rPr>
                <w:rFonts w:ascii="宋体" w:hAnsi="宋体" w:cs="宋体"/>
                <w:sz w:val="24"/>
                <w:szCs w:val="24"/>
              </w:rPr>
              <w:t>DN</w:t>
            </w:r>
            <w:r>
              <w:rPr>
                <w:rFonts w:ascii="宋体" w:hAnsi="宋体" w:cs="宋体" w:hint="eastAsia"/>
                <w:sz w:val="24"/>
                <w:szCs w:val="24"/>
              </w:rPr>
              <w:t>部署指南</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网络虚拟化技术</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交换机横向虚拟化技术</w:t>
            </w:r>
            <w:r>
              <w:rPr>
                <w:rFonts w:ascii="宋体" w:hAnsi="宋体" w:cs="宋体" w:hint="eastAsia"/>
                <w:sz w:val="24"/>
                <w:szCs w:val="24"/>
              </w:rPr>
              <w:t>CSS</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交换机横向虚拟化技术</w:t>
            </w:r>
            <w:r>
              <w:rPr>
                <w:rFonts w:ascii="宋体" w:hAnsi="宋体" w:cs="宋体" w:hint="eastAsia"/>
                <w:sz w:val="24"/>
                <w:szCs w:val="24"/>
              </w:rPr>
              <w:t>ISTACK</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交换机纵向虚拟化技术</w:t>
            </w:r>
            <w:r>
              <w:rPr>
                <w:rFonts w:ascii="宋体" w:hAnsi="宋体" w:cs="宋体" w:hint="eastAsia"/>
                <w:sz w:val="24"/>
                <w:szCs w:val="24"/>
              </w:rPr>
              <w:t>SVF</w:t>
            </w:r>
          </w:p>
          <w:p w:rsidR="00F321EA" w:rsidRDefault="00CF7CD8">
            <w:pPr>
              <w:pStyle w:val="ac"/>
              <w:numPr>
                <w:ilvl w:val="0"/>
                <w:numId w:val="12"/>
              </w:numPr>
              <w:tabs>
                <w:tab w:val="left" w:pos="420"/>
              </w:tabs>
              <w:snapToGrid w:val="0"/>
              <w:spacing w:line="400" w:lineRule="atLeast"/>
              <w:ind w:firstLineChars="0"/>
              <w:contextualSpacing/>
              <w:jc w:val="left"/>
              <w:rPr>
                <w:rFonts w:ascii="宋体" w:hAnsi="宋体" w:cs="宋体"/>
                <w:sz w:val="24"/>
                <w:szCs w:val="24"/>
              </w:rPr>
            </w:pPr>
            <w:r>
              <w:rPr>
                <w:rFonts w:ascii="宋体" w:hAnsi="宋体" w:cs="宋体" w:hint="eastAsia"/>
                <w:sz w:val="24"/>
                <w:szCs w:val="24"/>
              </w:rPr>
              <w:t>数据中心虚拟化应用技术指南</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第三天</w:t>
            </w:r>
          </w:p>
          <w:p w:rsidR="00F321EA" w:rsidRDefault="00CF7CD8">
            <w:pPr>
              <w:spacing w:line="400" w:lineRule="atLeast"/>
              <w:jc w:val="center"/>
              <w:rPr>
                <w:rFonts w:ascii="宋体" w:hAnsi="宋体"/>
                <w:sz w:val="24"/>
                <w:szCs w:val="24"/>
              </w:rPr>
            </w:pPr>
            <w:r>
              <w:rPr>
                <w:rFonts w:ascii="宋体" w:hAnsi="宋体" w:hint="eastAsia"/>
                <w:sz w:val="24"/>
                <w:szCs w:val="24"/>
              </w:rPr>
              <w:t>上午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网络架构设计</w:t>
            </w:r>
          </w:p>
        </w:tc>
        <w:tc>
          <w:tcPr>
            <w:tcW w:w="4542" w:type="dxa"/>
            <w:vAlign w:val="center"/>
          </w:tcPr>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企业网络规划设计理论</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企业交换网络设计模型</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访问层设计指南</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访问层设备选型</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汇聚层设计指南</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汇聚层设备选型</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核心层设计指南</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lastRenderedPageBreak/>
              <w:t>核心层设备选型</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中小型网络设计案例</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IP</w:t>
            </w:r>
            <w:r>
              <w:rPr>
                <w:rFonts w:ascii="宋体" w:hAnsi="宋体" w:cs="宋体" w:hint="eastAsia"/>
                <w:sz w:val="24"/>
                <w:szCs w:val="24"/>
              </w:rPr>
              <w:t>地址规划</w:t>
            </w:r>
          </w:p>
          <w:p w:rsidR="00F321EA" w:rsidRDefault="00CF7CD8">
            <w:pPr>
              <w:numPr>
                <w:ilvl w:val="0"/>
                <w:numId w:val="13"/>
              </w:numPr>
              <w:snapToGrid w:val="0"/>
              <w:spacing w:line="400" w:lineRule="atLeast"/>
              <w:contextualSpacing/>
              <w:jc w:val="left"/>
              <w:rPr>
                <w:rFonts w:ascii="宋体" w:hAnsi="宋体" w:cs="宋体"/>
                <w:sz w:val="24"/>
                <w:szCs w:val="24"/>
              </w:rPr>
            </w:pPr>
            <w:r>
              <w:rPr>
                <w:rFonts w:ascii="宋体" w:hAnsi="宋体" w:cs="宋体" w:hint="eastAsia"/>
                <w:sz w:val="24"/>
                <w:szCs w:val="24"/>
              </w:rPr>
              <w:t>路由协议选择</w:t>
            </w:r>
          </w:p>
        </w:tc>
      </w:tr>
      <w:tr w:rsidR="00F321EA">
        <w:trPr>
          <w:jc w:val="center"/>
        </w:trPr>
        <w:tc>
          <w:tcPr>
            <w:tcW w:w="1696"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lastRenderedPageBreak/>
              <w:t>第三天</w:t>
            </w:r>
          </w:p>
          <w:p w:rsidR="00F321EA" w:rsidRDefault="00CF7CD8">
            <w:pPr>
              <w:spacing w:line="400" w:lineRule="atLeast"/>
              <w:jc w:val="center"/>
              <w:rPr>
                <w:rFonts w:ascii="宋体" w:hAnsi="宋体"/>
                <w:sz w:val="24"/>
                <w:szCs w:val="24"/>
              </w:rPr>
            </w:pPr>
            <w:r>
              <w:rPr>
                <w:rFonts w:ascii="宋体" w:hAnsi="宋体" w:hint="eastAsia"/>
                <w:sz w:val="24"/>
                <w:szCs w:val="24"/>
              </w:rPr>
              <w:t>下午</w:t>
            </w:r>
          </w:p>
        </w:tc>
        <w:tc>
          <w:tcPr>
            <w:tcW w:w="2058" w:type="dxa"/>
            <w:vAlign w:val="center"/>
          </w:tcPr>
          <w:p w:rsidR="00F321EA" w:rsidRDefault="00CF7CD8">
            <w:pPr>
              <w:spacing w:line="400" w:lineRule="atLeast"/>
              <w:jc w:val="center"/>
              <w:rPr>
                <w:rFonts w:ascii="宋体" w:hAnsi="宋体"/>
                <w:sz w:val="24"/>
                <w:szCs w:val="24"/>
              </w:rPr>
            </w:pPr>
            <w:r>
              <w:rPr>
                <w:rFonts w:ascii="宋体" w:hAnsi="宋体" w:hint="eastAsia"/>
                <w:sz w:val="24"/>
                <w:szCs w:val="24"/>
              </w:rPr>
              <w:t>网络架构设计</w:t>
            </w:r>
          </w:p>
        </w:tc>
        <w:tc>
          <w:tcPr>
            <w:tcW w:w="4542" w:type="dxa"/>
            <w:vAlign w:val="center"/>
          </w:tcPr>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数据中心设计指南</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中型数据中心设备选型</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大型数据中心设计指南</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大型数据中心设备选型</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交换块设计</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服务块设计</w:t>
            </w:r>
          </w:p>
          <w:p w:rsidR="00F321EA" w:rsidRDefault="00CF7CD8">
            <w:pPr>
              <w:numPr>
                <w:ilvl w:val="0"/>
                <w:numId w:val="14"/>
              </w:numPr>
              <w:snapToGrid w:val="0"/>
              <w:spacing w:line="400" w:lineRule="atLeast"/>
              <w:contextualSpacing/>
              <w:jc w:val="left"/>
              <w:rPr>
                <w:rFonts w:ascii="宋体" w:hAnsi="宋体" w:cs="宋体"/>
                <w:sz w:val="24"/>
                <w:szCs w:val="24"/>
              </w:rPr>
            </w:pPr>
            <w:proofErr w:type="gramStart"/>
            <w:r>
              <w:rPr>
                <w:rFonts w:ascii="宋体" w:hAnsi="宋体" w:cs="宋体" w:hint="eastAsia"/>
                <w:sz w:val="24"/>
                <w:szCs w:val="24"/>
              </w:rPr>
              <w:t>安全块设计</w:t>
            </w:r>
            <w:proofErr w:type="gramEnd"/>
            <w:r>
              <w:rPr>
                <w:rFonts w:ascii="宋体" w:hAnsi="宋体" w:cs="宋体" w:hint="eastAsia"/>
                <w:sz w:val="24"/>
                <w:szCs w:val="24"/>
              </w:rPr>
              <w:t>指南</w:t>
            </w:r>
          </w:p>
          <w:p w:rsidR="00F321EA" w:rsidRDefault="00CF7CD8">
            <w:pPr>
              <w:numPr>
                <w:ilvl w:val="0"/>
                <w:numId w:val="14"/>
              </w:numPr>
              <w:snapToGrid w:val="0"/>
              <w:spacing w:line="400" w:lineRule="atLeast"/>
              <w:contextualSpacing/>
              <w:jc w:val="left"/>
              <w:rPr>
                <w:rFonts w:ascii="宋体" w:hAnsi="宋体" w:cs="宋体"/>
                <w:sz w:val="24"/>
                <w:szCs w:val="24"/>
              </w:rPr>
            </w:pPr>
            <w:r>
              <w:rPr>
                <w:rFonts w:ascii="宋体" w:hAnsi="宋体" w:cs="宋体" w:hint="eastAsia"/>
                <w:sz w:val="24"/>
                <w:szCs w:val="24"/>
              </w:rPr>
              <w:t>网络规划设计案例分析</w:t>
            </w:r>
          </w:p>
        </w:tc>
      </w:tr>
    </w:tbl>
    <w:p w:rsidR="00F321EA" w:rsidRDefault="00CF7CD8">
      <w:pPr>
        <w:pStyle w:val="4"/>
        <w:numPr>
          <w:ilvl w:val="0"/>
          <w:numId w:val="3"/>
        </w:numPr>
        <w:spacing w:before="600" w:line="400" w:lineRule="atLeast"/>
        <w:ind w:firstLine="0"/>
      </w:pPr>
      <w:r>
        <w:rPr>
          <w:rFonts w:hint="eastAsia"/>
        </w:rPr>
        <w:t>授课专家</w:t>
      </w:r>
    </w:p>
    <w:p w:rsidR="00F321EA" w:rsidRDefault="00CF7CD8">
      <w:pPr>
        <w:tabs>
          <w:tab w:val="left" w:pos="10080"/>
        </w:tabs>
        <w:adjustRightInd w:val="0"/>
        <w:snapToGrid w:val="0"/>
        <w:spacing w:line="400" w:lineRule="atLeast"/>
        <w:ind w:rightChars="-39" w:right="-82" w:firstLineChars="200" w:firstLine="514"/>
        <w:rPr>
          <w:rFonts w:ascii="宋体" w:hAnsi="宋体"/>
          <w:color w:val="000000"/>
          <w:spacing w:val="8"/>
          <w:sz w:val="24"/>
          <w:szCs w:val="21"/>
        </w:rPr>
      </w:pPr>
      <w:r>
        <w:rPr>
          <w:rFonts w:ascii="宋体" w:hAnsi="宋体" w:hint="eastAsia"/>
          <w:b/>
          <w:bCs/>
          <w:color w:val="000000"/>
          <w:spacing w:val="8"/>
          <w:sz w:val="24"/>
          <w:szCs w:val="21"/>
        </w:rPr>
        <w:t>袁老师</w:t>
      </w:r>
      <w:r>
        <w:rPr>
          <w:rFonts w:ascii="宋体" w:hAnsi="宋体" w:hint="eastAsia"/>
          <w:color w:val="000000"/>
          <w:spacing w:val="8"/>
          <w:sz w:val="24"/>
          <w:szCs w:val="21"/>
        </w:rPr>
        <w:t xml:space="preserve"> </w:t>
      </w:r>
      <w:proofErr w:type="gramStart"/>
      <w:r>
        <w:rPr>
          <w:rFonts w:ascii="宋体" w:hAnsi="宋体" w:hint="eastAsia"/>
          <w:color w:val="000000"/>
          <w:spacing w:val="8"/>
          <w:sz w:val="24"/>
          <w:szCs w:val="21"/>
        </w:rPr>
        <w:t>中培网络</w:t>
      </w:r>
      <w:proofErr w:type="gramEnd"/>
      <w:r>
        <w:rPr>
          <w:rFonts w:ascii="宋体" w:hAnsi="宋体" w:hint="eastAsia"/>
          <w:color w:val="000000"/>
          <w:spacing w:val="8"/>
          <w:sz w:val="24"/>
          <w:szCs w:val="21"/>
        </w:rPr>
        <w:t>设备规划与设计专家，</w:t>
      </w:r>
      <w:r>
        <w:rPr>
          <w:rFonts w:ascii="宋体" w:hAnsi="宋体" w:hint="eastAsia"/>
          <w:color w:val="000000"/>
          <w:spacing w:val="8"/>
          <w:sz w:val="24"/>
          <w:szCs w:val="21"/>
        </w:rPr>
        <w:t>18</w:t>
      </w:r>
      <w:r>
        <w:rPr>
          <w:rFonts w:ascii="宋体" w:hAnsi="宋体" w:hint="eastAsia"/>
          <w:color w:val="000000"/>
          <w:spacing w:val="8"/>
          <w:sz w:val="24"/>
          <w:szCs w:val="21"/>
        </w:rPr>
        <w:t>年网络工作经验</w:t>
      </w:r>
      <w:r>
        <w:rPr>
          <w:rFonts w:ascii="宋体" w:hAnsi="宋体" w:hint="eastAsia"/>
          <w:color w:val="000000"/>
          <w:spacing w:val="8"/>
          <w:sz w:val="24"/>
          <w:szCs w:val="21"/>
        </w:rPr>
        <w:t>,15</w:t>
      </w:r>
      <w:r>
        <w:rPr>
          <w:rFonts w:ascii="宋体" w:hAnsi="宋体" w:hint="eastAsia"/>
          <w:color w:val="000000"/>
          <w:spacing w:val="8"/>
          <w:sz w:val="24"/>
          <w:szCs w:val="21"/>
        </w:rPr>
        <w:t>年讲师经验</w:t>
      </w:r>
      <w:r>
        <w:rPr>
          <w:rFonts w:ascii="宋体" w:hAnsi="宋体" w:hint="eastAsia"/>
          <w:color w:val="000000"/>
          <w:spacing w:val="8"/>
          <w:sz w:val="24"/>
          <w:szCs w:val="21"/>
        </w:rPr>
        <w:t>,</w:t>
      </w:r>
      <w:r>
        <w:rPr>
          <w:rFonts w:ascii="宋体" w:hAnsi="宋体" w:hint="eastAsia"/>
          <w:color w:val="000000"/>
          <w:spacing w:val="8"/>
          <w:sz w:val="24"/>
          <w:szCs w:val="21"/>
        </w:rPr>
        <w:t>曾就职于天津电信，神州数码公司。设计了：河北网通项目、中煤集团视频会议项目、中国银行项目、吉林省农业银行网络改造项目、浙江省检疫检验局项目、中国铁通项目、河北移动项目、广东移动等网络</w:t>
      </w:r>
      <w:r>
        <w:rPr>
          <w:rFonts w:ascii="宋体" w:hAnsi="宋体" w:hint="eastAsia"/>
          <w:color w:val="000000"/>
          <w:spacing w:val="8"/>
          <w:sz w:val="24"/>
          <w:szCs w:val="21"/>
        </w:rPr>
        <w:t>,</w:t>
      </w:r>
      <w:r>
        <w:rPr>
          <w:rFonts w:ascii="宋体" w:hAnsi="宋体" w:hint="eastAsia"/>
          <w:color w:val="000000"/>
          <w:spacing w:val="8"/>
          <w:sz w:val="24"/>
          <w:szCs w:val="21"/>
        </w:rPr>
        <w:t>擅长信息安全加固技术，网络安全攻防技术，信息安全风险评估技术，</w:t>
      </w:r>
      <w:r>
        <w:rPr>
          <w:rFonts w:ascii="宋体" w:hAnsi="宋体" w:hint="eastAsia"/>
          <w:color w:val="000000"/>
          <w:spacing w:val="8"/>
          <w:sz w:val="24"/>
          <w:szCs w:val="21"/>
        </w:rPr>
        <w:t>IP</w:t>
      </w:r>
      <w:r>
        <w:rPr>
          <w:rFonts w:ascii="宋体" w:hAnsi="宋体" w:hint="eastAsia"/>
          <w:color w:val="000000"/>
          <w:spacing w:val="8"/>
          <w:sz w:val="24"/>
          <w:szCs w:val="21"/>
        </w:rPr>
        <w:t>骨干网技术等</w:t>
      </w:r>
      <w:r>
        <w:rPr>
          <w:rFonts w:ascii="宋体" w:hAnsi="宋体" w:hint="eastAsia"/>
          <w:color w:val="000000"/>
          <w:spacing w:val="8"/>
          <w:sz w:val="24"/>
          <w:szCs w:val="21"/>
        </w:rPr>
        <w:t>,TCP/IP,BGP,MPLS/VPN,MPLST,VPLS,IS-IS,QOS,VPN,VOIP,ATM</w:t>
      </w:r>
      <w:r>
        <w:rPr>
          <w:rFonts w:ascii="宋体" w:hAnsi="宋体" w:hint="eastAsia"/>
          <w:color w:val="000000"/>
          <w:spacing w:val="8"/>
          <w:sz w:val="24"/>
          <w:szCs w:val="21"/>
        </w:rPr>
        <w:t>等技术。教学方面具有丰富的教学经验和实践经验</w:t>
      </w:r>
      <w:r>
        <w:rPr>
          <w:rFonts w:ascii="宋体" w:hAnsi="宋体" w:hint="eastAsia"/>
          <w:color w:val="000000"/>
          <w:spacing w:val="8"/>
          <w:sz w:val="24"/>
          <w:szCs w:val="21"/>
        </w:rPr>
        <w:t>.</w:t>
      </w:r>
      <w:r>
        <w:rPr>
          <w:rFonts w:ascii="宋体" w:hAnsi="宋体" w:hint="eastAsia"/>
          <w:color w:val="000000"/>
          <w:spacing w:val="8"/>
          <w:sz w:val="24"/>
          <w:szCs w:val="21"/>
        </w:rPr>
        <w:t>曾任职北京安博亚威科技有限公司</w:t>
      </w:r>
      <w:r>
        <w:rPr>
          <w:rFonts w:ascii="宋体" w:hAnsi="宋体" w:hint="eastAsia"/>
          <w:color w:val="000000"/>
          <w:spacing w:val="8"/>
          <w:sz w:val="24"/>
          <w:szCs w:val="21"/>
        </w:rPr>
        <w:t>教学经理，首席讲师。是</w:t>
      </w:r>
      <w:r>
        <w:rPr>
          <w:rFonts w:ascii="宋体" w:hAnsi="宋体" w:hint="eastAsia"/>
          <w:color w:val="000000"/>
          <w:spacing w:val="8"/>
          <w:sz w:val="24"/>
          <w:szCs w:val="21"/>
        </w:rPr>
        <w:t>cisco</w:t>
      </w:r>
      <w:r>
        <w:rPr>
          <w:rFonts w:ascii="宋体" w:hAnsi="宋体" w:hint="eastAsia"/>
          <w:color w:val="000000"/>
          <w:spacing w:val="8"/>
          <w:sz w:val="24"/>
          <w:szCs w:val="21"/>
        </w:rPr>
        <w:t>认证的</w:t>
      </w:r>
      <w:r>
        <w:rPr>
          <w:rFonts w:ascii="宋体" w:hAnsi="宋体" w:hint="eastAsia"/>
          <w:color w:val="000000"/>
          <w:spacing w:val="8"/>
          <w:sz w:val="24"/>
          <w:szCs w:val="21"/>
        </w:rPr>
        <w:t>CCSI#33236(cisco</w:t>
      </w:r>
      <w:r>
        <w:rPr>
          <w:rFonts w:ascii="宋体" w:hAnsi="宋体" w:hint="eastAsia"/>
          <w:color w:val="000000"/>
          <w:spacing w:val="8"/>
          <w:sz w:val="24"/>
          <w:szCs w:val="21"/>
        </w:rPr>
        <w:t>认证讲师</w:t>
      </w:r>
      <w:r>
        <w:rPr>
          <w:rFonts w:ascii="宋体" w:hAnsi="宋体" w:hint="eastAsia"/>
          <w:color w:val="000000"/>
          <w:spacing w:val="8"/>
          <w:sz w:val="24"/>
          <w:szCs w:val="21"/>
        </w:rPr>
        <w:t>)</w:t>
      </w:r>
      <w:r>
        <w:rPr>
          <w:rFonts w:ascii="宋体" w:hAnsi="宋体" w:hint="eastAsia"/>
          <w:color w:val="000000"/>
          <w:spacing w:val="8"/>
          <w:sz w:val="24"/>
          <w:szCs w:val="21"/>
        </w:rPr>
        <w:t>，培养了数百名</w:t>
      </w:r>
      <w:r>
        <w:rPr>
          <w:rFonts w:ascii="宋体" w:hAnsi="宋体" w:hint="eastAsia"/>
          <w:color w:val="000000"/>
          <w:spacing w:val="8"/>
          <w:sz w:val="24"/>
          <w:szCs w:val="21"/>
        </w:rPr>
        <w:t>CCIE</w:t>
      </w:r>
      <w:r>
        <w:rPr>
          <w:rFonts w:ascii="宋体" w:hAnsi="宋体" w:hint="eastAsia"/>
          <w:color w:val="000000"/>
          <w:spacing w:val="8"/>
          <w:sz w:val="24"/>
          <w:szCs w:val="21"/>
        </w:rPr>
        <w:t>。是</w:t>
      </w:r>
      <w:r>
        <w:rPr>
          <w:rFonts w:ascii="宋体" w:hAnsi="宋体" w:hint="eastAsia"/>
          <w:color w:val="000000"/>
          <w:spacing w:val="8"/>
          <w:sz w:val="24"/>
          <w:szCs w:val="21"/>
        </w:rPr>
        <w:t>CISP</w:t>
      </w:r>
      <w:r>
        <w:rPr>
          <w:rFonts w:ascii="宋体" w:hAnsi="宋体" w:hint="eastAsia"/>
          <w:color w:val="000000"/>
          <w:spacing w:val="8"/>
          <w:sz w:val="24"/>
          <w:szCs w:val="21"/>
        </w:rPr>
        <w:t>授权讲师</w:t>
      </w:r>
      <w:r>
        <w:rPr>
          <w:rFonts w:ascii="宋体" w:hAnsi="宋体" w:hint="eastAsia"/>
          <w:color w:val="000000"/>
          <w:spacing w:val="8"/>
          <w:sz w:val="24"/>
          <w:szCs w:val="21"/>
        </w:rPr>
        <w:t xml:space="preserve">CISI. </w:t>
      </w:r>
      <w:r>
        <w:rPr>
          <w:rFonts w:ascii="宋体" w:hAnsi="宋体" w:hint="eastAsia"/>
          <w:color w:val="000000"/>
          <w:spacing w:val="8"/>
          <w:sz w:val="24"/>
          <w:szCs w:val="21"/>
        </w:rPr>
        <w:t>被多次聘请到大型公司做技术交流讲座如</w:t>
      </w:r>
      <w:r>
        <w:rPr>
          <w:rFonts w:ascii="宋体" w:hAnsi="宋体" w:hint="eastAsia"/>
          <w:color w:val="000000"/>
          <w:spacing w:val="8"/>
          <w:sz w:val="24"/>
          <w:szCs w:val="21"/>
        </w:rPr>
        <w:t>:</w:t>
      </w:r>
      <w:r>
        <w:rPr>
          <w:rFonts w:ascii="宋体" w:hAnsi="宋体" w:hint="eastAsia"/>
          <w:color w:val="000000"/>
          <w:spacing w:val="8"/>
          <w:sz w:val="24"/>
          <w:szCs w:val="21"/>
        </w:rPr>
        <w:t>诺基亚西门子通信技术公司</w:t>
      </w:r>
      <w:r>
        <w:rPr>
          <w:rFonts w:ascii="宋体" w:hAnsi="宋体" w:hint="eastAsia"/>
          <w:color w:val="000000"/>
          <w:spacing w:val="8"/>
          <w:sz w:val="24"/>
          <w:szCs w:val="21"/>
        </w:rPr>
        <w:t>,MOTOROLA</w:t>
      </w:r>
      <w:r>
        <w:rPr>
          <w:rFonts w:ascii="宋体" w:hAnsi="宋体" w:hint="eastAsia"/>
          <w:color w:val="000000"/>
          <w:spacing w:val="8"/>
          <w:sz w:val="24"/>
          <w:szCs w:val="21"/>
        </w:rPr>
        <w:t>通信技术公司</w:t>
      </w:r>
      <w:r>
        <w:rPr>
          <w:rFonts w:ascii="宋体" w:hAnsi="宋体" w:hint="eastAsia"/>
          <w:color w:val="000000"/>
          <w:spacing w:val="8"/>
          <w:sz w:val="24"/>
          <w:szCs w:val="21"/>
        </w:rPr>
        <w:t xml:space="preserve">, </w:t>
      </w:r>
      <w:r>
        <w:rPr>
          <w:rFonts w:ascii="宋体" w:hAnsi="宋体" w:hint="eastAsia"/>
          <w:color w:val="000000"/>
          <w:spacing w:val="8"/>
          <w:sz w:val="24"/>
          <w:szCs w:val="21"/>
        </w:rPr>
        <w:t>中国航空结算中心</w:t>
      </w:r>
      <w:r>
        <w:rPr>
          <w:rFonts w:ascii="宋体" w:hAnsi="宋体" w:hint="eastAsia"/>
          <w:color w:val="000000"/>
          <w:spacing w:val="8"/>
          <w:sz w:val="24"/>
          <w:szCs w:val="21"/>
        </w:rPr>
        <w:t xml:space="preserve">, </w:t>
      </w:r>
      <w:r>
        <w:rPr>
          <w:rFonts w:ascii="宋体" w:hAnsi="宋体" w:hint="eastAsia"/>
          <w:color w:val="000000"/>
          <w:spacing w:val="8"/>
          <w:sz w:val="24"/>
          <w:szCs w:val="21"/>
        </w:rPr>
        <w:t>中国铁通等</w:t>
      </w:r>
      <w:r>
        <w:rPr>
          <w:rFonts w:ascii="宋体" w:hAnsi="宋体" w:hint="eastAsia"/>
          <w:color w:val="000000"/>
          <w:spacing w:val="8"/>
          <w:sz w:val="24"/>
          <w:szCs w:val="21"/>
        </w:rPr>
        <w:t>,</w:t>
      </w:r>
      <w:r>
        <w:rPr>
          <w:rFonts w:ascii="宋体" w:hAnsi="宋体" w:hint="eastAsia"/>
          <w:color w:val="000000"/>
          <w:spacing w:val="8"/>
          <w:sz w:val="24"/>
          <w:szCs w:val="21"/>
        </w:rPr>
        <w:t>还被邀请到河北移动</w:t>
      </w:r>
      <w:r>
        <w:rPr>
          <w:rFonts w:ascii="宋体" w:hAnsi="宋体" w:hint="eastAsia"/>
          <w:color w:val="000000"/>
          <w:spacing w:val="8"/>
          <w:sz w:val="24"/>
          <w:szCs w:val="21"/>
        </w:rPr>
        <w:t>,</w:t>
      </w:r>
      <w:r>
        <w:rPr>
          <w:rFonts w:ascii="宋体" w:hAnsi="宋体" w:hint="eastAsia"/>
          <w:color w:val="000000"/>
          <w:spacing w:val="8"/>
          <w:sz w:val="24"/>
          <w:szCs w:val="21"/>
        </w:rPr>
        <w:t>广东移动等公司做网络优化及信息网络安全加固工作，授课方式灵活</w:t>
      </w:r>
      <w:r>
        <w:rPr>
          <w:rFonts w:ascii="宋体" w:hAnsi="宋体" w:hint="eastAsia"/>
          <w:color w:val="000000"/>
          <w:spacing w:val="8"/>
          <w:sz w:val="24"/>
          <w:szCs w:val="21"/>
        </w:rPr>
        <w:t>,</w:t>
      </w:r>
      <w:r>
        <w:rPr>
          <w:rFonts w:ascii="宋体" w:hAnsi="宋体" w:hint="eastAsia"/>
          <w:color w:val="000000"/>
          <w:spacing w:val="8"/>
          <w:sz w:val="24"/>
          <w:szCs w:val="21"/>
        </w:rPr>
        <w:t>通俗易懂</w:t>
      </w:r>
      <w:r>
        <w:rPr>
          <w:rFonts w:ascii="宋体" w:hAnsi="宋体" w:hint="eastAsia"/>
          <w:color w:val="000000"/>
          <w:spacing w:val="8"/>
          <w:sz w:val="24"/>
          <w:szCs w:val="21"/>
        </w:rPr>
        <w:t>,</w:t>
      </w:r>
      <w:r>
        <w:rPr>
          <w:rFonts w:ascii="宋体" w:hAnsi="宋体" w:hint="eastAsia"/>
          <w:color w:val="000000"/>
          <w:spacing w:val="8"/>
          <w:sz w:val="24"/>
          <w:szCs w:val="21"/>
        </w:rPr>
        <w:t>提倡通过实践掌握理论。</w:t>
      </w:r>
    </w:p>
    <w:p w:rsidR="00F321EA" w:rsidRDefault="00CF7CD8">
      <w:pPr>
        <w:tabs>
          <w:tab w:val="left" w:pos="10080"/>
        </w:tabs>
        <w:adjustRightInd w:val="0"/>
        <w:snapToGrid w:val="0"/>
        <w:spacing w:line="400" w:lineRule="atLeast"/>
        <w:ind w:rightChars="-39" w:right="-82" w:firstLineChars="200" w:firstLine="514"/>
        <w:rPr>
          <w:rFonts w:ascii="宋体" w:hAnsi="宋体"/>
          <w:color w:val="000000"/>
          <w:spacing w:val="8"/>
          <w:sz w:val="24"/>
          <w:szCs w:val="21"/>
        </w:rPr>
      </w:pPr>
      <w:r>
        <w:rPr>
          <w:rFonts w:ascii="宋体" w:hAnsi="宋体" w:hint="eastAsia"/>
          <w:b/>
          <w:bCs/>
          <w:color w:val="000000"/>
          <w:spacing w:val="8"/>
          <w:sz w:val="24"/>
          <w:szCs w:val="21"/>
        </w:rPr>
        <w:t>刘</w:t>
      </w:r>
      <w:r>
        <w:rPr>
          <w:rFonts w:ascii="宋体" w:hAnsi="宋体" w:hint="eastAsia"/>
          <w:b/>
          <w:bCs/>
          <w:color w:val="000000"/>
          <w:spacing w:val="8"/>
          <w:sz w:val="24"/>
          <w:szCs w:val="21"/>
        </w:rPr>
        <w:t>老师</w:t>
      </w:r>
      <w:r>
        <w:rPr>
          <w:rFonts w:ascii="宋体" w:hAnsi="宋体" w:hint="eastAsia"/>
          <w:color w:val="000000"/>
          <w:spacing w:val="8"/>
          <w:sz w:val="24"/>
          <w:szCs w:val="21"/>
        </w:rPr>
        <w:t xml:space="preserve">  </w:t>
      </w:r>
      <w:r>
        <w:rPr>
          <w:rFonts w:ascii="宋体" w:hAnsi="宋体" w:hint="eastAsia"/>
          <w:color w:val="000000"/>
          <w:spacing w:val="8"/>
          <w:sz w:val="24"/>
          <w:szCs w:val="21"/>
        </w:rPr>
        <w:t>善于利用模拟环境和网络协议分析软件将抽象的理论直观的展示出来，便于学生对这些知识的理解和巩固。业界多年的培训授课和实际工程经历，主讲课程：网络工程师、网络规划师、</w:t>
      </w:r>
      <w:r>
        <w:rPr>
          <w:rFonts w:ascii="宋体" w:hAnsi="宋体" w:hint="eastAsia"/>
          <w:color w:val="000000"/>
          <w:spacing w:val="8"/>
          <w:sz w:val="24"/>
          <w:szCs w:val="21"/>
        </w:rPr>
        <w:t>CCNP</w:t>
      </w:r>
      <w:r>
        <w:rPr>
          <w:rFonts w:ascii="宋体" w:hAnsi="宋体" w:hint="eastAsia"/>
          <w:color w:val="000000"/>
          <w:spacing w:val="8"/>
          <w:sz w:val="24"/>
          <w:szCs w:val="21"/>
        </w:rPr>
        <w:t>，培训过的其他课程包括：</w:t>
      </w:r>
      <w:r>
        <w:rPr>
          <w:rFonts w:ascii="宋体" w:hAnsi="宋体" w:hint="eastAsia"/>
          <w:color w:val="000000"/>
          <w:spacing w:val="8"/>
          <w:sz w:val="24"/>
          <w:szCs w:val="21"/>
        </w:rPr>
        <w:t>CCNA</w:t>
      </w:r>
      <w:r>
        <w:rPr>
          <w:rFonts w:ascii="宋体" w:hAnsi="宋体" w:hint="eastAsia"/>
          <w:color w:val="000000"/>
          <w:spacing w:val="8"/>
          <w:sz w:val="24"/>
          <w:szCs w:val="21"/>
        </w:rPr>
        <w:t>、</w:t>
      </w:r>
      <w:r>
        <w:rPr>
          <w:rFonts w:ascii="宋体" w:hAnsi="宋体" w:hint="eastAsia"/>
          <w:color w:val="000000"/>
          <w:spacing w:val="8"/>
          <w:sz w:val="24"/>
          <w:szCs w:val="21"/>
        </w:rPr>
        <w:t>HCDP</w:t>
      </w:r>
      <w:r>
        <w:rPr>
          <w:rFonts w:ascii="宋体" w:hAnsi="宋体" w:hint="eastAsia"/>
          <w:color w:val="000000"/>
          <w:spacing w:val="8"/>
          <w:sz w:val="24"/>
          <w:szCs w:val="21"/>
        </w:rPr>
        <w:t>、</w:t>
      </w:r>
      <w:r>
        <w:rPr>
          <w:rFonts w:ascii="宋体" w:hAnsi="宋体" w:hint="eastAsia"/>
          <w:color w:val="000000"/>
          <w:spacing w:val="8"/>
          <w:sz w:val="24"/>
          <w:szCs w:val="21"/>
        </w:rPr>
        <w:t>Linux</w:t>
      </w:r>
      <w:r>
        <w:rPr>
          <w:rFonts w:ascii="宋体" w:hAnsi="宋体" w:hint="eastAsia"/>
          <w:color w:val="000000"/>
          <w:spacing w:val="8"/>
          <w:sz w:val="24"/>
          <w:szCs w:val="21"/>
        </w:rPr>
        <w:t>、</w:t>
      </w:r>
      <w:r>
        <w:rPr>
          <w:rFonts w:ascii="宋体" w:hAnsi="宋体" w:hint="eastAsia"/>
          <w:color w:val="000000"/>
          <w:spacing w:val="8"/>
          <w:sz w:val="24"/>
          <w:szCs w:val="21"/>
        </w:rPr>
        <w:t>Windows Server</w:t>
      </w:r>
      <w:r>
        <w:rPr>
          <w:rFonts w:ascii="宋体" w:hAnsi="宋体" w:hint="eastAsia"/>
          <w:color w:val="000000"/>
          <w:spacing w:val="8"/>
          <w:sz w:val="24"/>
          <w:szCs w:val="21"/>
        </w:rPr>
        <w:t>、网络安全。授课时，能够多角度、多层面地讲解相关知识点，</w:t>
      </w:r>
      <w:proofErr w:type="gramStart"/>
      <w:r>
        <w:rPr>
          <w:rFonts w:ascii="宋体" w:hAnsi="宋体" w:hint="eastAsia"/>
          <w:color w:val="000000"/>
          <w:spacing w:val="8"/>
          <w:sz w:val="24"/>
          <w:szCs w:val="21"/>
        </w:rPr>
        <w:t>并理论</w:t>
      </w:r>
      <w:proofErr w:type="gramEnd"/>
      <w:r>
        <w:rPr>
          <w:rFonts w:ascii="宋体" w:hAnsi="宋体" w:hint="eastAsia"/>
          <w:color w:val="000000"/>
          <w:spacing w:val="8"/>
          <w:sz w:val="24"/>
          <w:szCs w:val="21"/>
        </w:rPr>
        <w:t>联系实际，充分体现了案例教学思想，深受广大学员好评。</w:t>
      </w:r>
    </w:p>
    <w:p w:rsidR="00F321EA" w:rsidRDefault="00F321EA">
      <w:pPr>
        <w:tabs>
          <w:tab w:val="left" w:pos="10080"/>
        </w:tabs>
        <w:adjustRightInd w:val="0"/>
        <w:snapToGrid w:val="0"/>
        <w:spacing w:line="400" w:lineRule="atLeast"/>
        <w:ind w:rightChars="-39" w:right="-82" w:firstLineChars="200" w:firstLine="512"/>
        <w:rPr>
          <w:rFonts w:ascii="宋体" w:hAnsi="宋体"/>
          <w:color w:val="000000"/>
          <w:spacing w:val="8"/>
          <w:sz w:val="24"/>
          <w:szCs w:val="21"/>
        </w:rPr>
      </w:pPr>
    </w:p>
    <w:p w:rsidR="00F321EA" w:rsidRDefault="00F321EA">
      <w:pPr>
        <w:tabs>
          <w:tab w:val="left" w:pos="10080"/>
        </w:tabs>
        <w:adjustRightInd w:val="0"/>
        <w:snapToGrid w:val="0"/>
        <w:spacing w:line="400" w:lineRule="atLeast"/>
        <w:ind w:rightChars="-39" w:right="-82" w:firstLineChars="200" w:firstLine="512"/>
        <w:rPr>
          <w:rFonts w:ascii="宋体" w:hAnsi="宋体"/>
          <w:color w:val="000000"/>
          <w:spacing w:val="8"/>
          <w:sz w:val="24"/>
          <w:szCs w:val="21"/>
        </w:rPr>
      </w:pPr>
    </w:p>
    <w:p w:rsidR="00F321EA" w:rsidRDefault="00CF7CD8">
      <w:pPr>
        <w:pStyle w:val="4"/>
        <w:numPr>
          <w:ilvl w:val="0"/>
          <w:numId w:val="3"/>
        </w:numPr>
        <w:spacing w:line="400" w:lineRule="atLeast"/>
        <w:ind w:firstLine="0"/>
      </w:pPr>
      <w:r>
        <w:rPr>
          <w:rFonts w:hint="eastAsia"/>
        </w:rPr>
        <w:lastRenderedPageBreak/>
        <w:t>培训费用</w:t>
      </w:r>
    </w:p>
    <w:p w:rsidR="00F321EA" w:rsidRDefault="00CF7CD8">
      <w:pPr>
        <w:snapToGrid w:val="0"/>
        <w:spacing w:line="400" w:lineRule="atLeast"/>
        <w:ind w:firstLineChars="200" w:firstLine="512"/>
        <w:rPr>
          <w:rFonts w:ascii="宋体" w:hAnsi="宋体"/>
          <w:color w:val="000000"/>
          <w:spacing w:val="8"/>
          <w:sz w:val="24"/>
          <w:szCs w:val="21"/>
        </w:rPr>
      </w:pPr>
      <w:r>
        <w:rPr>
          <w:rFonts w:ascii="宋体" w:hAnsi="宋体" w:cs="宋体" w:hint="eastAsia"/>
          <w:color w:val="000000"/>
          <w:spacing w:val="8"/>
          <w:sz w:val="24"/>
          <w:szCs w:val="21"/>
        </w:rPr>
        <w:t>培训费：</w:t>
      </w:r>
      <w:r>
        <w:rPr>
          <w:rFonts w:ascii="宋体" w:hAnsi="宋体" w:cs="宋体" w:hint="eastAsia"/>
          <w:color w:val="000000"/>
          <w:spacing w:val="8"/>
          <w:sz w:val="24"/>
          <w:szCs w:val="21"/>
        </w:rPr>
        <w:t>3980</w:t>
      </w:r>
      <w:r>
        <w:rPr>
          <w:rFonts w:ascii="宋体" w:hAnsi="宋体" w:cs="宋体" w:hint="eastAsia"/>
          <w:color w:val="000000"/>
          <w:spacing w:val="8"/>
          <w:sz w:val="24"/>
          <w:szCs w:val="21"/>
        </w:rPr>
        <w:t>元</w:t>
      </w:r>
      <w:r>
        <w:rPr>
          <w:rFonts w:ascii="宋体" w:hAnsi="宋体" w:cs="宋体" w:hint="eastAsia"/>
          <w:color w:val="000000"/>
          <w:spacing w:val="8"/>
          <w:sz w:val="24"/>
          <w:szCs w:val="21"/>
        </w:rPr>
        <w:t>/</w:t>
      </w:r>
      <w:r>
        <w:rPr>
          <w:rFonts w:ascii="宋体" w:hAnsi="宋体" w:cs="宋体" w:hint="eastAsia"/>
          <w:color w:val="000000"/>
          <w:spacing w:val="8"/>
          <w:sz w:val="24"/>
          <w:szCs w:val="21"/>
        </w:rPr>
        <w:t>人（</w:t>
      </w:r>
      <w:proofErr w:type="gramStart"/>
      <w:r>
        <w:rPr>
          <w:rFonts w:ascii="宋体" w:hAnsi="宋体" w:cs="宋体" w:hint="eastAsia"/>
          <w:color w:val="000000"/>
          <w:spacing w:val="8"/>
          <w:sz w:val="24"/>
          <w:szCs w:val="21"/>
        </w:rPr>
        <w:t>含培训</w:t>
      </w:r>
      <w:proofErr w:type="gramEnd"/>
      <w:r>
        <w:rPr>
          <w:rFonts w:ascii="宋体" w:hAnsi="宋体" w:cs="宋体" w:hint="eastAsia"/>
          <w:color w:val="000000"/>
          <w:spacing w:val="8"/>
          <w:sz w:val="24"/>
          <w:szCs w:val="21"/>
        </w:rPr>
        <w:t>费、平台费、资料费及直播视频回放一年等费用）</w:t>
      </w:r>
      <w:r>
        <w:rPr>
          <w:rFonts w:ascii="宋体" w:hAnsi="宋体" w:hint="eastAsia"/>
          <w:color w:val="000000"/>
          <w:spacing w:val="8"/>
          <w:sz w:val="24"/>
          <w:szCs w:val="21"/>
        </w:rPr>
        <w:t>。</w:t>
      </w:r>
    </w:p>
    <w:p w:rsidR="00F321EA" w:rsidRDefault="00CF7CD8">
      <w:pPr>
        <w:tabs>
          <w:tab w:val="left" w:pos="10080"/>
        </w:tabs>
        <w:adjustRightInd w:val="0"/>
        <w:snapToGrid w:val="0"/>
        <w:spacing w:line="400" w:lineRule="atLeast"/>
        <w:ind w:rightChars="-39" w:right="-82" w:firstLineChars="200" w:firstLine="512"/>
        <w:rPr>
          <w:rFonts w:ascii="宋体" w:hAnsi="宋体"/>
          <w:color w:val="000000"/>
          <w:spacing w:val="8"/>
          <w:sz w:val="24"/>
          <w:szCs w:val="21"/>
        </w:rPr>
      </w:pPr>
      <w:bookmarkStart w:id="0" w:name="_Hlk88319212"/>
      <w:r>
        <w:rPr>
          <w:rFonts w:ascii="宋体" w:hAnsi="宋体" w:hint="eastAsia"/>
          <w:color w:val="000000"/>
          <w:spacing w:val="8"/>
          <w:sz w:val="24"/>
          <w:szCs w:val="21"/>
        </w:rPr>
        <w:t>参加培训并通过考试学员，由工业和信息化部教育与考试中心统一颁发《网络架构规划与设备部署工程师》工业和信息化职业能力证书，证书可作为专业技术人员职业能力考核的证明，以及专业技术人员岗位聘用、任职、定级和晋升职务的重要依据。</w:t>
      </w:r>
    </w:p>
    <w:p w:rsidR="00F321EA" w:rsidRDefault="00F321EA">
      <w:pPr>
        <w:tabs>
          <w:tab w:val="left" w:pos="10080"/>
        </w:tabs>
        <w:adjustRightInd w:val="0"/>
        <w:snapToGrid w:val="0"/>
        <w:spacing w:line="400" w:lineRule="atLeast"/>
        <w:ind w:rightChars="-39" w:right="-82" w:firstLineChars="200" w:firstLine="512"/>
        <w:rPr>
          <w:rFonts w:ascii="宋体" w:hAnsi="宋体"/>
          <w:color w:val="000000"/>
          <w:spacing w:val="8"/>
          <w:sz w:val="24"/>
          <w:szCs w:val="21"/>
        </w:rPr>
      </w:pPr>
    </w:p>
    <w:bookmarkEnd w:id="0"/>
    <w:p w:rsidR="00F321EA" w:rsidRDefault="00CF7CD8">
      <w:pPr>
        <w:pStyle w:val="4"/>
        <w:numPr>
          <w:ilvl w:val="0"/>
          <w:numId w:val="3"/>
        </w:numPr>
        <w:spacing w:line="400" w:lineRule="atLeast"/>
        <w:ind w:firstLine="0"/>
      </w:pPr>
      <w:r>
        <w:rPr>
          <w:rFonts w:hint="eastAsia"/>
        </w:rPr>
        <w:t>报名回执《网络架构规划与设备部署实战暨工信部教考中心网络架构规划与设备部署工程师认证》</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3"/>
        <w:gridCol w:w="1558"/>
        <w:gridCol w:w="914"/>
        <w:gridCol w:w="768"/>
        <w:gridCol w:w="1866"/>
        <w:gridCol w:w="1081"/>
      </w:tblGrid>
      <w:tr w:rsidR="00F321EA">
        <w:trPr>
          <w:trHeight w:hRule="exact" w:val="865"/>
          <w:jc w:val="center"/>
        </w:trPr>
        <w:tc>
          <w:tcPr>
            <w:tcW w:w="1980" w:type="dxa"/>
            <w:vAlign w:val="center"/>
          </w:tcPr>
          <w:p w:rsidR="00F321EA" w:rsidRDefault="00CF7CD8">
            <w:pPr>
              <w:pStyle w:val="ac"/>
              <w:snapToGrid w:val="0"/>
              <w:spacing w:line="400" w:lineRule="atLeast"/>
              <w:ind w:left="170" w:firstLineChars="0" w:firstLine="0"/>
              <w:jc w:val="center"/>
              <w:rPr>
                <w:rFonts w:ascii="宋体" w:hAnsi="宋体"/>
                <w:sz w:val="24"/>
                <w:szCs w:val="24"/>
              </w:rPr>
            </w:pPr>
            <w:r>
              <w:rPr>
                <w:rFonts w:ascii="宋体" w:hAnsi="宋体" w:hint="eastAsia"/>
                <w:sz w:val="24"/>
                <w:szCs w:val="24"/>
              </w:rPr>
              <w:t>单位名称</w:t>
            </w:r>
          </w:p>
          <w:p w:rsidR="00F321EA" w:rsidRDefault="00CF7CD8">
            <w:pPr>
              <w:snapToGrid w:val="0"/>
              <w:spacing w:line="400" w:lineRule="atLeast"/>
              <w:jc w:val="center"/>
              <w:rPr>
                <w:rFonts w:ascii="宋体" w:hAnsi="宋体"/>
                <w:sz w:val="24"/>
                <w:szCs w:val="24"/>
              </w:rPr>
            </w:pPr>
            <w:r>
              <w:rPr>
                <w:rFonts w:ascii="宋体" w:hAnsi="宋体" w:hint="eastAsia"/>
                <w:sz w:val="24"/>
                <w:szCs w:val="24"/>
              </w:rPr>
              <w:t>（开发票名称）</w:t>
            </w:r>
          </w:p>
        </w:tc>
        <w:tc>
          <w:tcPr>
            <w:tcW w:w="8310" w:type="dxa"/>
            <w:gridSpan w:val="6"/>
            <w:vAlign w:val="center"/>
          </w:tcPr>
          <w:p w:rsidR="00F321EA" w:rsidRDefault="00F321EA">
            <w:pPr>
              <w:snapToGrid w:val="0"/>
              <w:spacing w:line="400" w:lineRule="atLeast"/>
              <w:jc w:val="right"/>
              <w:rPr>
                <w:rFonts w:ascii="宋体" w:hAnsi="宋体"/>
                <w:sz w:val="24"/>
                <w:szCs w:val="24"/>
              </w:rPr>
            </w:pPr>
          </w:p>
        </w:tc>
      </w:tr>
      <w:tr w:rsidR="00F321EA">
        <w:trPr>
          <w:trHeight w:hRule="exact" w:val="413"/>
          <w:jc w:val="center"/>
        </w:trPr>
        <w:tc>
          <w:tcPr>
            <w:tcW w:w="1980"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快递地址</w:t>
            </w:r>
          </w:p>
        </w:tc>
        <w:tc>
          <w:tcPr>
            <w:tcW w:w="5363" w:type="dxa"/>
            <w:gridSpan w:val="4"/>
            <w:vAlign w:val="center"/>
          </w:tcPr>
          <w:p w:rsidR="00F321EA" w:rsidRDefault="00F321EA">
            <w:pPr>
              <w:snapToGrid w:val="0"/>
              <w:spacing w:line="400" w:lineRule="atLeast"/>
              <w:jc w:val="center"/>
              <w:rPr>
                <w:rFonts w:ascii="宋体" w:hAnsi="宋体"/>
                <w:sz w:val="24"/>
                <w:szCs w:val="24"/>
              </w:rPr>
            </w:pPr>
          </w:p>
        </w:tc>
        <w:tc>
          <w:tcPr>
            <w:tcW w:w="1866"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邮编</w:t>
            </w: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联</w:t>
            </w:r>
            <w:r>
              <w:rPr>
                <w:rFonts w:ascii="宋体" w:hAnsi="宋体" w:hint="eastAsia"/>
                <w:sz w:val="24"/>
                <w:szCs w:val="24"/>
              </w:rPr>
              <w:t xml:space="preserve"> </w:t>
            </w:r>
            <w:r>
              <w:rPr>
                <w:rFonts w:ascii="宋体" w:hAnsi="宋体" w:hint="eastAsia"/>
                <w:sz w:val="24"/>
                <w:szCs w:val="24"/>
              </w:rPr>
              <w:t>系</w:t>
            </w:r>
            <w:r>
              <w:rPr>
                <w:rFonts w:ascii="宋体" w:hAnsi="宋体" w:hint="eastAsia"/>
                <w:sz w:val="24"/>
                <w:szCs w:val="24"/>
              </w:rPr>
              <w:t xml:space="preserve"> </w:t>
            </w:r>
            <w:r>
              <w:rPr>
                <w:rFonts w:ascii="宋体" w:hAnsi="宋体" w:hint="eastAsia"/>
                <w:sz w:val="24"/>
                <w:szCs w:val="24"/>
              </w:rPr>
              <w:t>人</w:t>
            </w:r>
          </w:p>
        </w:tc>
        <w:tc>
          <w:tcPr>
            <w:tcW w:w="3681" w:type="dxa"/>
            <w:gridSpan w:val="2"/>
            <w:vAlign w:val="center"/>
          </w:tcPr>
          <w:p w:rsidR="00F321EA" w:rsidRDefault="00F321EA">
            <w:pPr>
              <w:snapToGrid w:val="0"/>
              <w:spacing w:line="400" w:lineRule="atLeast"/>
              <w:jc w:val="center"/>
              <w:rPr>
                <w:rFonts w:ascii="宋体" w:hAnsi="宋体"/>
                <w:sz w:val="24"/>
                <w:szCs w:val="24"/>
              </w:rPr>
            </w:pPr>
          </w:p>
        </w:tc>
        <w:tc>
          <w:tcPr>
            <w:tcW w:w="914"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职</w:t>
            </w:r>
            <w:r>
              <w:rPr>
                <w:rFonts w:ascii="宋体" w:hAnsi="宋体" w:hint="eastAsia"/>
                <w:sz w:val="24"/>
                <w:szCs w:val="24"/>
              </w:rPr>
              <w:t xml:space="preserve"> </w:t>
            </w:r>
            <w:r>
              <w:rPr>
                <w:rFonts w:ascii="宋体" w:hAnsi="宋体" w:hint="eastAsia"/>
                <w:sz w:val="24"/>
                <w:szCs w:val="24"/>
              </w:rPr>
              <w:t>位</w:t>
            </w:r>
          </w:p>
        </w:tc>
        <w:tc>
          <w:tcPr>
            <w:tcW w:w="768" w:type="dxa"/>
            <w:vAlign w:val="center"/>
          </w:tcPr>
          <w:p w:rsidR="00F321EA" w:rsidRDefault="00F321EA">
            <w:pPr>
              <w:snapToGrid w:val="0"/>
              <w:spacing w:line="400" w:lineRule="atLeast"/>
              <w:jc w:val="center"/>
              <w:rPr>
                <w:rFonts w:ascii="宋体" w:hAnsi="宋体"/>
                <w:sz w:val="24"/>
                <w:szCs w:val="24"/>
              </w:rPr>
            </w:pPr>
          </w:p>
        </w:tc>
        <w:tc>
          <w:tcPr>
            <w:tcW w:w="1866"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电话</w:t>
            </w: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Email</w:t>
            </w:r>
          </w:p>
        </w:tc>
        <w:tc>
          <w:tcPr>
            <w:tcW w:w="3681" w:type="dxa"/>
            <w:gridSpan w:val="2"/>
            <w:vAlign w:val="center"/>
          </w:tcPr>
          <w:p w:rsidR="00F321EA" w:rsidRDefault="00F321EA">
            <w:pPr>
              <w:snapToGrid w:val="0"/>
              <w:spacing w:line="400" w:lineRule="atLeast"/>
              <w:jc w:val="center"/>
              <w:rPr>
                <w:rFonts w:ascii="宋体" w:hAnsi="宋体"/>
                <w:sz w:val="24"/>
                <w:szCs w:val="24"/>
              </w:rPr>
            </w:pPr>
          </w:p>
        </w:tc>
        <w:tc>
          <w:tcPr>
            <w:tcW w:w="914" w:type="dxa"/>
            <w:vAlign w:val="center"/>
          </w:tcPr>
          <w:p w:rsidR="00F321EA" w:rsidRDefault="00CF7CD8">
            <w:pPr>
              <w:snapToGrid w:val="0"/>
              <w:spacing w:line="400" w:lineRule="atLeast"/>
              <w:rPr>
                <w:rFonts w:ascii="宋体" w:hAnsi="宋体"/>
                <w:sz w:val="24"/>
                <w:szCs w:val="24"/>
              </w:rPr>
            </w:pPr>
            <w:r>
              <w:rPr>
                <w:rFonts w:ascii="宋体" w:hAnsi="宋体" w:hint="eastAsia"/>
                <w:sz w:val="24"/>
                <w:szCs w:val="24"/>
              </w:rPr>
              <w:t>传</w:t>
            </w:r>
            <w:r>
              <w:rPr>
                <w:rFonts w:ascii="宋体" w:hAnsi="宋体" w:hint="eastAsia"/>
                <w:sz w:val="24"/>
                <w:szCs w:val="24"/>
              </w:rPr>
              <w:t xml:space="preserve"> </w:t>
            </w:r>
            <w:r>
              <w:rPr>
                <w:rFonts w:ascii="宋体" w:hAnsi="宋体" w:hint="eastAsia"/>
                <w:sz w:val="24"/>
                <w:szCs w:val="24"/>
              </w:rPr>
              <w:t>真</w:t>
            </w:r>
          </w:p>
        </w:tc>
        <w:tc>
          <w:tcPr>
            <w:tcW w:w="3715" w:type="dxa"/>
            <w:gridSpan w:val="3"/>
            <w:vAlign w:val="center"/>
          </w:tcPr>
          <w:p w:rsidR="00F321EA" w:rsidRDefault="00F321EA">
            <w:pPr>
              <w:snapToGrid w:val="0"/>
              <w:spacing w:line="400" w:lineRule="atLeast"/>
              <w:jc w:val="center"/>
              <w:rPr>
                <w:rFonts w:ascii="宋体" w:hAnsi="宋体"/>
                <w:sz w:val="24"/>
                <w:szCs w:val="24"/>
              </w:rPr>
            </w:pPr>
          </w:p>
        </w:tc>
      </w:tr>
      <w:tr w:rsidR="00F321EA">
        <w:trPr>
          <w:trHeight w:hRule="exact" w:val="1309"/>
          <w:jc w:val="center"/>
        </w:trPr>
        <w:tc>
          <w:tcPr>
            <w:tcW w:w="1980"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学员姓名</w:t>
            </w:r>
          </w:p>
        </w:tc>
        <w:tc>
          <w:tcPr>
            <w:tcW w:w="2123"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身份证号</w:t>
            </w:r>
          </w:p>
          <w:p w:rsidR="00F321EA" w:rsidRDefault="00CF7CD8">
            <w:pPr>
              <w:snapToGrid w:val="0"/>
              <w:spacing w:line="400" w:lineRule="atLeast"/>
              <w:jc w:val="center"/>
              <w:rPr>
                <w:rFonts w:ascii="宋体" w:hAnsi="宋体"/>
                <w:sz w:val="24"/>
                <w:szCs w:val="24"/>
              </w:rPr>
            </w:pPr>
            <w:r>
              <w:rPr>
                <w:rFonts w:ascii="宋体" w:hAnsi="宋体" w:hint="eastAsia"/>
                <w:sz w:val="24"/>
                <w:szCs w:val="24"/>
              </w:rPr>
              <w:t>（</w:t>
            </w:r>
            <w:proofErr w:type="gramStart"/>
            <w:r>
              <w:rPr>
                <w:rFonts w:ascii="宋体" w:hAnsi="宋体" w:hint="eastAsia"/>
                <w:sz w:val="24"/>
                <w:szCs w:val="24"/>
              </w:rPr>
              <w:t>做证</w:t>
            </w:r>
            <w:proofErr w:type="gramEnd"/>
            <w:r>
              <w:rPr>
                <w:rFonts w:ascii="宋体" w:hAnsi="宋体" w:hint="eastAsia"/>
                <w:sz w:val="24"/>
                <w:szCs w:val="24"/>
              </w:rPr>
              <w:t>书使用）</w:t>
            </w:r>
          </w:p>
        </w:tc>
        <w:tc>
          <w:tcPr>
            <w:tcW w:w="1558"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邮箱</w:t>
            </w:r>
          </w:p>
        </w:tc>
        <w:tc>
          <w:tcPr>
            <w:tcW w:w="1682" w:type="dxa"/>
            <w:gridSpan w:val="2"/>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联系电话</w:t>
            </w:r>
          </w:p>
        </w:tc>
        <w:tc>
          <w:tcPr>
            <w:tcW w:w="1866"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培训地点</w:t>
            </w:r>
          </w:p>
          <w:p w:rsidR="00F321EA" w:rsidRDefault="00CF7CD8">
            <w:pPr>
              <w:snapToGrid w:val="0"/>
              <w:spacing w:line="400" w:lineRule="atLeast"/>
              <w:jc w:val="center"/>
              <w:rPr>
                <w:rFonts w:ascii="宋体" w:hAnsi="宋体"/>
                <w:sz w:val="24"/>
                <w:szCs w:val="24"/>
              </w:rPr>
            </w:pPr>
            <w:r>
              <w:rPr>
                <w:rFonts w:ascii="宋体" w:hAnsi="宋体" w:hint="eastAsia"/>
                <w:sz w:val="24"/>
                <w:szCs w:val="24"/>
              </w:rPr>
              <w:t>（培训方式</w:t>
            </w:r>
            <w:r>
              <w:rPr>
                <w:rFonts w:ascii="宋体" w:hAnsi="宋体" w:hint="eastAsia"/>
                <w:sz w:val="24"/>
                <w:szCs w:val="24"/>
              </w:rPr>
              <w:t xml:space="preserve"> </w:t>
            </w:r>
            <w:r>
              <w:rPr>
                <w:rFonts w:ascii="宋体" w:hAnsi="宋体" w:hint="eastAsia"/>
                <w:sz w:val="24"/>
                <w:szCs w:val="24"/>
              </w:rPr>
              <w:t>）</w:t>
            </w:r>
          </w:p>
        </w:tc>
        <w:tc>
          <w:tcPr>
            <w:tcW w:w="1081" w:type="dxa"/>
            <w:vAlign w:val="center"/>
          </w:tcPr>
          <w:p w:rsidR="00F321EA" w:rsidRDefault="00CF7CD8">
            <w:pPr>
              <w:snapToGrid w:val="0"/>
              <w:spacing w:line="400" w:lineRule="atLeast"/>
              <w:jc w:val="center"/>
              <w:rPr>
                <w:rFonts w:ascii="宋体" w:hAnsi="宋体"/>
                <w:sz w:val="24"/>
                <w:szCs w:val="24"/>
              </w:rPr>
            </w:pPr>
            <w:r>
              <w:rPr>
                <w:rFonts w:ascii="宋体" w:hAnsi="宋体" w:hint="eastAsia"/>
                <w:sz w:val="24"/>
                <w:szCs w:val="24"/>
              </w:rPr>
              <w:t>是否</w:t>
            </w:r>
          </w:p>
          <w:p w:rsidR="00F321EA" w:rsidRDefault="00CF7CD8">
            <w:pPr>
              <w:snapToGrid w:val="0"/>
              <w:spacing w:line="400" w:lineRule="atLeast"/>
              <w:jc w:val="center"/>
              <w:rPr>
                <w:rFonts w:ascii="宋体" w:hAnsi="宋体"/>
                <w:sz w:val="24"/>
                <w:szCs w:val="24"/>
              </w:rPr>
            </w:pPr>
            <w:r>
              <w:rPr>
                <w:rFonts w:ascii="宋体" w:hAnsi="宋体" w:hint="eastAsia"/>
                <w:sz w:val="24"/>
                <w:szCs w:val="24"/>
              </w:rPr>
              <w:t>住宿</w:t>
            </w:r>
            <w:r>
              <w:rPr>
                <w:rFonts w:ascii="宋体" w:hAnsi="宋体" w:hint="eastAsia"/>
                <w:sz w:val="24"/>
                <w:szCs w:val="24"/>
              </w:rPr>
              <w:t xml:space="preserve"> </w:t>
            </w:r>
          </w:p>
        </w:tc>
      </w:tr>
      <w:tr w:rsidR="00F321EA">
        <w:trPr>
          <w:trHeight w:hRule="exact" w:val="413"/>
          <w:jc w:val="center"/>
        </w:trPr>
        <w:tc>
          <w:tcPr>
            <w:tcW w:w="1980" w:type="dxa"/>
            <w:vAlign w:val="center"/>
          </w:tcPr>
          <w:p w:rsidR="00F321EA" w:rsidRDefault="00F321EA">
            <w:pPr>
              <w:snapToGrid w:val="0"/>
              <w:spacing w:line="400" w:lineRule="atLeast"/>
              <w:jc w:val="center"/>
              <w:rPr>
                <w:rFonts w:ascii="宋体" w:hAnsi="宋体"/>
                <w:sz w:val="24"/>
                <w:szCs w:val="24"/>
              </w:rPr>
            </w:pPr>
          </w:p>
        </w:tc>
        <w:tc>
          <w:tcPr>
            <w:tcW w:w="2123" w:type="dxa"/>
            <w:vAlign w:val="center"/>
          </w:tcPr>
          <w:p w:rsidR="00F321EA" w:rsidRDefault="00F321EA">
            <w:pPr>
              <w:snapToGrid w:val="0"/>
              <w:spacing w:line="400" w:lineRule="atLeast"/>
              <w:rPr>
                <w:rFonts w:ascii="宋体" w:hAnsi="宋体"/>
                <w:sz w:val="24"/>
                <w:szCs w:val="24"/>
              </w:rPr>
            </w:pPr>
          </w:p>
        </w:tc>
        <w:tc>
          <w:tcPr>
            <w:tcW w:w="1558" w:type="dxa"/>
            <w:vAlign w:val="center"/>
          </w:tcPr>
          <w:p w:rsidR="00F321EA" w:rsidRDefault="00F321EA">
            <w:pPr>
              <w:snapToGrid w:val="0"/>
              <w:spacing w:line="400" w:lineRule="atLeast"/>
              <w:rPr>
                <w:rFonts w:ascii="宋体" w:hAnsi="宋体"/>
                <w:sz w:val="24"/>
                <w:szCs w:val="24"/>
              </w:rPr>
            </w:pPr>
          </w:p>
        </w:tc>
        <w:tc>
          <w:tcPr>
            <w:tcW w:w="1682" w:type="dxa"/>
            <w:gridSpan w:val="2"/>
            <w:vAlign w:val="center"/>
          </w:tcPr>
          <w:p w:rsidR="00F321EA" w:rsidRDefault="00F321EA">
            <w:pPr>
              <w:snapToGrid w:val="0"/>
              <w:spacing w:line="400" w:lineRule="atLeast"/>
              <w:rPr>
                <w:rFonts w:ascii="宋体" w:hAnsi="宋体"/>
                <w:sz w:val="24"/>
                <w:szCs w:val="24"/>
              </w:rPr>
            </w:pPr>
          </w:p>
        </w:tc>
        <w:tc>
          <w:tcPr>
            <w:tcW w:w="1866" w:type="dxa"/>
            <w:vAlign w:val="center"/>
          </w:tcPr>
          <w:p w:rsidR="00F321EA" w:rsidRDefault="00F321EA">
            <w:pPr>
              <w:snapToGrid w:val="0"/>
              <w:spacing w:line="400" w:lineRule="atLeast"/>
              <w:rPr>
                <w:rFonts w:ascii="宋体" w:hAnsi="宋体"/>
                <w:sz w:val="24"/>
                <w:szCs w:val="24"/>
              </w:rPr>
            </w:pP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F321EA">
            <w:pPr>
              <w:snapToGrid w:val="0"/>
              <w:spacing w:line="400" w:lineRule="atLeast"/>
              <w:jc w:val="center"/>
              <w:rPr>
                <w:rFonts w:ascii="宋体" w:hAnsi="宋体"/>
                <w:sz w:val="24"/>
                <w:szCs w:val="24"/>
              </w:rPr>
            </w:pPr>
          </w:p>
        </w:tc>
        <w:tc>
          <w:tcPr>
            <w:tcW w:w="2123" w:type="dxa"/>
            <w:vAlign w:val="center"/>
          </w:tcPr>
          <w:p w:rsidR="00F321EA" w:rsidRDefault="00F321EA">
            <w:pPr>
              <w:snapToGrid w:val="0"/>
              <w:spacing w:line="400" w:lineRule="atLeast"/>
              <w:rPr>
                <w:rFonts w:ascii="宋体" w:hAnsi="宋体"/>
                <w:sz w:val="24"/>
                <w:szCs w:val="24"/>
              </w:rPr>
            </w:pPr>
          </w:p>
        </w:tc>
        <w:tc>
          <w:tcPr>
            <w:tcW w:w="1558" w:type="dxa"/>
            <w:vAlign w:val="center"/>
          </w:tcPr>
          <w:p w:rsidR="00F321EA" w:rsidRDefault="00F321EA">
            <w:pPr>
              <w:snapToGrid w:val="0"/>
              <w:spacing w:line="400" w:lineRule="atLeast"/>
              <w:rPr>
                <w:rFonts w:ascii="宋体" w:hAnsi="宋体"/>
                <w:sz w:val="24"/>
                <w:szCs w:val="24"/>
              </w:rPr>
            </w:pPr>
          </w:p>
        </w:tc>
        <w:tc>
          <w:tcPr>
            <w:tcW w:w="1682" w:type="dxa"/>
            <w:gridSpan w:val="2"/>
            <w:vAlign w:val="center"/>
          </w:tcPr>
          <w:p w:rsidR="00F321EA" w:rsidRDefault="00F321EA">
            <w:pPr>
              <w:snapToGrid w:val="0"/>
              <w:spacing w:line="400" w:lineRule="atLeast"/>
              <w:rPr>
                <w:rFonts w:ascii="宋体" w:hAnsi="宋体"/>
                <w:sz w:val="24"/>
                <w:szCs w:val="24"/>
              </w:rPr>
            </w:pPr>
          </w:p>
        </w:tc>
        <w:tc>
          <w:tcPr>
            <w:tcW w:w="1866" w:type="dxa"/>
            <w:vAlign w:val="center"/>
          </w:tcPr>
          <w:p w:rsidR="00F321EA" w:rsidRDefault="00F321EA">
            <w:pPr>
              <w:snapToGrid w:val="0"/>
              <w:spacing w:line="400" w:lineRule="atLeast"/>
              <w:rPr>
                <w:rFonts w:ascii="宋体" w:hAnsi="宋体"/>
                <w:sz w:val="24"/>
                <w:szCs w:val="24"/>
              </w:rPr>
            </w:pP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F321EA">
            <w:pPr>
              <w:snapToGrid w:val="0"/>
              <w:spacing w:line="400" w:lineRule="atLeast"/>
              <w:jc w:val="center"/>
              <w:rPr>
                <w:rFonts w:ascii="宋体" w:hAnsi="宋体"/>
                <w:sz w:val="24"/>
                <w:szCs w:val="24"/>
              </w:rPr>
            </w:pPr>
          </w:p>
        </w:tc>
        <w:tc>
          <w:tcPr>
            <w:tcW w:w="2123" w:type="dxa"/>
            <w:vAlign w:val="center"/>
          </w:tcPr>
          <w:p w:rsidR="00F321EA" w:rsidRDefault="00F321EA">
            <w:pPr>
              <w:snapToGrid w:val="0"/>
              <w:spacing w:line="400" w:lineRule="atLeast"/>
              <w:rPr>
                <w:rFonts w:ascii="宋体" w:hAnsi="宋体"/>
                <w:sz w:val="24"/>
                <w:szCs w:val="24"/>
              </w:rPr>
            </w:pPr>
          </w:p>
        </w:tc>
        <w:tc>
          <w:tcPr>
            <w:tcW w:w="1558" w:type="dxa"/>
            <w:vAlign w:val="center"/>
          </w:tcPr>
          <w:p w:rsidR="00F321EA" w:rsidRDefault="00F321EA">
            <w:pPr>
              <w:snapToGrid w:val="0"/>
              <w:spacing w:line="400" w:lineRule="atLeast"/>
              <w:rPr>
                <w:rFonts w:ascii="宋体" w:hAnsi="宋体"/>
                <w:sz w:val="24"/>
                <w:szCs w:val="24"/>
              </w:rPr>
            </w:pPr>
          </w:p>
        </w:tc>
        <w:tc>
          <w:tcPr>
            <w:tcW w:w="1682" w:type="dxa"/>
            <w:gridSpan w:val="2"/>
            <w:vAlign w:val="center"/>
          </w:tcPr>
          <w:p w:rsidR="00F321EA" w:rsidRDefault="00F321EA">
            <w:pPr>
              <w:snapToGrid w:val="0"/>
              <w:spacing w:line="400" w:lineRule="atLeast"/>
              <w:rPr>
                <w:rFonts w:ascii="宋体" w:hAnsi="宋体"/>
                <w:sz w:val="24"/>
                <w:szCs w:val="24"/>
              </w:rPr>
            </w:pPr>
          </w:p>
        </w:tc>
        <w:tc>
          <w:tcPr>
            <w:tcW w:w="1866" w:type="dxa"/>
            <w:vAlign w:val="center"/>
          </w:tcPr>
          <w:p w:rsidR="00F321EA" w:rsidRDefault="00F321EA">
            <w:pPr>
              <w:snapToGrid w:val="0"/>
              <w:spacing w:line="400" w:lineRule="atLeast"/>
              <w:rPr>
                <w:rFonts w:ascii="宋体" w:hAnsi="宋体"/>
                <w:sz w:val="24"/>
                <w:szCs w:val="24"/>
              </w:rPr>
            </w:pP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F321EA">
            <w:pPr>
              <w:snapToGrid w:val="0"/>
              <w:spacing w:line="400" w:lineRule="atLeast"/>
              <w:jc w:val="center"/>
              <w:rPr>
                <w:rFonts w:ascii="宋体" w:hAnsi="宋体"/>
                <w:sz w:val="24"/>
                <w:szCs w:val="24"/>
              </w:rPr>
            </w:pPr>
          </w:p>
        </w:tc>
        <w:tc>
          <w:tcPr>
            <w:tcW w:w="2123" w:type="dxa"/>
            <w:vAlign w:val="center"/>
          </w:tcPr>
          <w:p w:rsidR="00F321EA" w:rsidRDefault="00F321EA">
            <w:pPr>
              <w:snapToGrid w:val="0"/>
              <w:spacing w:line="400" w:lineRule="atLeast"/>
              <w:rPr>
                <w:rFonts w:ascii="宋体" w:hAnsi="宋体"/>
                <w:sz w:val="24"/>
                <w:szCs w:val="24"/>
              </w:rPr>
            </w:pPr>
          </w:p>
        </w:tc>
        <w:tc>
          <w:tcPr>
            <w:tcW w:w="1558" w:type="dxa"/>
            <w:vAlign w:val="center"/>
          </w:tcPr>
          <w:p w:rsidR="00F321EA" w:rsidRDefault="00F321EA">
            <w:pPr>
              <w:snapToGrid w:val="0"/>
              <w:spacing w:line="400" w:lineRule="atLeast"/>
              <w:rPr>
                <w:rFonts w:ascii="宋体" w:hAnsi="宋体"/>
                <w:sz w:val="24"/>
                <w:szCs w:val="24"/>
              </w:rPr>
            </w:pPr>
          </w:p>
        </w:tc>
        <w:tc>
          <w:tcPr>
            <w:tcW w:w="1682" w:type="dxa"/>
            <w:gridSpan w:val="2"/>
            <w:vAlign w:val="center"/>
          </w:tcPr>
          <w:p w:rsidR="00F321EA" w:rsidRDefault="00F321EA">
            <w:pPr>
              <w:snapToGrid w:val="0"/>
              <w:spacing w:line="400" w:lineRule="atLeast"/>
              <w:rPr>
                <w:rFonts w:ascii="宋体" w:hAnsi="宋体"/>
                <w:sz w:val="24"/>
                <w:szCs w:val="24"/>
              </w:rPr>
            </w:pPr>
          </w:p>
        </w:tc>
        <w:tc>
          <w:tcPr>
            <w:tcW w:w="1866" w:type="dxa"/>
            <w:vAlign w:val="center"/>
          </w:tcPr>
          <w:p w:rsidR="00F321EA" w:rsidRDefault="00F321EA">
            <w:pPr>
              <w:snapToGrid w:val="0"/>
              <w:spacing w:line="400" w:lineRule="atLeast"/>
              <w:rPr>
                <w:rFonts w:ascii="宋体" w:hAnsi="宋体"/>
                <w:sz w:val="24"/>
                <w:szCs w:val="24"/>
              </w:rPr>
            </w:pP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hRule="exact" w:val="413"/>
          <w:jc w:val="center"/>
        </w:trPr>
        <w:tc>
          <w:tcPr>
            <w:tcW w:w="1980" w:type="dxa"/>
            <w:vAlign w:val="center"/>
          </w:tcPr>
          <w:p w:rsidR="00F321EA" w:rsidRDefault="00F321EA">
            <w:pPr>
              <w:snapToGrid w:val="0"/>
              <w:spacing w:line="400" w:lineRule="atLeast"/>
              <w:jc w:val="center"/>
              <w:rPr>
                <w:rFonts w:ascii="宋体" w:hAnsi="宋体"/>
                <w:sz w:val="24"/>
                <w:szCs w:val="24"/>
              </w:rPr>
            </w:pPr>
          </w:p>
        </w:tc>
        <w:tc>
          <w:tcPr>
            <w:tcW w:w="2123" w:type="dxa"/>
            <w:vAlign w:val="center"/>
          </w:tcPr>
          <w:p w:rsidR="00F321EA" w:rsidRDefault="00F321EA">
            <w:pPr>
              <w:snapToGrid w:val="0"/>
              <w:spacing w:line="400" w:lineRule="atLeast"/>
              <w:rPr>
                <w:rFonts w:ascii="宋体" w:hAnsi="宋体"/>
                <w:sz w:val="24"/>
                <w:szCs w:val="24"/>
              </w:rPr>
            </w:pPr>
          </w:p>
        </w:tc>
        <w:tc>
          <w:tcPr>
            <w:tcW w:w="1558" w:type="dxa"/>
            <w:vAlign w:val="center"/>
          </w:tcPr>
          <w:p w:rsidR="00F321EA" w:rsidRDefault="00F321EA">
            <w:pPr>
              <w:snapToGrid w:val="0"/>
              <w:spacing w:line="400" w:lineRule="atLeast"/>
              <w:rPr>
                <w:rFonts w:ascii="宋体" w:hAnsi="宋体"/>
                <w:sz w:val="24"/>
                <w:szCs w:val="24"/>
              </w:rPr>
            </w:pPr>
          </w:p>
        </w:tc>
        <w:tc>
          <w:tcPr>
            <w:tcW w:w="1682" w:type="dxa"/>
            <w:gridSpan w:val="2"/>
            <w:vAlign w:val="center"/>
          </w:tcPr>
          <w:p w:rsidR="00F321EA" w:rsidRDefault="00F321EA">
            <w:pPr>
              <w:snapToGrid w:val="0"/>
              <w:spacing w:line="400" w:lineRule="atLeast"/>
              <w:rPr>
                <w:rFonts w:ascii="宋体" w:hAnsi="宋体"/>
                <w:sz w:val="24"/>
                <w:szCs w:val="24"/>
              </w:rPr>
            </w:pPr>
          </w:p>
        </w:tc>
        <w:tc>
          <w:tcPr>
            <w:tcW w:w="1866" w:type="dxa"/>
            <w:vAlign w:val="center"/>
          </w:tcPr>
          <w:p w:rsidR="00F321EA" w:rsidRDefault="00F321EA">
            <w:pPr>
              <w:snapToGrid w:val="0"/>
              <w:spacing w:line="400" w:lineRule="atLeast"/>
              <w:rPr>
                <w:rFonts w:ascii="宋体" w:hAnsi="宋体"/>
                <w:sz w:val="24"/>
                <w:szCs w:val="24"/>
              </w:rPr>
            </w:pPr>
          </w:p>
        </w:tc>
        <w:tc>
          <w:tcPr>
            <w:tcW w:w="1081" w:type="dxa"/>
            <w:vAlign w:val="center"/>
          </w:tcPr>
          <w:p w:rsidR="00F321EA" w:rsidRDefault="00F321EA">
            <w:pPr>
              <w:snapToGrid w:val="0"/>
              <w:spacing w:line="400" w:lineRule="atLeast"/>
              <w:jc w:val="center"/>
              <w:rPr>
                <w:rFonts w:ascii="宋体" w:hAnsi="宋体"/>
                <w:sz w:val="24"/>
                <w:szCs w:val="24"/>
              </w:rPr>
            </w:pPr>
          </w:p>
        </w:tc>
      </w:tr>
      <w:tr w:rsidR="00F321EA">
        <w:trPr>
          <w:trHeight w:val="1908"/>
          <w:jc w:val="center"/>
        </w:trPr>
        <w:tc>
          <w:tcPr>
            <w:tcW w:w="1980" w:type="dxa"/>
            <w:vAlign w:val="center"/>
          </w:tcPr>
          <w:p w:rsidR="00F321EA" w:rsidRDefault="00CF7CD8">
            <w:pPr>
              <w:snapToGrid w:val="0"/>
              <w:spacing w:line="400" w:lineRule="atLeast"/>
              <w:jc w:val="center"/>
              <w:rPr>
                <w:rFonts w:ascii="宋体" w:hAnsi="宋体"/>
                <w:color w:val="000000"/>
                <w:sz w:val="24"/>
                <w:szCs w:val="24"/>
              </w:rPr>
            </w:pPr>
            <w:r>
              <w:rPr>
                <w:rFonts w:ascii="宋体" w:hAnsi="宋体" w:hint="eastAsia"/>
                <w:color w:val="000000"/>
                <w:sz w:val="24"/>
                <w:szCs w:val="24"/>
              </w:rPr>
              <w:t>汇</w:t>
            </w:r>
            <w:r>
              <w:rPr>
                <w:rFonts w:ascii="宋体" w:hAnsi="宋体" w:hint="eastAsia"/>
                <w:color w:val="000000"/>
                <w:sz w:val="24"/>
                <w:szCs w:val="24"/>
              </w:rPr>
              <w:t xml:space="preserve">  </w:t>
            </w:r>
            <w:r>
              <w:rPr>
                <w:rFonts w:ascii="宋体" w:hAnsi="宋体" w:hint="eastAsia"/>
                <w:color w:val="000000"/>
                <w:sz w:val="24"/>
                <w:szCs w:val="24"/>
              </w:rPr>
              <w:t>款</w:t>
            </w:r>
          </w:p>
          <w:p w:rsidR="00F321EA" w:rsidRDefault="00CF7CD8">
            <w:pPr>
              <w:snapToGrid w:val="0"/>
              <w:spacing w:line="400" w:lineRule="atLeast"/>
              <w:jc w:val="center"/>
              <w:rPr>
                <w:rFonts w:ascii="宋体" w:hAnsi="宋体"/>
                <w:color w:val="000000"/>
                <w:sz w:val="24"/>
                <w:szCs w:val="24"/>
              </w:rPr>
            </w:pPr>
            <w:r>
              <w:rPr>
                <w:rFonts w:ascii="宋体" w:hAnsi="宋体" w:hint="eastAsia"/>
                <w:color w:val="000000"/>
                <w:sz w:val="24"/>
                <w:szCs w:val="24"/>
              </w:rPr>
              <w:t>方</w:t>
            </w:r>
            <w:r>
              <w:rPr>
                <w:rFonts w:ascii="宋体" w:hAnsi="宋体" w:hint="eastAsia"/>
                <w:color w:val="000000"/>
                <w:sz w:val="24"/>
                <w:szCs w:val="24"/>
              </w:rPr>
              <w:t xml:space="preserve">  </w:t>
            </w:r>
            <w:r>
              <w:rPr>
                <w:rFonts w:ascii="宋体" w:hAnsi="宋体" w:hint="eastAsia"/>
                <w:color w:val="000000"/>
                <w:sz w:val="24"/>
                <w:szCs w:val="24"/>
              </w:rPr>
              <w:t>式</w:t>
            </w:r>
          </w:p>
        </w:tc>
        <w:tc>
          <w:tcPr>
            <w:tcW w:w="7229" w:type="dxa"/>
            <w:gridSpan w:val="5"/>
            <w:vAlign w:val="center"/>
          </w:tcPr>
          <w:p w:rsidR="00F321EA" w:rsidRDefault="00CF7CD8">
            <w:pPr>
              <w:snapToGrid w:val="0"/>
              <w:spacing w:line="400" w:lineRule="atLeast"/>
              <w:rPr>
                <w:rFonts w:ascii="宋体" w:hAnsi="宋体"/>
                <w:sz w:val="24"/>
                <w:szCs w:val="24"/>
              </w:rPr>
            </w:pPr>
            <w:r>
              <w:rPr>
                <w:rFonts w:ascii="宋体" w:hAnsi="宋体" w:cs="宋体" w:hint="eastAsia"/>
                <w:sz w:val="24"/>
                <w:szCs w:val="24"/>
              </w:rPr>
              <w:t>户</w:t>
            </w:r>
            <w:r>
              <w:rPr>
                <w:rFonts w:ascii="宋体" w:hAnsi="宋体" w:hint="eastAsia"/>
                <w:sz w:val="24"/>
                <w:szCs w:val="24"/>
              </w:rPr>
              <w:t xml:space="preserve">  </w:t>
            </w:r>
            <w:r>
              <w:rPr>
                <w:rFonts w:ascii="宋体" w:hAnsi="宋体" w:hint="eastAsia"/>
                <w:sz w:val="24"/>
                <w:szCs w:val="24"/>
              </w:rPr>
              <w:t>名：北京中培</w:t>
            </w:r>
            <w:r>
              <w:rPr>
                <w:rFonts w:ascii="宋体" w:hAnsi="宋体" w:cs="宋体" w:hint="eastAsia"/>
                <w:sz w:val="24"/>
                <w:szCs w:val="24"/>
              </w:rPr>
              <w:t>伟业</w:t>
            </w:r>
            <w:r>
              <w:rPr>
                <w:rFonts w:ascii="宋体" w:hAnsi="宋体" w:cs="Dotum" w:hint="eastAsia"/>
                <w:sz w:val="24"/>
                <w:szCs w:val="24"/>
              </w:rPr>
              <w:t>管理咨</w:t>
            </w:r>
            <w:r>
              <w:rPr>
                <w:rFonts w:ascii="宋体" w:hAnsi="宋体" w:cs="宋体" w:hint="eastAsia"/>
                <w:sz w:val="24"/>
                <w:szCs w:val="24"/>
              </w:rPr>
              <w:t>询</w:t>
            </w:r>
            <w:r>
              <w:rPr>
                <w:rFonts w:ascii="宋体" w:hAnsi="宋体" w:cs="Dotum" w:hint="eastAsia"/>
                <w:sz w:val="24"/>
                <w:szCs w:val="24"/>
              </w:rPr>
              <w:t>有限公司</w:t>
            </w:r>
          </w:p>
          <w:p w:rsidR="00F321EA" w:rsidRDefault="00CF7CD8">
            <w:pPr>
              <w:snapToGrid w:val="0"/>
              <w:spacing w:line="400" w:lineRule="atLeast"/>
              <w:rPr>
                <w:rFonts w:ascii="宋体" w:hAnsi="宋体"/>
                <w:sz w:val="24"/>
                <w:szCs w:val="24"/>
              </w:rPr>
            </w:pPr>
            <w:r>
              <w:rPr>
                <w:rFonts w:ascii="宋体" w:hAnsi="宋体" w:cs="宋体" w:hint="eastAsia"/>
                <w:sz w:val="24"/>
                <w:szCs w:val="24"/>
              </w:rPr>
              <w:t>开户</w:t>
            </w:r>
            <w:r>
              <w:rPr>
                <w:rFonts w:ascii="宋体" w:hAnsi="宋体" w:cs="Dotum" w:hint="eastAsia"/>
                <w:sz w:val="24"/>
                <w:szCs w:val="24"/>
              </w:rPr>
              <w:t>行：北京</w:t>
            </w:r>
            <w:r>
              <w:rPr>
                <w:rFonts w:ascii="宋体" w:hAnsi="宋体" w:cs="宋体" w:hint="eastAsia"/>
                <w:sz w:val="24"/>
                <w:szCs w:val="24"/>
              </w:rPr>
              <w:t>农</w:t>
            </w:r>
            <w:r>
              <w:rPr>
                <w:rFonts w:ascii="宋体" w:hAnsi="宋体" w:cs="Dotum" w:hint="eastAsia"/>
                <w:sz w:val="24"/>
                <w:szCs w:val="24"/>
              </w:rPr>
              <w:t>村商</w:t>
            </w:r>
            <w:r>
              <w:rPr>
                <w:rFonts w:ascii="宋体" w:hAnsi="宋体" w:cs="宋体" w:hint="eastAsia"/>
                <w:sz w:val="24"/>
                <w:szCs w:val="24"/>
              </w:rPr>
              <w:t>业银</w:t>
            </w:r>
            <w:r>
              <w:rPr>
                <w:rFonts w:ascii="宋体" w:hAnsi="宋体" w:cs="Dotum" w:hint="eastAsia"/>
                <w:sz w:val="24"/>
                <w:szCs w:val="24"/>
              </w:rPr>
              <w:t>行</w:t>
            </w:r>
            <w:r>
              <w:rPr>
                <w:rFonts w:ascii="宋体" w:hAnsi="宋体" w:cs="宋体" w:hint="eastAsia"/>
                <w:sz w:val="24"/>
                <w:szCs w:val="24"/>
              </w:rPr>
              <w:t>卢沟桥</w:t>
            </w:r>
            <w:r>
              <w:rPr>
                <w:rFonts w:ascii="宋体" w:hAnsi="宋体" w:cs="Dotum" w:hint="eastAsia"/>
                <w:sz w:val="24"/>
                <w:szCs w:val="24"/>
              </w:rPr>
              <w:t>支行</w:t>
            </w:r>
          </w:p>
          <w:p w:rsidR="00F321EA" w:rsidRDefault="00CF7CD8">
            <w:pPr>
              <w:snapToGrid w:val="0"/>
              <w:spacing w:line="400" w:lineRule="atLeast"/>
              <w:rPr>
                <w:rFonts w:ascii="宋体" w:hAnsi="宋体"/>
                <w:sz w:val="24"/>
                <w:szCs w:val="24"/>
              </w:rPr>
            </w:pPr>
            <w:proofErr w:type="gramStart"/>
            <w:r>
              <w:rPr>
                <w:rFonts w:ascii="宋体" w:hAnsi="宋体" w:cs="Dotum" w:hint="eastAsia"/>
                <w:sz w:val="24"/>
                <w:szCs w:val="24"/>
              </w:rPr>
              <w:t>账</w:t>
            </w:r>
            <w:proofErr w:type="gramEnd"/>
            <w:r>
              <w:rPr>
                <w:rFonts w:ascii="宋体" w:hAnsi="宋体" w:cs="Dotum" w:hint="eastAsia"/>
                <w:sz w:val="24"/>
                <w:szCs w:val="24"/>
              </w:rPr>
              <w:t xml:space="preserve">  </w:t>
            </w:r>
            <w:r>
              <w:rPr>
                <w:rFonts w:ascii="宋体" w:hAnsi="宋体" w:cs="Dotum" w:hint="eastAsia"/>
                <w:sz w:val="24"/>
                <w:szCs w:val="24"/>
              </w:rPr>
              <w:t>号：</w:t>
            </w:r>
            <w:r>
              <w:rPr>
                <w:rFonts w:ascii="宋体" w:hAnsi="宋体" w:hint="eastAsia"/>
                <w:sz w:val="24"/>
                <w:szCs w:val="24"/>
              </w:rPr>
              <w:t>0203 0101 0300 0033 172</w:t>
            </w:r>
          </w:p>
        </w:tc>
        <w:tc>
          <w:tcPr>
            <w:tcW w:w="1081" w:type="dxa"/>
            <w:vAlign w:val="center"/>
          </w:tcPr>
          <w:p w:rsidR="00F321EA" w:rsidRDefault="00CF7CD8">
            <w:pPr>
              <w:widowControl/>
              <w:snapToGrid w:val="0"/>
              <w:spacing w:line="400" w:lineRule="atLeast"/>
              <w:jc w:val="center"/>
              <w:rPr>
                <w:rFonts w:ascii="宋体" w:hAnsi="宋体"/>
                <w:color w:val="000000"/>
                <w:sz w:val="24"/>
                <w:szCs w:val="24"/>
              </w:rPr>
            </w:pPr>
            <w:r>
              <w:rPr>
                <w:rFonts w:ascii="宋体" w:hAnsi="宋体" w:hint="eastAsia"/>
                <w:color w:val="000000"/>
                <w:sz w:val="24"/>
                <w:szCs w:val="24"/>
              </w:rPr>
              <w:t>备注：</w:t>
            </w:r>
          </w:p>
        </w:tc>
      </w:tr>
      <w:tr w:rsidR="00F321EA">
        <w:trPr>
          <w:trHeight w:val="1908"/>
          <w:jc w:val="center"/>
        </w:trPr>
        <w:tc>
          <w:tcPr>
            <w:tcW w:w="1980" w:type="dxa"/>
            <w:vAlign w:val="center"/>
          </w:tcPr>
          <w:p w:rsidR="00F321EA" w:rsidRDefault="00CF7CD8">
            <w:pPr>
              <w:snapToGrid w:val="0"/>
              <w:spacing w:line="400" w:lineRule="atLeast"/>
              <w:jc w:val="center"/>
              <w:rPr>
                <w:rFonts w:ascii="宋体" w:hAnsi="宋体"/>
                <w:color w:val="000000"/>
                <w:sz w:val="24"/>
                <w:szCs w:val="24"/>
              </w:rPr>
            </w:pPr>
            <w:r>
              <w:rPr>
                <w:rFonts w:hint="eastAsia"/>
                <w:sz w:val="24"/>
                <w:szCs w:val="24"/>
              </w:rPr>
              <w:t>发票信息：</w:t>
            </w:r>
          </w:p>
        </w:tc>
        <w:tc>
          <w:tcPr>
            <w:tcW w:w="8310" w:type="dxa"/>
            <w:gridSpan w:val="6"/>
            <w:vAlign w:val="center"/>
          </w:tcPr>
          <w:p w:rsidR="00F321EA" w:rsidRDefault="00CF7CD8">
            <w:pPr>
              <w:snapToGrid w:val="0"/>
              <w:spacing w:line="400" w:lineRule="atLeast"/>
              <w:rPr>
                <w:rFonts w:ascii="宋体" w:hAnsi="宋体" w:cs="宋体"/>
                <w:sz w:val="24"/>
                <w:szCs w:val="24"/>
              </w:rPr>
            </w:pPr>
            <w:r>
              <w:rPr>
                <w:rFonts w:ascii="宋体" w:hAnsi="宋体" w:cs="宋体" w:hint="eastAsia"/>
                <w:sz w:val="24"/>
                <w:szCs w:val="24"/>
              </w:rPr>
              <w:t>单位名称：</w:t>
            </w:r>
            <w:r>
              <w:rPr>
                <w:rFonts w:ascii="宋体" w:hAnsi="宋体" w:cs="宋体"/>
                <w:sz w:val="24"/>
                <w:szCs w:val="24"/>
              </w:rPr>
              <w:t xml:space="preserve">     </w:t>
            </w:r>
          </w:p>
          <w:p w:rsidR="00F321EA" w:rsidRDefault="00CF7CD8">
            <w:pPr>
              <w:snapToGrid w:val="0"/>
              <w:spacing w:line="400" w:lineRule="atLeast"/>
              <w:rPr>
                <w:rFonts w:ascii="宋体" w:hAnsi="宋体" w:cs="宋体"/>
                <w:sz w:val="24"/>
                <w:szCs w:val="24"/>
              </w:rPr>
            </w:pPr>
            <w:r>
              <w:rPr>
                <w:rFonts w:ascii="宋体" w:hAnsi="宋体" w:cs="宋体" w:hint="eastAsia"/>
                <w:sz w:val="24"/>
                <w:szCs w:val="24"/>
              </w:rPr>
              <w:t>统一社会信用代码：</w:t>
            </w:r>
            <w:r>
              <w:rPr>
                <w:rFonts w:ascii="宋体" w:hAnsi="宋体" w:cs="宋体"/>
                <w:sz w:val="24"/>
                <w:szCs w:val="24"/>
              </w:rPr>
              <w:t xml:space="preserve"> </w:t>
            </w:r>
          </w:p>
          <w:p w:rsidR="00F321EA" w:rsidRDefault="00CF7CD8">
            <w:pPr>
              <w:snapToGrid w:val="0"/>
              <w:spacing w:line="400" w:lineRule="atLeast"/>
              <w:rPr>
                <w:rFonts w:ascii="宋体" w:hAnsi="宋体" w:cs="宋体"/>
                <w:sz w:val="24"/>
                <w:szCs w:val="24"/>
              </w:rPr>
            </w:pPr>
            <w:r>
              <w:rPr>
                <w:rFonts w:ascii="宋体" w:hAnsi="宋体" w:cs="宋体" w:hint="eastAsia"/>
                <w:sz w:val="24"/>
                <w:szCs w:val="24"/>
              </w:rPr>
              <w:t>开户银行：</w:t>
            </w:r>
            <w:r>
              <w:rPr>
                <w:rFonts w:ascii="宋体" w:hAnsi="宋体" w:cs="宋体"/>
                <w:sz w:val="24"/>
                <w:szCs w:val="24"/>
              </w:rPr>
              <w:t xml:space="preserve">       </w:t>
            </w:r>
          </w:p>
          <w:p w:rsidR="00F321EA" w:rsidRDefault="00CF7CD8">
            <w:pPr>
              <w:snapToGrid w:val="0"/>
              <w:spacing w:line="400" w:lineRule="atLeast"/>
              <w:rPr>
                <w:rFonts w:ascii="宋体" w:hAnsi="宋体" w:cs="宋体"/>
                <w:sz w:val="24"/>
                <w:szCs w:val="24"/>
              </w:rPr>
            </w:pPr>
            <w:r>
              <w:rPr>
                <w:rFonts w:ascii="宋体" w:hAnsi="宋体" w:cs="宋体" w:hint="eastAsia"/>
                <w:sz w:val="24"/>
                <w:szCs w:val="24"/>
              </w:rPr>
              <w:t>账号：</w:t>
            </w:r>
            <w:r>
              <w:rPr>
                <w:rFonts w:ascii="宋体" w:hAnsi="宋体" w:cs="宋体"/>
                <w:sz w:val="24"/>
                <w:szCs w:val="24"/>
              </w:rPr>
              <w:t xml:space="preserve">               </w:t>
            </w:r>
          </w:p>
          <w:p w:rsidR="00F321EA" w:rsidRDefault="00CF7CD8">
            <w:pPr>
              <w:snapToGrid w:val="0"/>
              <w:spacing w:line="400" w:lineRule="atLeast"/>
              <w:rPr>
                <w:rFonts w:ascii="宋体" w:hAnsi="宋体" w:cs="宋体"/>
                <w:sz w:val="24"/>
                <w:szCs w:val="24"/>
              </w:rPr>
            </w:pPr>
            <w:r>
              <w:rPr>
                <w:rFonts w:ascii="宋体" w:hAnsi="宋体" w:cs="宋体" w:hint="eastAsia"/>
                <w:sz w:val="24"/>
                <w:szCs w:val="24"/>
              </w:rPr>
              <w:t>地址：</w:t>
            </w:r>
            <w:r>
              <w:rPr>
                <w:rFonts w:ascii="宋体" w:hAnsi="宋体" w:cs="宋体"/>
                <w:sz w:val="24"/>
                <w:szCs w:val="24"/>
              </w:rPr>
              <w:t xml:space="preserve">        </w:t>
            </w:r>
          </w:p>
          <w:p w:rsidR="00F321EA" w:rsidRDefault="00CF7CD8">
            <w:pPr>
              <w:snapToGrid w:val="0"/>
              <w:spacing w:line="400" w:lineRule="atLeast"/>
              <w:rPr>
                <w:rFonts w:ascii="宋体" w:hAnsi="宋体"/>
                <w:color w:val="000000"/>
                <w:sz w:val="24"/>
                <w:szCs w:val="24"/>
              </w:rPr>
            </w:pPr>
            <w:r>
              <w:rPr>
                <w:rFonts w:ascii="宋体" w:hAnsi="宋体" w:cs="宋体" w:hint="eastAsia"/>
                <w:sz w:val="24"/>
                <w:szCs w:val="24"/>
              </w:rPr>
              <w:t>电话：</w:t>
            </w:r>
          </w:p>
        </w:tc>
      </w:tr>
    </w:tbl>
    <w:p w:rsidR="00F321EA" w:rsidRDefault="00CF7CD8">
      <w:pPr>
        <w:pStyle w:val="4"/>
        <w:numPr>
          <w:ilvl w:val="0"/>
          <w:numId w:val="3"/>
        </w:numPr>
        <w:spacing w:line="400" w:lineRule="atLeast"/>
        <w:ind w:firstLine="0"/>
      </w:pPr>
      <w:r>
        <w:rPr>
          <w:rFonts w:hint="eastAsia"/>
        </w:rPr>
        <w:lastRenderedPageBreak/>
        <w:t>联系方式</w:t>
      </w:r>
    </w:p>
    <w:p w:rsidR="00611092" w:rsidRPr="00611092" w:rsidRDefault="00611092" w:rsidP="00611092">
      <w:pPr>
        <w:adjustRightInd w:val="0"/>
        <w:snapToGrid w:val="0"/>
        <w:spacing w:line="400" w:lineRule="exact"/>
        <w:ind w:left="420"/>
        <w:rPr>
          <w:rFonts w:ascii="宋体" w:hAnsi="宋体"/>
          <w:color w:val="000000" w:themeColor="text1"/>
          <w:sz w:val="24"/>
          <w:szCs w:val="21"/>
        </w:rPr>
      </w:pPr>
      <w:r w:rsidRPr="00611092">
        <w:rPr>
          <w:rFonts w:ascii="宋体" w:hAnsi="宋体" w:hint="eastAsia"/>
          <w:color w:val="000000" w:themeColor="text1"/>
          <w:sz w:val="24"/>
          <w:szCs w:val="21"/>
        </w:rPr>
        <w:t>联系人：</w:t>
      </w:r>
      <w:r w:rsidRPr="00611092">
        <w:rPr>
          <w:rFonts w:ascii="宋体" w:hAnsi="宋体" w:hint="eastAsia"/>
          <w:b/>
          <w:bCs/>
          <w:color w:val="000000" w:themeColor="text1"/>
          <w:sz w:val="24"/>
          <w:szCs w:val="21"/>
        </w:rPr>
        <w:t xml:space="preserve"> 赵娟</w:t>
      </w:r>
    </w:p>
    <w:p w:rsidR="00611092" w:rsidRPr="00611092" w:rsidRDefault="00611092" w:rsidP="00611092">
      <w:pPr>
        <w:adjustRightInd w:val="0"/>
        <w:snapToGrid w:val="0"/>
        <w:spacing w:line="400" w:lineRule="exact"/>
        <w:ind w:left="420"/>
        <w:rPr>
          <w:rFonts w:ascii="宋体" w:hAnsi="宋体" w:hint="eastAsia"/>
          <w:color w:val="000000" w:themeColor="text1"/>
          <w:sz w:val="24"/>
          <w:szCs w:val="21"/>
        </w:rPr>
      </w:pPr>
      <w:r w:rsidRPr="00611092">
        <w:rPr>
          <w:rFonts w:ascii="宋体" w:hAnsi="宋体" w:hint="eastAsia"/>
          <w:color w:val="000000" w:themeColor="text1"/>
          <w:sz w:val="24"/>
          <w:szCs w:val="21"/>
        </w:rPr>
        <w:t>手  机（微信）：13261046023</w:t>
      </w:r>
      <w:r w:rsidRPr="00611092">
        <w:rPr>
          <w:rFonts w:ascii="宋体" w:hAnsi="宋体" w:hint="eastAsia"/>
          <w:color w:val="000000" w:themeColor="text1"/>
          <w:sz w:val="24"/>
          <w:szCs w:val="21"/>
        </w:rPr>
        <w:tab/>
        <w:t xml:space="preserve">  </w:t>
      </w:r>
    </w:p>
    <w:p w:rsidR="00F321EA" w:rsidRPr="00611092" w:rsidRDefault="00611092" w:rsidP="00611092">
      <w:pPr>
        <w:adjustRightInd w:val="0"/>
        <w:snapToGrid w:val="0"/>
        <w:spacing w:line="400" w:lineRule="atLeast"/>
        <w:ind w:left="420"/>
        <w:rPr>
          <w:rFonts w:ascii="宋体" w:hAnsi="宋体"/>
          <w:color w:val="000000" w:themeColor="text1"/>
          <w:sz w:val="24"/>
          <w:szCs w:val="21"/>
        </w:rPr>
      </w:pPr>
      <w:bookmarkStart w:id="1" w:name="_GoBack"/>
      <w:bookmarkEnd w:id="1"/>
      <w:r w:rsidRPr="00611092">
        <w:rPr>
          <w:rFonts w:ascii="宋体" w:hAnsi="宋体" w:hint="eastAsia"/>
          <w:color w:val="000000" w:themeColor="text1"/>
          <w:sz w:val="24"/>
          <w:szCs w:val="21"/>
        </w:rPr>
        <w:t>邮 箱：</w:t>
      </w:r>
      <w:hyperlink r:id="rId8" w:history="1">
        <w:r w:rsidRPr="00611092">
          <w:rPr>
            <w:rStyle w:val="a9"/>
            <w:sz w:val="24"/>
            <w:szCs w:val="21"/>
          </w:rPr>
          <w:t>1164082541@QQ.COM</w:t>
        </w:r>
      </w:hyperlink>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611092" w:rsidRDefault="00611092" w:rsidP="00611092">
      <w:pPr>
        <w:adjustRightInd w:val="0"/>
        <w:snapToGrid w:val="0"/>
        <w:spacing w:line="400" w:lineRule="atLeast"/>
        <w:ind w:left="1" w:right="240" w:firstLineChars="58" w:firstLine="122"/>
        <w:jc w:val="right"/>
        <w:rPr>
          <w:rFonts w:ascii="宋体" w:hAnsi="宋体" w:hint="eastAsia"/>
          <w:color w:val="000000" w:themeColor="text1"/>
          <w:sz w:val="24"/>
          <w:szCs w:val="21"/>
        </w:rPr>
      </w:pPr>
      <w:r>
        <w:rPr>
          <w:rFonts w:hint="eastAsia"/>
          <w:b/>
          <w:noProof/>
        </w:rPr>
        <w:drawing>
          <wp:anchor distT="0" distB="0" distL="114300" distR="114300" simplePos="0" relativeHeight="251659264" behindDoc="0" locked="0" layoutInCell="1" allowOverlap="1" wp14:anchorId="529C7C9F" wp14:editId="5865BC99">
            <wp:simplePos x="0" y="0"/>
            <wp:positionH relativeFrom="margin">
              <wp:posOffset>4739640</wp:posOffset>
            </wp:positionH>
            <wp:positionV relativeFrom="paragraph">
              <wp:posOffset>71755</wp:posOffset>
            </wp:positionV>
            <wp:extent cx="1623060" cy="18719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23060" cy="1871980"/>
                    </a:xfrm>
                    <a:prstGeom prst="rect">
                      <a:avLst/>
                    </a:prstGeom>
                    <a:noFill/>
                  </pic:spPr>
                </pic:pic>
              </a:graphicData>
            </a:graphic>
          </wp:anchor>
        </w:drawing>
      </w:r>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611092" w:rsidRDefault="00611092">
      <w:pPr>
        <w:adjustRightInd w:val="0"/>
        <w:snapToGrid w:val="0"/>
        <w:spacing w:line="400" w:lineRule="atLeast"/>
        <w:ind w:left="1" w:right="240" w:firstLineChars="58" w:firstLine="139"/>
        <w:jc w:val="right"/>
        <w:rPr>
          <w:rFonts w:ascii="宋体" w:hAnsi="宋体" w:hint="eastAsia"/>
          <w:color w:val="000000" w:themeColor="text1"/>
          <w:sz w:val="24"/>
          <w:szCs w:val="21"/>
        </w:rPr>
      </w:pPr>
    </w:p>
    <w:p w:rsidR="00F321EA" w:rsidRDefault="00CF7CD8">
      <w:pPr>
        <w:adjustRightInd w:val="0"/>
        <w:snapToGrid w:val="0"/>
        <w:spacing w:line="400" w:lineRule="atLeast"/>
        <w:ind w:left="1" w:right="240" w:firstLineChars="58" w:firstLine="139"/>
        <w:jc w:val="right"/>
        <w:rPr>
          <w:rFonts w:ascii="宋体" w:hAnsi="宋体"/>
          <w:color w:val="000000" w:themeColor="text1"/>
          <w:sz w:val="24"/>
          <w:szCs w:val="24"/>
        </w:rPr>
      </w:pPr>
      <w:r>
        <w:rPr>
          <w:rFonts w:ascii="宋体" w:hAnsi="宋体" w:hint="eastAsia"/>
          <w:color w:val="000000" w:themeColor="text1"/>
          <w:sz w:val="24"/>
          <w:szCs w:val="21"/>
        </w:rPr>
        <w:t>二〇二</w:t>
      </w:r>
      <w:r>
        <w:rPr>
          <w:rFonts w:ascii="宋体" w:hAnsi="宋体" w:hint="eastAsia"/>
          <w:color w:val="000000" w:themeColor="text1"/>
          <w:sz w:val="24"/>
          <w:szCs w:val="21"/>
        </w:rPr>
        <w:t>四</w:t>
      </w:r>
      <w:r>
        <w:rPr>
          <w:rFonts w:ascii="宋体" w:hAnsi="宋体" w:hint="eastAsia"/>
          <w:color w:val="000000" w:themeColor="text1"/>
          <w:sz w:val="24"/>
          <w:szCs w:val="21"/>
        </w:rPr>
        <w:t>年</w:t>
      </w:r>
      <w:r>
        <w:rPr>
          <w:rFonts w:ascii="宋体" w:hAnsi="宋体" w:hint="eastAsia"/>
          <w:color w:val="000000" w:themeColor="text1"/>
          <w:sz w:val="24"/>
          <w:szCs w:val="21"/>
        </w:rPr>
        <w:t>三</w:t>
      </w:r>
      <w:r>
        <w:rPr>
          <w:rFonts w:ascii="宋体" w:hAnsi="宋体" w:hint="eastAsia"/>
          <w:color w:val="000000" w:themeColor="text1"/>
          <w:sz w:val="24"/>
          <w:szCs w:val="21"/>
        </w:rPr>
        <w:t>月</w:t>
      </w:r>
      <w:r>
        <w:rPr>
          <w:rFonts w:ascii="宋体" w:hAnsi="宋体" w:hint="eastAsia"/>
          <w:color w:val="000000" w:themeColor="text1"/>
          <w:sz w:val="24"/>
          <w:szCs w:val="21"/>
        </w:rPr>
        <w:t>三</w:t>
      </w:r>
      <w:r>
        <w:rPr>
          <w:rFonts w:ascii="宋体" w:hAnsi="宋体" w:hint="eastAsia"/>
          <w:color w:val="000000" w:themeColor="text1"/>
          <w:sz w:val="24"/>
          <w:szCs w:val="21"/>
        </w:rPr>
        <w:t>日</w:t>
      </w:r>
    </w:p>
    <w:p w:rsidR="00F321EA" w:rsidRDefault="00CF7CD8">
      <w:pPr>
        <w:rPr>
          <w:rFonts w:ascii="宋体" w:hAnsi="宋体"/>
          <w:b/>
          <w:color w:val="000000"/>
          <w:szCs w:val="21"/>
        </w:rPr>
      </w:pPr>
      <w:r>
        <w:rPr>
          <w:rFonts w:ascii="宋体" w:hAnsi="宋体"/>
          <w:b/>
          <w:color w:val="000000"/>
          <w:szCs w:val="21"/>
        </w:rPr>
        <w:br w:type="page"/>
      </w:r>
    </w:p>
    <w:p w:rsidR="00F321EA" w:rsidRDefault="00F321EA">
      <w:pPr>
        <w:pStyle w:val="aa"/>
      </w:pPr>
    </w:p>
    <w:p w:rsidR="00F321EA" w:rsidRDefault="00CF7CD8">
      <w:pPr>
        <w:pStyle w:val="aa"/>
        <w:jc w:val="center"/>
        <w:rPr>
          <w:rFonts w:ascii="宋体" w:hAnsi="宋体" w:cs="宋体"/>
          <w:color w:val="000000"/>
          <w:sz w:val="24"/>
          <w:szCs w:val="24"/>
          <w:u w:color="000000"/>
        </w:rPr>
      </w:pPr>
      <w:r>
        <w:rPr>
          <w:rFonts w:ascii="宋体" w:hAnsi="宋体" w:cs="宋体"/>
          <w:color w:val="000000"/>
          <w:sz w:val="24"/>
          <w:szCs w:val="24"/>
          <w:u w:color="000000"/>
        </w:rPr>
        <w:t>工业和信息化部教育与考试中心职业技术证书样本</w:t>
      </w:r>
    </w:p>
    <w:p w:rsidR="00F321EA" w:rsidRDefault="00CF7CD8">
      <w:pPr>
        <w:pStyle w:val="aa"/>
        <w:jc w:val="center"/>
      </w:pPr>
      <w:r>
        <w:rPr>
          <w:noProof/>
        </w:rPr>
        <w:drawing>
          <wp:inline distT="0" distB="0" distL="114300" distR="114300">
            <wp:extent cx="4058285" cy="2883535"/>
            <wp:effectExtent l="0" t="0" r="571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4058285" cy="2883535"/>
                    </a:xfrm>
                    <a:prstGeom prst="rect">
                      <a:avLst/>
                    </a:prstGeom>
                    <a:noFill/>
                    <a:ln>
                      <a:noFill/>
                    </a:ln>
                  </pic:spPr>
                </pic:pic>
              </a:graphicData>
            </a:graphic>
          </wp:inline>
        </w:drawing>
      </w:r>
    </w:p>
    <w:p w:rsidR="00F321EA" w:rsidRDefault="00CF7CD8">
      <w:pPr>
        <w:pStyle w:val="aa"/>
        <w:jc w:val="center"/>
      </w:pPr>
      <w:r>
        <w:rPr>
          <w:noProof/>
        </w:rPr>
        <w:drawing>
          <wp:inline distT="0" distB="0" distL="114300" distR="114300">
            <wp:extent cx="4006215" cy="288480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4006215" cy="2884805"/>
                    </a:xfrm>
                    <a:prstGeom prst="rect">
                      <a:avLst/>
                    </a:prstGeom>
                    <a:noFill/>
                    <a:ln>
                      <a:noFill/>
                    </a:ln>
                  </pic:spPr>
                </pic:pic>
              </a:graphicData>
            </a:graphic>
          </wp:inline>
        </w:drawing>
      </w:r>
    </w:p>
    <w:p w:rsidR="00F321EA" w:rsidRDefault="00CF7CD8">
      <w:pPr>
        <w:pStyle w:val="aa"/>
        <w:jc w:val="center"/>
      </w:pPr>
      <w:r>
        <w:rPr>
          <w:noProof/>
        </w:rPr>
        <w:drawing>
          <wp:anchor distT="0" distB="0" distL="114300" distR="114300" simplePos="0" relativeHeight="251660288" behindDoc="0" locked="0" layoutInCell="1" allowOverlap="1">
            <wp:simplePos x="0" y="0"/>
            <wp:positionH relativeFrom="column">
              <wp:posOffset>1245870</wp:posOffset>
            </wp:positionH>
            <wp:positionV relativeFrom="paragraph">
              <wp:posOffset>33655</wp:posOffset>
            </wp:positionV>
            <wp:extent cx="4048760" cy="2850515"/>
            <wp:effectExtent l="0" t="0" r="2540" b="6985"/>
            <wp:wrapNone/>
            <wp:docPr id="3" name="图片 3" descr="3ea3ff6c1596038adf4552981a66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a3ff6c1596038adf4552981a66ed1"/>
                    <pic:cNvPicPr>
                      <a:picLocks noChangeAspect="1"/>
                    </pic:cNvPicPr>
                  </pic:nvPicPr>
                  <pic:blipFill>
                    <a:blip r:embed="rId12"/>
                    <a:stretch>
                      <a:fillRect/>
                    </a:stretch>
                  </pic:blipFill>
                  <pic:spPr>
                    <a:xfrm>
                      <a:off x="0" y="0"/>
                      <a:ext cx="4048760" cy="2850515"/>
                    </a:xfrm>
                    <a:prstGeom prst="rect">
                      <a:avLst/>
                    </a:prstGeom>
                  </pic:spPr>
                </pic:pic>
              </a:graphicData>
            </a:graphic>
          </wp:anchor>
        </w:drawing>
      </w:r>
    </w:p>
    <w:p w:rsidR="00F321EA" w:rsidRDefault="00F321EA">
      <w:pPr>
        <w:pStyle w:val="aa"/>
        <w:jc w:val="center"/>
      </w:pPr>
    </w:p>
    <w:p w:rsidR="00F321EA" w:rsidRDefault="00F321EA">
      <w:pPr>
        <w:pStyle w:val="aa"/>
        <w:jc w:val="center"/>
      </w:pPr>
    </w:p>
    <w:p w:rsidR="00F321EA" w:rsidRDefault="00F321EA">
      <w:pPr>
        <w:pStyle w:val="aa"/>
        <w:jc w:val="cente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exact"/>
        <w:rPr>
          <w:rFonts w:ascii="宋体" w:hAnsi="宋体"/>
          <w:color w:val="000000"/>
          <w:sz w:val="24"/>
          <w:szCs w:val="21"/>
        </w:rPr>
      </w:pPr>
    </w:p>
    <w:p w:rsidR="00F321EA" w:rsidRDefault="00F321EA">
      <w:pPr>
        <w:adjustRightInd w:val="0"/>
        <w:snapToGrid w:val="0"/>
        <w:spacing w:line="400" w:lineRule="atLeast"/>
        <w:jc w:val="center"/>
        <w:rPr>
          <w:rFonts w:ascii="宋体" w:hAnsi="宋体"/>
          <w:color w:val="000000"/>
          <w:sz w:val="24"/>
          <w:szCs w:val="21"/>
        </w:rPr>
      </w:pPr>
    </w:p>
    <w:sectPr w:rsidR="00F321EA">
      <w:headerReference w:type="default" r:id="rId13"/>
      <w:footerReference w:type="default" r:id="rId14"/>
      <w:pgSz w:w="11906" w:h="16838"/>
      <w:pgMar w:top="1276" w:right="849" w:bottom="993" w:left="851" w:header="284" w:footer="5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CD8" w:rsidRDefault="00CF7CD8">
      <w:r>
        <w:separator/>
      </w:r>
    </w:p>
  </w:endnote>
  <w:endnote w:type="continuationSeparator" w:id="0">
    <w:p w:rsidR="00CF7CD8" w:rsidRDefault="00CF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00"/>
    <w:family w:val="auto"/>
    <w:pitch w:val="default"/>
  </w:font>
  <w:font w:name="微软雅黑">
    <w:panose1 w:val="020B0503020204020204"/>
    <w:charset w:val="86"/>
    <w:family w:val="auto"/>
    <w:pitch w:val="default"/>
    <w:sig w:usb0="80000287" w:usb1="2ACF3C50" w:usb2="00000016" w:usb3="00000000" w:csb0="0004001F" w:csb1="00000000"/>
  </w:font>
  <w:font w:name="Dotum">
    <w:altName w:val="돋움"/>
    <w:panose1 w:val="020B0600000101010101"/>
    <w:charset w:val="81"/>
    <w:family w:val="modern"/>
    <w:notTrueType/>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1EA" w:rsidRDefault="00CF7CD8">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11092">
      <w:rPr>
        <w:b/>
        <w:bCs/>
        <w:noProof/>
      </w:rPr>
      <w:t>5</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611092">
      <w:rPr>
        <w:b/>
        <w:bCs/>
        <w:noProof/>
      </w:rPr>
      <w:t>7</w:t>
    </w:r>
    <w:r>
      <w:rPr>
        <w:b/>
        <w:bCs/>
        <w:sz w:val="24"/>
        <w:szCs w:val="24"/>
      </w:rPr>
      <w:fldChar w:fldCharType="end"/>
    </w:r>
  </w:p>
  <w:p w:rsidR="00F321EA" w:rsidRDefault="00F321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CD8" w:rsidRDefault="00CF7CD8">
      <w:r>
        <w:separator/>
      </w:r>
    </w:p>
  </w:footnote>
  <w:footnote w:type="continuationSeparator" w:id="0">
    <w:p w:rsidR="00CF7CD8" w:rsidRDefault="00CF7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1EA" w:rsidRDefault="00CF7CD8">
    <w:pPr>
      <w:ind w:leftChars="-270" w:left="-567" w:rightChars="-202" w:right="-424"/>
      <w:jc w:val="right"/>
    </w:pPr>
    <w:r>
      <w:rPr>
        <w:noProof/>
      </w:rPr>
      <w:drawing>
        <wp:anchor distT="0" distB="0" distL="114300" distR="114300" simplePos="0" relativeHeight="251659264" behindDoc="1" locked="0" layoutInCell="1" allowOverlap="1">
          <wp:simplePos x="0" y="0"/>
          <wp:positionH relativeFrom="page">
            <wp:align>right</wp:align>
          </wp:positionH>
          <wp:positionV relativeFrom="page">
            <wp:posOffset>186055</wp:posOffset>
          </wp:positionV>
          <wp:extent cx="7552690" cy="70929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690" cy="709295"/>
                  </a:xfrm>
                  <a:prstGeom prst="rect">
                    <a:avLst/>
                  </a:prstGeom>
                </pic:spPr>
              </pic:pic>
            </a:graphicData>
          </a:graphic>
        </wp:anchor>
      </w:drawing>
    </w:r>
    <w:r>
      <w:t xml:space="preserve">                                                                                                                  </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10250C"/>
    <w:multiLevelType w:val="singleLevel"/>
    <w:tmpl w:val="BF10250C"/>
    <w:lvl w:ilvl="0">
      <w:start w:val="1"/>
      <w:numFmt w:val="decimal"/>
      <w:lvlText w:val="%1."/>
      <w:lvlJc w:val="left"/>
      <w:pPr>
        <w:tabs>
          <w:tab w:val="left" w:pos="420"/>
        </w:tabs>
        <w:ind w:left="845" w:hanging="425"/>
      </w:pPr>
      <w:rPr>
        <w:rFonts w:hint="default"/>
      </w:rPr>
    </w:lvl>
  </w:abstractNum>
  <w:abstractNum w:abstractNumId="1">
    <w:nsid w:val="D00C928F"/>
    <w:multiLevelType w:val="singleLevel"/>
    <w:tmpl w:val="D00C928F"/>
    <w:lvl w:ilvl="0">
      <w:start w:val="1"/>
      <w:numFmt w:val="chineseCounting"/>
      <w:pStyle w:val="4"/>
      <w:suff w:val="nothing"/>
      <w:lvlText w:val="%1、"/>
      <w:lvlJc w:val="left"/>
      <w:pPr>
        <w:ind w:left="0" w:firstLine="420"/>
      </w:pPr>
      <w:rPr>
        <w:rFonts w:hint="eastAsia"/>
      </w:rPr>
    </w:lvl>
  </w:abstractNum>
  <w:abstractNum w:abstractNumId="2">
    <w:nsid w:val="EACCA1C8"/>
    <w:multiLevelType w:val="singleLevel"/>
    <w:tmpl w:val="EACCA1C8"/>
    <w:lvl w:ilvl="0">
      <w:start w:val="1"/>
      <w:numFmt w:val="chineseCounting"/>
      <w:suff w:val="nothing"/>
      <w:lvlText w:val="%1、"/>
      <w:lvlJc w:val="left"/>
      <w:pPr>
        <w:ind w:left="0" w:firstLine="420"/>
      </w:pPr>
      <w:rPr>
        <w:rFonts w:hint="eastAsia"/>
      </w:rPr>
    </w:lvl>
  </w:abstractNum>
  <w:abstractNum w:abstractNumId="3">
    <w:nsid w:val="02B20CEA"/>
    <w:multiLevelType w:val="multilevel"/>
    <w:tmpl w:val="02B20CEA"/>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1077BFD"/>
    <w:multiLevelType w:val="multilevel"/>
    <w:tmpl w:val="11077BF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nsid w:val="11511315"/>
    <w:multiLevelType w:val="multilevel"/>
    <w:tmpl w:val="11511315"/>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nsid w:val="28477241"/>
    <w:multiLevelType w:val="multilevel"/>
    <w:tmpl w:val="2847724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44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nsid w:val="2AF93F06"/>
    <w:multiLevelType w:val="multilevel"/>
    <w:tmpl w:val="2AF93F0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nsid w:val="2C4633A7"/>
    <w:multiLevelType w:val="multilevel"/>
    <w:tmpl w:val="2C4633A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nsid w:val="2DF00226"/>
    <w:multiLevelType w:val="multilevel"/>
    <w:tmpl w:val="2DF002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nsid w:val="3E906323"/>
    <w:multiLevelType w:val="multilevel"/>
    <w:tmpl w:val="3E9063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nsid w:val="451878BC"/>
    <w:multiLevelType w:val="multilevel"/>
    <w:tmpl w:val="451878BC"/>
    <w:lvl w:ilvl="0">
      <w:start w:val="1"/>
      <w:numFmt w:val="bullet"/>
      <w:pStyle w:val="Dev2"/>
      <w:lvlText w:val=""/>
      <w:lvlJc w:val="left"/>
      <w:pPr>
        <w:ind w:left="900" w:hanging="420"/>
      </w:pPr>
      <w:rPr>
        <w:rFonts w:ascii="Wingdings" w:hAnsi="Wingdings" w:hint="default"/>
        <w:sz w:val="24"/>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53C16877"/>
    <w:multiLevelType w:val="multilevel"/>
    <w:tmpl w:val="53C168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44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nsid w:val="552236BD"/>
    <w:multiLevelType w:val="multilevel"/>
    <w:tmpl w:val="552236B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abstractNumId w:val="1"/>
  </w:num>
  <w:num w:numId="2">
    <w:abstractNumId w:val="11"/>
  </w:num>
  <w:num w:numId="3">
    <w:abstractNumId w:val="2"/>
  </w:num>
  <w:num w:numId="4">
    <w:abstractNumId w:val="0"/>
  </w:num>
  <w:num w:numId="5">
    <w:abstractNumId w:val="5"/>
  </w:num>
  <w:num w:numId="6">
    <w:abstractNumId w:val="8"/>
  </w:num>
  <w:num w:numId="7">
    <w:abstractNumId w:val="4"/>
  </w:num>
  <w:num w:numId="8">
    <w:abstractNumId w:val="12"/>
  </w:num>
  <w:num w:numId="9">
    <w:abstractNumId w:val="6"/>
  </w:num>
  <w:num w:numId="10">
    <w:abstractNumId w:val="7"/>
  </w:num>
  <w:num w:numId="11">
    <w:abstractNumId w:val="3"/>
  </w:num>
  <w:num w:numId="12">
    <w:abstractNumId w:val="1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21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mMWI3Yjk2MjUzZDllN2JjNWExMmUyM2I0ZDJmYjMifQ=="/>
  </w:docVars>
  <w:rsids>
    <w:rsidRoot w:val="00E001CB"/>
    <w:rsid w:val="000026A1"/>
    <w:rsid w:val="0000434F"/>
    <w:rsid w:val="00006620"/>
    <w:rsid w:val="0001342A"/>
    <w:rsid w:val="00020038"/>
    <w:rsid w:val="00023818"/>
    <w:rsid w:val="0002491B"/>
    <w:rsid w:val="00031CFF"/>
    <w:rsid w:val="0003231D"/>
    <w:rsid w:val="00033677"/>
    <w:rsid w:val="0003443F"/>
    <w:rsid w:val="000379FC"/>
    <w:rsid w:val="00040558"/>
    <w:rsid w:val="00040E76"/>
    <w:rsid w:val="000428F9"/>
    <w:rsid w:val="0004295E"/>
    <w:rsid w:val="0004545E"/>
    <w:rsid w:val="00063C1C"/>
    <w:rsid w:val="0006500C"/>
    <w:rsid w:val="000740C5"/>
    <w:rsid w:val="0007476E"/>
    <w:rsid w:val="0007624D"/>
    <w:rsid w:val="0008154B"/>
    <w:rsid w:val="000838FD"/>
    <w:rsid w:val="00085D19"/>
    <w:rsid w:val="000C0829"/>
    <w:rsid w:val="000D1750"/>
    <w:rsid w:val="000D455E"/>
    <w:rsid w:val="000E7394"/>
    <w:rsid w:val="000F2771"/>
    <w:rsid w:val="000F2E4F"/>
    <w:rsid w:val="000F6081"/>
    <w:rsid w:val="001066D7"/>
    <w:rsid w:val="00110C8F"/>
    <w:rsid w:val="001143AA"/>
    <w:rsid w:val="00114C2A"/>
    <w:rsid w:val="00114DBB"/>
    <w:rsid w:val="00116CF9"/>
    <w:rsid w:val="00121576"/>
    <w:rsid w:val="00124BC7"/>
    <w:rsid w:val="00132A14"/>
    <w:rsid w:val="00135F8F"/>
    <w:rsid w:val="00146A6B"/>
    <w:rsid w:val="001536FF"/>
    <w:rsid w:val="00166603"/>
    <w:rsid w:val="00181477"/>
    <w:rsid w:val="001872C0"/>
    <w:rsid w:val="00187504"/>
    <w:rsid w:val="00196E0B"/>
    <w:rsid w:val="001A0F90"/>
    <w:rsid w:val="001B4530"/>
    <w:rsid w:val="001C3AA8"/>
    <w:rsid w:val="001D0E31"/>
    <w:rsid w:val="001D2691"/>
    <w:rsid w:val="001D746C"/>
    <w:rsid w:val="001E1373"/>
    <w:rsid w:val="001E1532"/>
    <w:rsid w:val="001E4C6E"/>
    <w:rsid w:val="001E7D40"/>
    <w:rsid w:val="001F4307"/>
    <w:rsid w:val="0020564D"/>
    <w:rsid w:val="00214D65"/>
    <w:rsid w:val="0021575E"/>
    <w:rsid w:val="00222EBB"/>
    <w:rsid w:val="00224D8B"/>
    <w:rsid w:val="00233080"/>
    <w:rsid w:val="00261EC4"/>
    <w:rsid w:val="00265C5F"/>
    <w:rsid w:val="00275ACF"/>
    <w:rsid w:val="002948D9"/>
    <w:rsid w:val="002A2D08"/>
    <w:rsid w:val="002B4061"/>
    <w:rsid w:val="002B5A3E"/>
    <w:rsid w:val="002C302F"/>
    <w:rsid w:val="002F0B26"/>
    <w:rsid w:val="002F375B"/>
    <w:rsid w:val="00302D79"/>
    <w:rsid w:val="00305F1C"/>
    <w:rsid w:val="003119F0"/>
    <w:rsid w:val="00315C77"/>
    <w:rsid w:val="00325E75"/>
    <w:rsid w:val="00334840"/>
    <w:rsid w:val="003351A8"/>
    <w:rsid w:val="00347A35"/>
    <w:rsid w:val="003625D7"/>
    <w:rsid w:val="0036568C"/>
    <w:rsid w:val="0037685F"/>
    <w:rsid w:val="00384A0D"/>
    <w:rsid w:val="00393C6F"/>
    <w:rsid w:val="00394A0D"/>
    <w:rsid w:val="003A0A48"/>
    <w:rsid w:val="003A4E9D"/>
    <w:rsid w:val="003B26EC"/>
    <w:rsid w:val="003D709A"/>
    <w:rsid w:val="003E039C"/>
    <w:rsid w:val="003E0F98"/>
    <w:rsid w:val="003E3AB5"/>
    <w:rsid w:val="00400D56"/>
    <w:rsid w:val="004028B4"/>
    <w:rsid w:val="00403F2E"/>
    <w:rsid w:val="0041417D"/>
    <w:rsid w:val="0043096E"/>
    <w:rsid w:val="00441BE2"/>
    <w:rsid w:val="004729A7"/>
    <w:rsid w:val="00483A1C"/>
    <w:rsid w:val="00491BC4"/>
    <w:rsid w:val="00493B6E"/>
    <w:rsid w:val="00497A1E"/>
    <w:rsid w:val="004B29AF"/>
    <w:rsid w:val="004B7A86"/>
    <w:rsid w:val="004E2E61"/>
    <w:rsid w:val="004E3230"/>
    <w:rsid w:val="004E355F"/>
    <w:rsid w:val="004E57DE"/>
    <w:rsid w:val="004E7CDC"/>
    <w:rsid w:val="004F3221"/>
    <w:rsid w:val="00523D36"/>
    <w:rsid w:val="00525F5F"/>
    <w:rsid w:val="00530F7B"/>
    <w:rsid w:val="00533180"/>
    <w:rsid w:val="00544103"/>
    <w:rsid w:val="00562FE3"/>
    <w:rsid w:val="00584F7C"/>
    <w:rsid w:val="00585D09"/>
    <w:rsid w:val="00587E38"/>
    <w:rsid w:val="00593AF6"/>
    <w:rsid w:val="005A2E34"/>
    <w:rsid w:val="005A3CC4"/>
    <w:rsid w:val="005A49DE"/>
    <w:rsid w:val="005A6C35"/>
    <w:rsid w:val="005B6A59"/>
    <w:rsid w:val="005C1367"/>
    <w:rsid w:val="005C5BF8"/>
    <w:rsid w:val="005C6AF2"/>
    <w:rsid w:val="005D03D8"/>
    <w:rsid w:val="005D2552"/>
    <w:rsid w:val="005D78FA"/>
    <w:rsid w:val="005E16E4"/>
    <w:rsid w:val="005E65D3"/>
    <w:rsid w:val="006106A4"/>
    <w:rsid w:val="00610FB5"/>
    <w:rsid w:val="00611092"/>
    <w:rsid w:val="00611D77"/>
    <w:rsid w:val="00614A21"/>
    <w:rsid w:val="00617171"/>
    <w:rsid w:val="006224D3"/>
    <w:rsid w:val="00623F18"/>
    <w:rsid w:val="00624F68"/>
    <w:rsid w:val="00635B16"/>
    <w:rsid w:val="006406D1"/>
    <w:rsid w:val="006418E9"/>
    <w:rsid w:val="006425CD"/>
    <w:rsid w:val="006425E1"/>
    <w:rsid w:val="0064344C"/>
    <w:rsid w:val="00643524"/>
    <w:rsid w:val="00645D06"/>
    <w:rsid w:val="006537C5"/>
    <w:rsid w:val="00654859"/>
    <w:rsid w:val="00660C40"/>
    <w:rsid w:val="00680134"/>
    <w:rsid w:val="006A388C"/>
    <w:rsid w:val="006B0D3B"/>
    <w:rsid w:val="006C1A2F"/>
    <w:rsid w:val="006C5B3C"/>
    <w:rsid w:val="006D59FC"/>
    <w:rsid w:val="006E391B"/>
    <w:rsid w:val="006E796A"/>
    <w:rsid w:val="006F159F"/>
    <w:rsid w:val="006F2274"/>
    <w:rsid w:val="006F3542"/>
    <w:rsid w:val="007100AD"/>
    <w:rsid w:val="007336DB"/>
    <w:rsid w:val="00740346"/>
    <w:rsid w:val="007442BC"/>
    <w:rsid w:val="0075412E"/>
    <w:rsid w:val="00764D65"/>
    <w:rsid w:val="0076514E"/>
    <w:rsid w:val="00767FBE"/>
    <w:rsid w:val="007777E3"/>
    <w:rsid w:val="0078200A"/>
    <w:rsid w:val="00785FBB"/>
    <w:rsid w:val="00793468"/>
    <w:rsid w:val="007A2D8E"/>
    <w:rsid w:val="007C3C81"/>
    <w:rsid w:val="007D601F"/>
    <w:rsid w:val="007F2B6C"/>
    <w:rsid w:val="007F4CF8"/>
    <w:rsid w:val="007F59F5"/>
    <w:rsid w:val="008006B8"/>
    <w:rsid w:val="0080141C"/>
    <w:rsid w:val="008034A9"/>
    <w:rsid w:val="008036D8"/>
    <w:rsid w:val="00812D53"/>
    <w:rsid w:val="008162E2"/>
    <w:rsid w:val="008176B1"/>
    <w:rsid w:val="0083046F"/>
    <w:rsid w:val="0083334F"/>
    <w:rsid w:val="008569F1"/>
    <w:rsid w:val="00863AB2"/>
    <w:rsid w:val="00867076"/>
    <w:rsid w:val="0087190A"/>
    <w:rsid w:val="00881FD5"/>
    <w:rsid w:val="00891EAF"/>
    <w:rsid w:val="008B32C7"/>
    <w:rsid w:val="008C4D87"/>
    <w:rsid w:val="008D6B4E"/>
    <w:rsid w:val="008E4D0C"/>
    <w:rsid w:val="008E5421"/>
    <w:rsid w:val="009020B5"/>
    <w:rsid w:val="009057C7"/>
    <w:rsid w:val="00914664"/>
    <w:rsid w:val="009155E2"/>
    <w:rsid w:val="00916F6F"/>
    <w:rsid w:val="00921261"/>
    <w:rsid w:val="0092318C"/>
    <w:rsid w:val="00932410"/>
    <w:rsid w:val="00932675"/>
    <w:rsid w:val="0093361C"/>
    <w:rsid w:val="00936CAD"/>
    <w:rsid w:val="0095466A"/>
    <w:rsid w:val="00960DB2"/>
    <w:rsid w:val="00965457"/>
    <w:rsid w:val="009659C8"/>
    <w:rsid w:val="00965E5D"/>
    <w:rsid w:val="00971F99"/>
    <w:rsid w:val="00973C22"/>
    <w:rsid w:val="0097740B"/>
    <w:rsid w:val="009809BC"/>
    <w:rsid w:val="00982449"/>
    <w:rsid w:val="00982C3A"/>
    <w:rsid w:val="0099206D"/>
    <w:rsid w:val="00995A7C"/>
    <w:rsid w:val="009A7665"/>
    <w:rsid w:val="009B6710"/>
    <w:rsid w:val="009B6803"/>
    <w:rsid w:val="009C3064"/>
    <w:rsid w:val="009F3CC7"/>
    <w:rsid w:val="00A11657"/>
    <w:rsid w:val="00A15B87"/>
    <w:rsid w:val="00A16075"/>
    <w:rsid w:val="00A21076"/>
    <w:rsid w:val="00A42C77"/>
    <w:rsid w:val="00A509FE"/>
    <w:rsid w:val="00A55A67"/>
    <w:rsid w:val="00A652CA"/>
    <w:rsid w:val="00A65F93"/>
    <w:rsid w:val="00A673B2"/>
    <w:rsid w:val="00A707D7"/>
    <w:rsid w:val="00A82244"/>
    <w:rsid w:val="00A8354E"/>
    <w:rsid w:val="00AA0370"/>
    <w:rsid w:val="00AB2D52"/>
    <w:rsid w:val="00AC5F92"/>
    <w:rsid w:val="00AD1F24"/>
    <w:rsid w:val="00AD670B"/>
    <w:rsid w:val="00AE0449"/>
    <w:rsid w:val="00AF62EC"/>
    <w:rsid w:val="00B064EB"/>
    <w:rsid w:val="00B126E2"/>
    <w:rsid w:val="00B17223"/>
    <w:rsid w:val="00B2032D"/>
    <w:rsid w:val="00B2204B"/>
    <w:rsid w:val="00B24510"/>
    <w:rsid w:val="00B41DCD"/>
    <w:rsid w:val="00B47298"/>
    <w:rsid w:val="00B52BCD"/>
    <w:rsid w:val="00B62CF7"/>
    <w:rsid w:val="00B636DF"/>
    <w:rsid w:val="00B71379"/>
    <w:rsid w:val="00B83673"/>
    <w:rsid w:val="00B86A23"/>
    <w:rsid w:val="00B964F0"/>
    <w:rsid w:val="00B96886"/>
    <w:rsid w:val="00BA7F65"/>
    <w:rsid w:val="00BB4DAC"/>
    <w:rsid w:val="00BB70DF"/>
    <w:rsid w:val="00BC091C"/>
    <w:rsid w:val="00BC17AD"/>
    <w:rsid w:val="00BC2C41"/>
    <w:rsid w:val="00BC7A81"/>
    <w:rsid w:val="00BD162C"/>
    <w:rsid w:val="00BE127D"/>
    <w:rsid w:val="00BE12B2"/>
    <w:rsid w:val="00BE136F"/>
    <w:rsid w:val="00BE4F13"/>
    <w:rsid w:val="00BF338E"/>
    <w:rsid w:val="00C02512"/>
    <w:rsid w:val="00C16B84"/>
    <w:rsid w:val="00C27240"/>
    <w:rsid w:val="00C3788F"/>
    <w:rsid w:val="00C436B4"/>
    <w:rsid w:val="00C43E3D"/>
    <w:rsid w:val="00C55012"/>
    <w:rsid w:val="00C60BEE"/>
    <w:rsid w:val="00C6177E"/>
    <w:rsid w:val="00C675BD"/>
    <w:rsid w:val="00C71191"/>
    <w:rsid w:val="00C75885"/>
    <w:rsid w:val="00C814D9"/>
    <w:rsid w:val="00C81937"/>
    <w:rsid w:val="00C8588A"/>
    <w:rsid w:val="00C8631A"/>
    <w:rsid w:val="00CA504F"/>
    <w:rsid w:val="00CA52D0"/>
    <w:rsid w:val="00CA798F"/>
    <w:rsid w:val="00CB2926"/>
    <w:rsid w:val="00CC7ABB"/>
    <w:rsid w:val="00CC7FCA"/>
    <w:rsid w:val="00CD1255"/>
    <w:rsid w:val="00CD3075"/>
    <w:rsid w:val="00CE2B1A"/>
    <w:rsid w:val="00CF1AB1"/>
    <w:rsid w:val="00CF4179"/>
    <w:rsid w:val="00CF7CD8"/>
    <w:rsid w:val="00D01A4F"/>
    <w:rsid w:val="00D1346A"/>
    <w:rsid w:val="00D23EAF"/>
    <w:rsid w:val="00D275FD"/>
    <w:rsid w:val="00D408C7"/>
    <w:rsid w:val="00D46B07"/>
    <w:rsid w:val="00D47FFE"/>
    <w:rsid w:val="00D55363"/>
    <w:rsid w:val="00D56FAC"/>
    <w:rsid w:val="00D617C6"/>
    <w:rsid w:val="00D6378B"/>
    <w:rsid w:val="00D665A9"/>
    <w:rsid w:val="00D703C9"/>
    <w:rsid w:val="00D778FB"/>
    <w:rsid w:val="00D803E3"/>
    <w:rsid w:val="00D82359"/>
    <w:rsid w:val="00D91A75"/>
    <w:rsid w:val="00D967A4"/>
    <w:rsid w:val="00DA35D2"/>
    <w:rsid w:val="00DB3FA5"/>
    <w:rsid w:val="00DB41B6"/>
    <w:rsid w:val="00DB4FDA"/>
    <w:rsid w:val="00DB5981"/>
    <w:rsid w:val="00DB67D3"/>
    <w:rsid w:val="00DC1709"/>
    <w:rsid w:val="00DC6DB5"/>
    <w:rsid w:val="00DC76F7"/>
    <w:rsid w:val="00DC783B"/>
    <w:rsid w:val="00DD2D73"/>
    <w:rsid w:val="00DD6531"/>
    <w:rsid w:val="00DE3AE8"/>
    <w:rsid w:val="00DE5CC5"/>
    <w:rsid w:val="00DF27E8"/>
    <w:rsid w:val="00E001CB"/>
    <w:rsid w:val="00E00AC4"/>
    <w:rsid w:val="00E029B1"/>
    <w:rsid w:val="00E1245C"/>
    <w:rsid w:val="00E1748F"/>
    <w:rsid w:val="00E23F85"/>
    <w:rsid w:val="00E24CB3"/>
    <w:rsid w:val="00E24FCA"/>
    <w:rsid w:val="00E348DD"/>
    <w:rsid w:val="00E45301"/>
    <w:rsid w:val="00E503EA"/>
    <w:rsid w:val="00E50B76"/>
    <w:rsid w:val="00E534DA"/>
    <w:rsid w:val="00E641A2"/>
    <w:rsid w:val="00E64450"/>
    <w:rsid w:val="00E65327"/>
    <w:rsid w:val="00E65F4B"/>
    <w:rsid w:val="00E675A4"/>
    <w:rsid w:val="00E724DC"/>
    <w:rsid w:val="00E83B02"/>
    <w:rsid w:val="00E90DEA"/>
    <w:rsid w:val="00E916F6"/>
    <w:rsid w:val="00EB02A6"/>
    <w:rsid w:val="00EB791E"/>
    <w:rsid w:val="00EC0DBA"/>
    <w:rsid w:val="00EC228C"/>
    <w:rsid w:val="00ED02BA"/>
    <w:rsid w:val="00EE65DA"/>
    <w:rsid w:val="00EE756D"/>
    <w:rsid w:val="00EF57A4"/>
    <w:rsid w:val="00F15A4C"/>
    <w:rsid w:val="00F15AF0"/>
    <w:rsid w:val="00F3210B"/>
    <w:rsid w:val="00F321EA"/>
    <w:rsid w:val="00F37CFB"/>
    <w:rsid w:val="00F47C24"/>
    <w:rsid w:val="00F50244"/>
    <w:rsid w:val="00F505CF"/>
    <w:rsid w:val="00F6065E"/>
    <w:rsid w:val="00F801E4"/>
    <w:rsid w:val="00F91E37"/>
    <w:rsid w:val="00FA054E"/>
    <w:rsid w:val="00FA0FCA"/>
    <w:rsid w:val="00FA2CE4"/>
    <w:rsid w:val="00FA37D8"/>
    <w:rsid w:val="00FA40DE"/>
    <w:rsid w:val="00FC77C7"/>
    <w:rsid w:val="00FE1A36"/>
    <w:rsid w:val="00FE482C"/>
    <w:rsid w:val="00FE5FC0"/>
    <w:rsid w:val="00FF2534"/>
    <w:rsid w:val="019A6DE6"/>
    <w:rsid w:val="023D4CDD"/>
    <w:rsid w:val="026A34FF"/>
    <w:rsid w:val="04130446"/>
    <w:rsid w:val="04952900"/>
    <w:rsid w:val="068E3CC2"/>
    <w:rsid w:val="07F51A68"/>
    <w:rsid w:val="0A1A67AA"/>
    <w:rsid w:val="0C8C0CAF"/>
    <w:rsid w:val="0CF257E8"/>
    <w:rsid w:val="0F672373"/>
    <w:rsid w:val="11B846D2"/>
    <w:rsid w:val="149D26FA"/>
    <w:rsid w:val="157C1263"/>
    <w:rsid w:val="164F5778"/>
    <w:rsid w:val="167C0930"/>
    <w:rsid w:val="19575C3B"/>
    <w:rsid w:val="1CA93C37"/>
    <w:rsid w:val="1CC12590"/>
    <w:rsid w:val="1D7B3E96"/>
    <w:rsid w:val="1E404E32"/>
    <w:rsid w:val="213B120B"/>
    <w:rsid w:val="21A47BB8"/>
    <w:rsid w:val="220E0215"/>
    <w:rsid w:val="22CE5255"/>
    <w:rsid w:val="255143B6"/>
    <w:rsid w:val="25AE0510"/>
    <w:rsid w:val="26081961"/>
    <w:rsid w:val="26E42D67"/>
    <w:rsid w:val="29CE5704"/>
    <w:rsid w:val="2AD10408"/>
    <w:rsid w:val="2B980114"/>
    <w:rsid w:val="2D0238FA"/>
    <w:rsid w:val="30443F4A"/>
    <w:rsid w:val="329840F4"/>
    <w:rsid w:val="34690530"/>
    <w:rsid w:val="354D5524"/>
    <w:rsid w:val="359465A1"/>
    <w:rsid w:val="37374904"/>
    <w:rsid w:val="3768202D"/>
    <w:rsid w:val="399E71CE"/>
    <w:rsid w:val="39EA5CCE"/>
    <w:rsid w:val="3AB4160A"/>
    <w:rsid w:val="3CA5192D"/>
    <w:rsid w:val="3D6A5E63"/>
    <w:rsid w:val="3E6947EC"/>
    <w:rsid w:val="3E6F1166"/>
    <w:rsid w:val="418E2292"/>
    <w:rsid w:val="41F133B4"/>
    <w:rsid w:val="421F1078"/>
    <w:rsid w:val="4255690C"/>
    <w:rsid w:val="42677024"/>
    <w:rsid w:val="42BF52C6"/>
    <w:rsid w:val="43E40A5D"/>
    <w:rsid w:val="459E19A3"/>
    <w:rsid w:val="45D73ADC"/>
    <w:rsid w:val="47E32CED"/>
    <w:rsid w:val="49C21AC5"/>
    <w:rsid w:val="4AB314AF"/>
    <w:rsid w:val="4B0E3212"/>
    <w:rsid w:val="4D3068D6"/>
    <w:rsid w:val="4EE91770"/>
    <w:rsid w:val="4F881B3F"/>
    <w:rsid w:val="51B70190"/>
    <w:rsid w:val="53080B99"/>
    <w:rsid w:val="53424525"/>
    <w:rsid w:val="538E04FF"/>
    <w:rsid w:val="54F25BB0"/>
    <w:rsid w:val="56334DE1"/>
    <w:rsid w:val="573E7EBA"/>
    <w:rsid w:val="5CFF3D63"/>
    <w:rsid w:val="5DC0100F"/>
    <w:rsid w:val="63AD5E65"/>
    <w:rsid w:val="67577B60"/>
    <w:rsid w:val="687F1367"/>
    <w:rsid w:val="693A0ECF"/>
    <w:rsid w:val="6AFA2377"/>
    <w:rsid w:val="6B6749AF"/>
    <w:rsid w:val="6B7870EB"/>
    <w:rsid w:val="726655D0"/>
    <w:rsid w:val="73B87732"/>
    <w:rsid w:val="76FB5987"/>
    <w:rsid w:val="792A491E"/>
    <w:rsid w:val="7AC06432"/>
    <w:rsid w:val="7BF64E99"/>
    <w:rsid w:val="7E1A2E6B"/>
    <w:rsid w:val="7E8C6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Calibri" w:eastAsia="宋体" w:hAnsi="Calibri" w:cs="Times New Roman"/>
      <w:kern w:val="2"/>
      <w:sz w:val="21"/>
      <w:szCs w:val="22"/>
    </w:rPr>
  </w:style>
  <w:style w:type="paragraph" w:styleId="4">
    <w:name w:val="heading 4"/>
    <w:basedOn w:val="a"/>
    <w:next w:val="a"/>
    <w:uiPriority w:val="9"/>
    <w:unhideWhenUsed/>
    <w:qFormat/>
    <w:pPr>
      <w:keepNext/>
      <w:keepLines/>
      <w:numPr>
        <w:numId w:val="1"/>
      </w:numPr>
      <w:spacing w:before="240" w:after="240" w:line="400" w:lineRule="exact"/>
      <w:outlineLvl w:val="3"/>
    </w:pPr>
    <w:rPr>
      <w:rFonts w:ascii="Arial"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autoRedefine/>
    <w:uiPriority w:val="99"/>
    <w:qFormat/>
    <w:pPr>
      <w:spacing w:after="120" w:line="480" w:lineRule="auto"/>
      <w:ind w:leftChars="200" w:left="420"/>
    </w:pPr>
    <w:rPr>
      <w:rFonts w:ascii="Times New Roman" w:hAnsi="Times New Roman"/>
      <w:szCs w:val="20"/>
    </w:rPr>
  </w:style>
  <w:style w:type="paragraph" w:styleId="a3">
    <w:name w:val="Balloon Text"/>
    <w:basedOn w:val="a"/>
    <w:link w:val="Char"/>
    <w:autoRedefine/>
    <w:uiPriority w:val="99"/>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autoRedefine/>
    <w:qFormat/>
    <w:pPr>
      <w:spacing w:beforeAutospacing="1" w:afterAutospacing="1"/>
      <w:jc w:val="left"/>
    </w:pPr>
    <w:rPr>
      <w:kern w:val="0"/>
    </w:rPr>
  </w:style>
  <w:style w:type="table" w:styleId="a7">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autoRedefine/>
    <w:qFormat/>
    <w:rPr>
      <w:b/>
    </w:rPr>
  </w:style>
  <w:style w:type="character" w:styleId="a9">
    <w:name w:val="Hyperlink"/>
    <w:autoRedefine/>
    <w:uiPriority w:val="99"/>
    <w:qFormat/>
    <w:rPr>
      <w:rFonts w:cs="Times New Roman"/>
      <w:color w:val="0000FF"/>
      <w:u w:val="single"/>
    </w:rPr>
  </w:style>
  <w:style w:type="paragraph" w:styleId="aa">
    <w:name w:val="No Spacing"/>
    <w:basedOn w:val="a"/>
    <w:autoRedefine/>
    <w:uiPriority w:val="1"/>
    <w:qFormat/>
    <w:rPr>
      <w:sz w:val="22"/>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paragraph" w:customStyle="1" w:styleId="Dev2">
    <w:name w:val="Dev2"/>
    <w:basedOn w:val="a"/>
    <w:link w:val="Dev2Char"/>
    <w:autoRedefine/>
    <w:qFormat/>
    <w:pPr>
      <w:numPr>
        <w:numId w:val="2"/>
      </w:numPr>
      <w:spacing w:after="60" w:line="360" w:lineRule="auto"/>
    </w:pPr>
    <w:rPr>
      <w:rFonts w:ascii="Times New Roman" w:hAnsi="Times New Roman"/>
      <w:sz w:val="24"/>
      <w:szCs w:val="21"/>
      <w:lang w:val="zh-CN"/>
    </w:rPr>
  </w:style>
  <w:style w:type="character" w:customStyle="1" w:styleId="2Char">
    <w:name w:val="正文文本缩进 2 Char"/>
    <w:link w:val="2"/>
    <w:autoRedefine/>
    <w:uiPriority w:val="99"/>
    <w:qFormat/>
    <w:rPr>
      <w:rFonts w:ascii="Times New Roman" w:eastAsia="宋体" w:hAnsi="Times New Roman" w:cs="Times New Roman"/>
      <w:szCs w:val="20"/>
    </w:rPr>
  </w:style>
  <w:style w:type="character" w:customStyle="1" w:styleId="Char">
    <w:name w:val="批注框文本 Char"/>
    <w:link w:val="a3"/>
    <w:autoRedefine/>
    <w:uiPriority w:val="99"/>
    <w:semiHidden/>
    <w:qFormat/>
    <w:rPr>
      <w:sz w:val="18"/>
      <w:szCs w:val="18"/>
    </w:rPr>
  </w:style>
  <w:style w:type="character" w:customStyle="1" w:styleId="Char2">
    <w:name w:val="列出段落 Char"/>
    <w:link w:val="11"/>
    <w:autoRedefine/>
    <w:uiPriority w:val="34"/>
    <w:qFormat/>
    <w:locked/>
    <w:rPr>
      <w:rFonts w:ascii="Times New Roman" w:eastAsia="宋体" w:hAnsi="Times New Roman" w:cs="Times New Roman"/>
      <w:kern w:val="2"/>
      <w:sz w:val="21"/>
      <w:szCs w:val="21"/>
    </w:rPr>
  </w:style>
  <w:style w:type="paragraph" w:customStyle="1" w:styleId="11">
    <w:name w:val="列出段落11"/>
    <w:basedOn w:val="a"/>
    <w:link w:val="Char2"/>
    <w:autoRedefine/>
    <w:uiPriority w:val="34"/>
    <w:qFormat/>
    <w:pPr>
      <w:ind w:firstLineChars="200" w:firstLine="420"/>
    </w:pPr>
    <w:rPr>
      <w:rFonts w:ascii="Times New Roman" w:hAnsi="Times New Roman"/>
      <w:szCs w:val="21"/>
    </w:rPr>
  </w:style>
  <w:style w:type="character" w:customStyle="1" w:styleId="Char1">
    <w:name w:val="页眉 Char"/>
    <w:link w:val="a5"/>
    <w:autoRedefine/>
    <w:uiPriority w:val="99"/>
    <w:qFormat/>
    <w:rPr>
      <w:sz w:val="18"/>
      <w:szCs w:val="18"/>
    </w:rPr>
  </w:style>
  <w:style w:type="character" w:customStyle="1" w:styleId="Char0">
    <w:name w:val="页脚 Char"/>
    <w:link w:val="a4"/>
    <w:autoRedefine/>
    <w:uiPriority w:val="99"/>
    <w:qFormat/>
    <w:rPr>
      <w:sz w:val="18"/>
      <w:szCs w:val="18"/>
    </w:rPr>
  </w:style>
  <w:style w:type="paragraph" w:customStyle="1" w:styleId="20">
    <w:name w:val="列出段落2"/>
    <w:basedOn w:val="a"/>
    <w:autoRedefine/>
    <w:qFormat/>
    <w:pPr>
      <w:ind w:firstLineChars="200" w:firstLine="420"/>
    </w:pPr>
    <w:rPr>
      <w:rFonts w:ascii="Times New Roman" w:hAnsi="Times New Roman"/>
      <w:szCs w:val="21"/>
    </w:rPr>
  </w:style>
  <w:style w:type="paragraph" w:customStyle="1" w:styleId="ListParagraph1">
    <w:name w:val="List Paragraph1"/>
    <w:basedOn w:val="a"/>
    <w:autoRedefine/>
    <w:uiPriority w:val="99"/>
    <w:qFormat/>
    <w:pPr>
      <w:ind w:firstLineChars="200" w:firstLine="200"/>
    </w:pPr>
    <w:rPr>
      <w:rFonts w:cs="Arial"/>
    </w:rPr>
  </w:style>
  <w:style w:type="paragraph" w:customStyle="1" w:styleId="1">
    <w:name w:val="列出段落1"/>
    <w:basedOn w:val="a"/>
    <w:autoRedefine/>
    <w:uiPriority w:val="99"/>
    <w:qFormat/>
    <w:pPr>
      <w:ind w:firstLineChars="200" w:firstLine="420"/>
    </w:pPr>
  </w:style>
  <w:style w:type="paragraph" w:customStyle="1" w:styleId="12">
    <w:name w:val="列出段落12"/>
    <w:basedOn w:val="a"/>
    <w:autoRedefine/>
    <w:qFormat/>
    <w:pPr>
      <w:ind w:firstLineChars="200" w:firstLine="420"/>
    </w:pPr>
  </w:style>
  <w:style w:type="table" w:customStyle="1" w:styleId="110">
    <w:name w:val="无格式表格 11"/>
    <w:basedOn w:val="a1"/>
    <w:autoRedefine/>
    <w:uiPriority w:val="41"/>
    <w:qFormat/>
    <w:rPr>
      <w:color w:val="3F3F3F"/>
      <w:kern w:val="2"/>
    </w:rPr>
    <w:tblPr>
      <w:tblInd w:w="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EBEB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character" w:customStyle="1" w:styleId="ab">
    <w:name w:val="页脚 字符"/>
    <w:autoRedefine/>
    <w:uiPriority w:val="99"/>
    <w:qFormat/>
  </w:style>
  <w:style w:type="paragraph" w:styleId="ac">
    <w:name w:val="List Paragraph"/>
    <w:basedOn w:val="a"/>
    <w:autoRedefine/>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semiHidden="0"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Calibri" w:eastAsia="宋体" w:hAnsi="Calibri" w:cs="Times New Roman"/>
      <w:kern w:val="2"/>
      <w:sz w:val="21"/>
      <w:szCs w:val="22"/>
    </w:rPr>
  </w:style>
  <w:style w:type="paragraph" w:styleId="4">
    <w:name w:val="heading 4"/>
    <w:basedOn w:val="a"/>
    <w:next w:val="a"/>
    <w:uiPriority w:val="9"/>
    <w:unhideWhenUsed/>
    <w:qFormat/>
    <w:pPr>
      <w:keepNext/>
      <w:keepLines/>
      <w:numPr>
        <w:numId w:val="1"/>
      </w:numPr>
      <w:spacing w:before="240" w:after="240" w:line="400" w:lineRule="exact"/>
      <w:outlineLvl w:val="3"/>
    </w:pPr>
    <w:rPr>
      <w:rFonts w:ascii="Arial"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autoRedefine/>
    <w:uiPriority w:val="99"/>
    <w:qFormat/>
    <w:pPr>
      <w:spacing w:after="120" w:line="480" w:lineRule="auto"/>
      <w:ind w:leftChars="200" w:left="420"/>
    </w:pPr>
    <w:rPr>
      <w:rFonts w:ascii="Times New Roman" w:hAnsi="Times New Roman"/>
      <w:szCs w:val="20"/>
    </w:rPr>
  </w:style>
  <w:style w:type="paragraph" w:styleId="a3">
    <w:name w:val="Balloon Text"/>
    <w:basedOn w:val="a"/>
    <w:link w:val="Char"/>
    <w:autoRedefine/>
    <w:uiPriority w:val="99"/>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autoRedefine/>
    <w:qFormat/>
    <w:pPr>
      <w:spacing w:beforeAutospacing="1" w:afterAutospacing="1"/>
      <w:jc w:val="left"/>
    </w:pPr>
    <w:rPr>
      <w:kern w:val="0"/>
    </w:rPr>
  </w:style>
  <w:style w:type="table" w:styleId="a7">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autoRedefine/>
    <w:qFormat/>
    <w:rPr>
      <w:b/>
    </w:rPr>
  </w:style>
  <w:style w:type="character" w:styleId="a9">
    <w:name w:val="Hyperlink"/>
    <w:autoRedefine/>
    <w:uiPriority w:val="99"/>
    <w:qFormat/>
    <w:rPr>
      <w:rFonts w:cs="Times New Roman"/>
      <w:color w:val="0000FF"/>
      <w:u w:val="single"/>
    </w:rPr>
  </w:style>
  <w:style w:type="paragraph" w:styleId="aa">
    <w:name w:val="No Spacing"/>
    <w:basedOn w:val="a"/>
    <w:autoRedefine/>
    <w:uiPriority w:val="1"/>
    <w:qFormat/>
    <w:rPr>
      <w:sz w:val="22"/>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paragraph" w:customStyle="1" w:styleId="Dev2">
    <w:name w:val="Dev2"/>
    <w:basedOn w:val="a"/>
    <w:link w:val="Dev2Char"/>
    <w:autoRedefine/>
    <w:qFormat/>
    <w:pPr>
      <w:numPr>
        <w:numId w:val="2"/>
      </w:numPr>
      <w:spacing w:after="60" w:line="360" w:lineRule="auto"/>
    </w:pPr>
    <w:rPr>
      <w:rFonts w:ascii="Times New Roman" w:hAnsi="Times New Roman"/>
      <w:sz w:val="24"/>
      <w:szCs w:val="21"/>
      <w:lang w:val="zh-CN"/>
    </w:rPr>
  </w:style>
  <w:style w:type="character" w:customStyle="1" w:styleId="2Char">
    <w:name w:val="正文文本缩进 2 Char"/>
    <w:link w:val="2"/>
    <w:autoRedefine/>
    <w:uiPriority w:val="99"/>
    <w:qFormat/>
    <w:rPr>
      <w:rFonts w:ascii="Times New Roman" w:eastAsia="宋体" w:hAnsi="Times New Roman" w:cs="Times New Roman"/>
      <w:szCs w:val="20"/>
    </w:rPr>
  </w:style>
  <w:style w:type="character" w:customStyle="1" w:styleId="Char">
    <w:name w:val="批注框文本 Char"/>
    <w:link w:val="a3"/>
    <w:autoRedefine/>
    <w:uiPriority w:val="99"/>
    <w:semiHidden/>
    <w:qFormat/>
    <w:rPr>
      <w:sz w:val="18"/>
      <w:szCs w:val="18"/>
    </w:rPr>
  </w:style>
  <w:style w:type="character" w:customStyle="1" w:styleId="Char2">
    <w:name w:val="列出段落 Char"/>
    <w:link w:val="11"/>
    <w:autoRedefine/>
    <w:uiPriority w:val="34"/>
    <w:qFormat/>
    <w:locked/>
    <w:rPr>
      <w:rFonts w:ascii="Times New Roman" w:eastAsia="宋体" w:hAnsi="Times New Roman" w:cs="Times New Roman"/>
      <w:kern w:val="2"/>
      <w:sz w:val="21"/>
      <w:szCs w:val="21"/>
    </w:rPr>
  </w:style>
  <w:style w:type="paragraph" w:customStyle="1" w:styleId="11">
    <w:name w:val="列出段落11"/>
    <w:basedOn w:val="a"/>
    <w:link w:val="Char2"/>
    <w:autoRedefine/>
    <w:uiPriority w:val="34"/>
    <w:qFormat/>
    <w:pPr>
      <w:ind w:firstLineChars="200" w:firstLine="420"/>
    </w:pPr>
    <w:rPr>
      <w:rFonts w:ascii="Times New Roman" w:hAnsi="Times New Roman"/>
      <w:szCs w:val="21"/>
    </w:rPr>
  </w:style>
  <w:style w:type="character" w:customStyle="1" w:styleId="Char1">
    <w:name w:val="页眉 Char"/>
    <w:link w:val="a5"/>
    <w:autoRedefine/>
    <w:uiPriority w:val="99"/>
    <w:qFormat/>
    <w:rPr>
      <w:sz w:val="18"/>
      <w:szCs w:val="18"/>
    </w:rPr>
  </w:style>
  <w:style w:type="character" w:customStyle="1" w:styleId="Char0">
    <w:name w:val="页脚 Char"/>
    <w:link w:val="a4"/>
    <w:autoRedefine/>
    <w:uiPriority w:val="99"/>
    <w:qFormat/>
    <w:rPr>
      <w:sz w:val="18"/>
      <w:szCs w:val="18"/>
    </w:rPr>
  </w:style>
  <w:style w:type="paragraph" w:customStyle="1" w:styleId="20">
    <w:name w:val="列出段落2"/>
    <w:basedOn w:val="a"/>
    <w:autoRedefine/>
    <w:qFormat/>
    <w:pPr>
      <w:ind w:firstLineChars="200" w:firstLine="420"/>
    </w:pPr>
    <w:rPr>
      <w:rFonts w:ascii="Times New Roman" w:hAnsi="Times New Roman"/>
      <w:szCs w:val="21"/>
    </w:rPr>
  </w:style>
  <w:style w:type="paragraph" w:customStyle="1" w:styleId="ListParagraph1">
    <w:name w:val="List Paragraph1"/>
    <w:basedOn w:val="a"/>
    <w:autoRedefine/>
    <w:uiPriority w:val="99"/>
    <w:qFormat/>
    <w:pPr>
      <w:ind w:firstLineChars="200" w:firstLine="200"/>
    </w:pPr>
    <w:rPr>
      <w:rFonts w:cs="Arial"/>
    </w:rPr>
  </w:style>
  <w:style w:type="paragraph" w:customStyle="1" w:styleId="1">
    <w:name w:val="列出段落1"/>
    <w:basedOn w:val="a"/>
    <w:autoRedefine/>
    <w:uiPriority w:val="99"/>
    <w:qFormat/>
    <w:pPr>
      <w:ind w:firstLineChars="200" w:firstLine="420"/>
    </w:pPr>
  </w:style>
  <w:style w:type="paragraph" w:customStyle="1" w:styleId="12">
    <w:name w:val="列出段落12"/>
    <w:basedOn w:val="a"/>
    <w:autoRedefine/>
    <w:qFormat/>
    <w:pPr>
      <w:ind w:firstLineChars="200" w:firstLine="420"/>
    </w:pPr>
  </w:style>
  <w:style w:type="table" w:customStyle="1" w:styleId="110">
    <w:name w:val="无格式表格 11"/>
    <w:basedOn w:val="a1"/>
    <w:autoRedefine/>
    <w:uiPriority w:val="41"/>
    <w:qFormat/>
    <w:rPr>
      <w:color w:val="3F3F3F"/>
      <w:kern w:val="2"/>
    </w:rPr>
    <w:tblPr>
      <w:tblInd w:w="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EBEB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character" w:customStyle="1" w:styleId="ab">
    <w:name w:val="页脚 字符"/>
    <w:autoRedefine/>
    <w:uiPriority w:val="99"/>
    <w:qFormat/>
  </w:style>
  <w:style w:type="paragraph" w:styleId="ac">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54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64082541@QQ.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401</Words>
  <Characters>2287</Characters>
  <Application>Microsoft Office Word</Application>
  <DocSecurity>0</DocSecurity>
  <Lines>19</Lines>
  <Paragraphs>5</Paragraphs>
  <ScaleCrop>false</ScaleCrop>
  <Company>Microsoft</Company>
  <LinksUpToDate>false</LinksUpToDate>
  <CharactersWithSpaces>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常春15313052987</dc:creator>
  <cp:lastModifiedBy>Microsoft</cp:lastModifiedBy>
  <cp:revision>7</cp:revision>
  <dcterms:created xsi:type="dcterms:W3CDTF">2021-12-14T02:40:00Z</dcterms:created>
  <dcterms:modified xsi:type="dcterms:W3CDTF">2024-04-11T09:18:00Z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D18CC716986745CAB1520B1DEDD54111_13</vt:lpwstr>
  </property>
</Properties>
</file>