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8"/>
          <w:szCs w:val="28"/>
          <w:shd w:val="clear" w:fill="FFFFFF"/>
        </w:rPr>
        <w:t>工业品政</w:t>
      </w:r>
      <w:r>
        <w:rPr>
          <w:rFonts w:hint="eastAsia" w:ascii="微软雅黑" w:hAnsi="微软雅黑" w:eastAsia="微软雅黑" w:cs="微软雅黑"/>
          <w:i w:val="0"/>
          <w:caps w:val="0"/>
          <w:spacing w:val="8"/>
          <w:sz w:val="28"/>
          <w:szCs w:val="28"/>
          <w:shd w:val="clear" w:fill="FFFFFF"/>
          <w:lang w:val="en-US" w:eastAsia="zh-CN"/>
        </w:rPr>
        <w:t>商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spacing w:val="8"/>
          <w:sz w:val="28"/>
          <w:szCs w:val="28"/>
          <w:shd w:val="clear" w:fill="FFFFFF"/>
        </w:rPr>
        <w:t>大客户高层公关策略公开课</w:t>
      </w:r>
    </w:p>
    <w:p>
      <w:pP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8"/>
          <w:sz w:val="21"/>
          <w:szCs w:val="21"/>
          <w:shd w:val="clear" w:fill="FFFFFF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8"/>
          <w:sz w:val="21"/>
          <w:szCs w:val="21"/>
          <w:shd w:val="clear" w:fill="FFFFFF"/>
          <w:lang w:eastAsia="zh-CN"/>
        </w:rPr>
        <w:t>学习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8"/>
          <w:sz w:val="21"/>
          <w:szCs w:val="21"/>
          <w:shd w:val="clear" w:fill="FFFFFF"/>
        </w:rPr>
        <w:t>对象】</w:t>
      </w: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适用于工业电气自动化、工程机械制造、建筑及安装工程、化工及工业原材料、汽车客车、中央空调暖通设备、工业设备制造、矿采冶金能源、信息通讯设备、环保科技设备等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8"/>
          <w:sz w:val="21"/>
          <w:szCs w:val="21"/>
          <w:shd w:val="clear" w:fill="FFFFFF"/>
        </w:rPr>
        <w:t>工业品企业营销中基层，营销总监，销售经理，大客户经理，资深大客户销售等</w:t>
      </w: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。</w:t>
      </w:r>
    </w:p>
    <w:p>
      <w:pP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8"/>
          <w:sz w:val="21"/>
          <w:szCs w:val="21"/>
          <w:shd w:val="clear" w:fill="FFFFFF"/>
        </w:rPr>
        <w:t>【上课时间】</w:t>
      </w: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2024年</w:t>
      </w: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—2日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spacing w:val="8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8"/>
          <w:sz w:val="21"/>
          <w:szCs w:val="21"/>
          <w:shd w:val="clear" w:fill="FFFFFF"/>
        </w:rPr>
        <w:t>【上课地点】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8"/>
          <w:sz w:val="21"/>
          <w:szCs w:val="21"/>
          <w:shd w:val="clear" w:fill="FFFFFF"/>
          <w:lang w:val="en-US" w:eastAsia="zh-CN"/>
        </w:rPr>
        <w:t>深圳</w:t>
      </w:r>
    </w:p>
    <w:p>
      <w:pP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8"/>
          <w:sz w:val="21"/>
          <w:szCs w:val="21"/>
          <w:shd w:val="clear" w:fill="FFFFFF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8"/>
          <w:sz w:val="21"/>
          <w:szCs w:val="21"/>
          <w:shd w:val="clear" w:fill="FFFFFF"/>
        </w:rPr>
        <w:t>学费标准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8"/>
          <w:sz w:val="21"/>
          <w:szCs w:val="21"/>
          <w:shd w:val="clear" w:fill="FFFFFF"/>
          <w:lang w:eastAsia="zh-CN"/>
        </w:rPr>
        <w:t>】</w:t>
      </w: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5000元/人（含讲师授课、教材费、资料费、证书费、销售工具包、辅导费</w:t>
      </w: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FFFFFF"/>
          <w:spacing w:val="8"/>
          <w:sz w:val="21"/>
          <w:szCs w:val="21"/>
          <w:shd w:val="clear" w:fill="9B0000"/>
        </w:rPr>
        <w:t>1、引言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8"/>
          <w:sz w:val="21"/>
          <w:szCs w:val="21"/>
        </w:rPr>
        <w:t>本课程从宏观层面系统的解析了影响政府、国企和民企大客户成交的各个关键决策角色，并从情报网络布局、关键人布局、从识局、破局等方面给学员一整套宏观布局策略与方法；同时又从微观角度深度剖析不同决策角色内心深层次的本源性需求，找到影响关键决策人的关键要素，并制定针对关键要素的攻关策略和方法，让客户高层坚定成为我们的支持者，帮助学员快速的拿到订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FFFFFF"/>
          <w:spacing w:val="8"/>
          <w:sz w:val="21"/>
          <w:szCs w:val="21"/>
          <w:shd w:val="clear" w:fill="9B0000"/>
        </w:rPr>
        <w:t>2、课程目标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8"/>
          <w:sz w:val="21"/>
          <w:szCs w:val="21"/>
        </w:rPr>
        <w:t>1、系统的认识到传统关系营销的误区，在反腐大背景下建立新型关系营销的新思维。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2、认识到影响成功销售的各关键决策角色，做到提前布局，防患于未然。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3、真正了解影响政府和企业不同类型决策高层角色的核心按钮，真正找到关系突破的核心要决。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4、掌握不同高层的决策风格，不同的沟通术与攻心术，快速突破关键人信任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  <w:t>课程大纲：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CA0000"/>
          <w:sz w:val="21"/>
          <w:szCs w:val="21"/>
        </w:rPr>
        <w:t>一、新常态下大客户营销的特点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新常态下政府大客户营销的特点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新常态下企业大客户营销的特点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在反腐和去库存背景下高层公关7大困境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大客户营销失败原因分析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大客户营销的四大特征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大客户营销的三大趋势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大客户营销的三大核心密码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经典案例：团队配合，260万政府项目的高层突破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CA0000"/>
          <w:sz w:val="21"/>
          <w:szCs w:val="21"/>
        </w:rPr>
        <w:t>二、如何克服高层公关时的惧上心态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</w:rPr>
        <w:t>1、高层公关的战略意义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谁是高层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高层的7个典型特质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高层拜访价值—争取并分析机会与胜算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经典案例：高层到底支持谁？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</w:rPr>
        <w:t>2、拜访高层的心态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拜访高层时的四类不良心态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惧上心态的三个根源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惧上心态的五大通道演练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克服惧上心态的四个方法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经典案例：如何帮助小张走出惧上的困局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CA0000"/>
          <w:sz w:val="21"/>
          <w:szCs w:val="21"/>
        </w:rPr>
        <w:t>三、高层公关策略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</w:rPr>
        <w:t>1、谁是高层，分层攻略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组织构架与采购决策流程分析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决策层攻略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执行层攻略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操作层攻略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影响层攻略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大客户关系突破的三条战线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组织内部的行政关系、友情关系和利益关系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</w:rPr>
        <w:t>2、大项目高层运作的法则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自下往上--爬楼梯问题与策略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自上而下--下楼梯问题与策略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自上往下，自下再上---双螺旋法则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经典案例：十拿九稳的项目为何落单了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CA0000"/>
          <w:sz w:val="21"/>
          <w:szCs w:val="21"/>
        </w:rPr>
        <w:t>四、识别高层的风格与需求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</w:rPr>
        <w:t>1、高层情报收集与应用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高层个人情报收集与应用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高层组织情报收集与应用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高层项目情报收集与应用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经典案例：销售冠军的成单秘密？如何收集分析项目的高层情报？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</w:rPr>
        <w:t>2、高层社交风格分析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高层的显象与社交风格的关系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社交风格的分析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四类社交风格的特征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四类社交风格的喜好和禁忌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通过言行快速识别客户社交风格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如何投其所好分别搞定四类不同风格的客户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案例分析：根据风格判断客户类型和公关方法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</w:rPr>
        <w:t>3、高层需求分析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对客户的需求识别的错觉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客户的隐形需求和显性需求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人性需求的五大通道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客户的三大利益分析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如何利用人性的需求来搞定客户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8"/>
          <w:sz w:val="21"/>
          <w:szCs w:val="21"/>
        </w:rPr>
        <w:t>何时可以对高层作利益承诺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在线人、中层和高层分配物质利益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如何管理好客户对物质利益的预期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国企高层与民企高层文化需求差异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政府高层与国企高层需求的差异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技术类高层与财务类高层需求分析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公司总裁或项目一把手的四大忧虑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一把手面临的企业和个人问题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经典案例：非常有潜力政府大客户久攻不下怎么办？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CA0000"/>
          <w:sz w:val="21"/>
          <w:szCs w:val="21"/>
        </w:rPr>
        <w:t>五、高层客户的拜访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高层喜欢和什么样的人打交道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如何打动高层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高层拜访前信息、资料、物品及礼品准备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如何突破中层陷阱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三种拜访高层的模式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被高层谢绝或拒绝如何应对？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被高层介绍给下级如何应对？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由高层到中层被中层踢皮球怎么办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如何通过电话吸引高层取得见面？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高层认可的六个信号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演练：电话约见演练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经典案例：线人搞定了，单子为什么飞了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CA0000"/>
          <w:sz w:val="21"/>
          <w:szCs w:val="21"/>
        </w:rPr>
        <w:t>六、与高层发展关系建立信任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</w:rPr>
        <w:t>1、推进高层客情关系的13大利器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寻找并建立共同点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演练：通过共同点破冰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肯定并认同的技巧与话术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赞美的技巧与话术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重复的技巧与话术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倾听的5重策略与方法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面对高层有杀伤力的“三大问”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如何投其所好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帮助客户解决难题--雪中送炭的学问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经典案例：千锋煤矿瓦斯管道项目运作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推进高层关系五层话术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推进高层关系四类活动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如何造场控场，通过场影响高层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经典案例：利用公司庆典搞定高层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搞定高层的三板斧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经典案例：拼死一搏，鹿死谁手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突破高层的九阴真经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经典案例：出现了严重质量问题的老客户后续项目还有戏吗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</w:rPr>
        <w:t>2、如何由线人推进高层关系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项目上下合作共鸣的重要性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线人引荐高层的前提条件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由外部线人引荐高层的项目运作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如何突破被线人屏蔽的高层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经典案例：如何由基层线人推进高层关系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经典案例：中石化入围，高层公关招标成标王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</w:rPr>
        <w:t>3、如何建立高层信任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高层信任的根本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信任度与亲近度的关系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工业品营销的信任树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赢得高层信任的6大策略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顾问式营销思维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专业与行业知识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典型案例与结果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亲身或现场体验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履行承诺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权威推荐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案例：大西洋制罐新建项目的运作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CA0000"/>
          <w:sz w:val="21"/>
          <w:szCs w:val="21"/>
        </w:rPr>
        <w:t>七、如何培训高层---引导需求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培训高层的目标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培训高层的要点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培训高层的技巧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影响说服高层的辅助活动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利用SPIN系统引导高层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我方的USP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我方的FAB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客户的关键需求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如何将我方USP变成客户的关注焦点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4P话术的演练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案例：培训说服高层的经典案例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CA0000"/>
          <w:sz w:val="21"/>
          <w:szCs w:val="21"/>
        </w:rPr>
        <w:t>八、高层客户关系维护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高层关系维护的六大原则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高层关系维护的五大策略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高层关系维护的三个秘诀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案例：大西洋制罐新建项目的运作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高层关系的维护18个方法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客情关系的六个台阶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演练：判断客户关系的阶段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高层关系的五大立场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如何判断高层的真实立场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案例：利用差异化的人情搞定高层？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pacing w:val="8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sz w:val="21"/>
          <w:szCs w:val="21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2" w:sep="1"/>
          <w:docGrid w:type="lines" w:linePitch="312" w:charSpace="0"/>
        </w:sectPr>
      </w:pP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adjustRightInd w:val="0"/>
        <w:snapToGrid w:val="0"/>
        <w:spacing w:line="240" w:lineRule="atLeast"/>
        <w:ind w:left="36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M2I3Yzc1YzZjZjc2MmEzOTk0Njk1MDhjMTEyZDEifQ=="/>
  </w:docVars>
  <w:rsids>
    <w:rsidRoot w:val="16450E8F"/>
    <w:rsid w:val="031E64DE"/>
    <w:rsid w:val="16450E8F"/>
    <w:rsid w:val="17EC6A7B"/>
    <w:rsid w:val="34D76099"/>
    <w:rsid w:val="3A9E33AA"/>
    <w:rsid w:val="4AE45851"/>
    <w:rsid w:val="55374624"/>
    <w:rsid w:val="605629F4"/>
    <w:rsid w:val="79203A4F"/>
    <w:rsid w:val="7CB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2023-12-22T07:19:00Z</dcterms:created>
  <dc:creator>Administrator</dc:creator>
  <cp:lastModifiedBy>晓于吐泡泡</cp:lastModifiedBy>
  <dcterms:modified xsi:type="dcterms:W3CDTF">2024-05-10T05:50:29Z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1BF55CC46F7A4EC5A06E0D263BDAA700_12</vt:lpwstr>
  </property>
</Properties>
</file>