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Microsoft YaHei" w:hAnsi="Microsoft YaHei" w:eastAsia="Microsoft YaHei" w:cs="Microsoft YaHei"/>
          <w:b/>
          <w:bCs/>
          <w:sz w:val="24"/>
          <w:szCs w:val="24"/>
        </w:rPr>
      </w:pPr>
      <w: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-429895</wp:posOffset>
                </wp:positionV>
                <wp:extent cx="834390" cy="396240"/>
                <wp:effectExtent l="0" t="0" r="0" b="0"/>
                <wp:wrapNone/>
                <wp:docPr id="19" name="文本框 37"/>
                <wp:cNvGraphicFramePr/>
                <a:graphic xmlns:a="http://schemas.openxmlformats.org/drawingml/2006/main">
                  <a:graphicData uri="http://schemas.microsoft.com/office/word/2010/wordprocessingShape">
                    <wps:wsp>
                      <wps:cNvSpPr txBox="1"/>
                      <wps:spPr>
                        <a:xfrm>
                          <a:off x="0" y="0"/>
                          <a:ext cx="834390" cy="396240"/>
                        </a:xfrm>
                        <a:prstGeom prst="rect">
                          <a:avLst/>
                        </a:prstGeom>
                        <a:noFill/>
                        <a:ln w="15875">
                          <a:noFill/>
                        </a:ln>
                      </wps:spPr>
                      <wps:txbx>
                        <w:txbxContent>
                          <w:p>
                            <w:pPr>
                              <w:rPr>
                                <w:rFonts w:ascii="SimHei" w:hAnsi="SimHei" w:eastAsia="SimHei" w:cs="SimHei"/>
                                <w:b/>
                                <w:bCs/>
                                <w:color w:val="3366CD"/>
                                <w:kern w:val="10"/>
                                <w:sz w:val="28"/>
                                <w:szCs w:val="28"/>
                              </w:rPr>
                            </w:pPr>
                            <w:r>
                              <w:rPr>
                                <w:rFonts w:hint="eastAsia" w:ascii="SimHei" w:hAnsi="SimHei" w:eastAsia="SimHei" w:cs="SimHei"/>
                                <w:b/>
                                <w:bCs/>
                                <w:color w:val="3366CD"/>
                                <w:kern w:val="10"/>
                                <w:sz w:val="28"/>
                                <w:szCs w:val="28"/>
                              </w:rPr>
                              <w:t>杭州站</w:t>
                            </w:r>
                          </w:p>
                          <w:p/>
                        </w:txbxContent>
                      </wps:txbx>
                      <wps:bodyPr upright="1"/>
                    </wps:wsp>
                  </a:graphicData>
                </a:graphic>
              </wp:anchor>
            </w:drawing>
          </mc:Choice>
          <mc:Fallback>
            <w:pict>
              <v:shape id="文本框 37" o:spid="_x0000_s1026" o:spt="202" type="#_x0000_t202" style="position:absolute;left:0pt;margin-left:0.95pt;margin-top:-33.85pt;height:31.2pt;width:65.7pt;z-index:251660288;mso-width-relative:page;mso-height-relative:page;" filled="f" stroked="f" coordsize="21600,21600" o:gfxdata="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oe5pNoAAAAIAQAADwAAAAAAAAABACAAAAAiAAAAZHJzL2Rvd25yZXYueG1sUEsBAhQA&#10;FAAAAAgAh07iQF3eTa+3AQAAWQMAAA4AAAAAAAAAAQAgAAAAKQEAAGRycy9lMm9Eb2MueG1sUEsF&#10;BgAAAAAGAAYAWQEAAFIFAAAAAA==&#10;">
                <v:fill on="f" focussize="0,0"/>
                <v:stroke on="f" weight="1.25pt"/>
                <v:imagedata o:title=""/>
                <o:lock v:ext="edit" aspectratio="f"/>
                <v:textbox>
                  <w:txbxContent>
                    <w:p>
                      <w:pPr>
                        <w:rPr>
                          <w:rFonts w:ascii="SimHei" w:hAnsi="SimHei" w:eastAsia="SimHei" w:cs="SimHei"/>
                          <w:b/>
                          <w:bCs/>
                          <w:color w:val="3366CD"/>
                          <w:kern w:val="10"/>
                          <w:sz w:val="28"/>
                          <w:szCs w:val="28"/>
                        </w:rPr>
                      </w:pPr>
                      <w:r>
                        <w:rPr>
                          <w:rFonts w:hint="eastAsia" w:ascii="SimHei" w:hAnsi="SimHei" w:eastAsia="SimHei" w:cs="SimHei"/>
                          <w:b/>
                          <w:bCs/>
                          <w:color w:val="3366CD"/>
                          <w:kern w:val="10"/>
                          <w:sz w:val="28"/>
                          <w:szCs w:val="28"/>
                        </w:rPr>
                        <w:t>杭州站</w:t>
                      </w:r>
                    </w:p>
                    <w:p/>
                  </w:txbxContent>
                </v:textbox>
              </v:shape>
            </w:pict>
          </mc:Fallback>
        </mc:AlternateContent>
      </w:r>
      <w:r>
        <w:rPr>
          <w:rFonts w:hint="eastAsia"/>
        </w:rPr>
        <w:t xml:space="preserve"> </w:t>
      </w:r>
    </w:p>
    <w:p>
      <w:pPr>
        <w:jc w:val="left"/>
        <w:rPr>
          <w:rFonts w:ascii="SimHei" w:hAnsi="SimHei" w:eastAsia="SimHei" w:cs="SimHei"/>
          <w:b/>
          <w:bCs/>
          <w:color w:val="000000" w:themeColor="text1"/>
          <w:sz w:val="28"/>
          <w:szCs w:val="28"/>
          <w14:textFill>
            <w14:solidFill>
              <w14:schemeClr w14:val="tx1"/>
            </w14:solidFill>
          </w14:textFill>
        </w:rPr>
      </w:pPr>
      <w:r>
        <w:rPr>
          <w:rFonts w:hint="eastAsia" w:ascii="SimHei" w:hAnsi="SimHei" w:eastAsia="SimHei" w:cs="SimHei"/>
          <w:color w:val="000000" w:themeColor="text1"/>
          <w:sz w:val="48"/>
          <w:szCs w:val="48"/>
          <w14:textFill>
            <w14:solidFill>
              <w14:schemeClr w14:val="tx1"/>
            </w14:solidFill>
          </w14:textFill>
        </w:rPr>
        <w:t>《</w:t>
      </w:r>
      <w:r>
        <w:rPr>
          <w:rFonts w:hint="eastAsia" w:ascii="SimHei" w:hAnsi="SimHei" w:eastAsia="SimHei" w:cs="SimHei"/>
          <w:color w:val="000000" w:themeColor="text1"/>
          <w:sz w:val="48"/>
          <w:szCs w:val="48"/>
          <w:lang w:val="en-US" w:eastAsia="zh-CN"/>
          <w14:textFill>
            <w14:solidFill>
              <w14:schemeClr w14:val="tx1"/>
            </w14:solidFill>
          </w14:textFill>
        </w:rPr>
        <w:t>视频号运营技巧和短视频制作实训</w:t>
      </w:r>
      <w:r>
        <w:rPr>
          <w:rFonts w:hint="eastAsia" w:ascii="SimHei" w:hAnsi="SimHei" w:eastAsia="SimHei" w:cs="SimHei"/>
          <w:color w:val="000000" w:themeColor="text1"/>
          <w:sz w:val="48"/>
          <w:szCs w:val="48"/>
          <w14:textFill>
            <w14:solidFill>
              <w14:schemeClr w14:val="tx1"/>
            </w14:solidFill>
          </w14:textFill>
        </w:rPr>
        <w:t>》</w:t>
      </w:r>
    </w:p>
    <w:p>
      <w:pPr>
        <w:jc w:val="left"/>
        <w:rPr>
          <w:rFonts w:hint="eastAsia" w:ascii="SimHei" w:hAnsi="SimHei" w:eastAsia="SimHei" w:cs="SimHei"/>
          <w:b/>
          <w:bCs/>
          <w:sz w:val="28"/>
          <w:szCs w:val="28"/>
        </w:rPr>
      </w:pPr>
    </w:p>
    <w:p>
      <w:pPr>
        <w:jc w:val="left"/>
        <w:rPr>
          <w:rFonts w:ascii="SimHei" w:hAnsi="SimHei" w:eastAsia="SimHei" w:cs="SimHei"/>
          <w:b/>
          <w:bCs/>
          <w:sz w:val="36"/>
          <w:szCs w:val="36"/>
        </w:rPr>
      </w:pPr>
      <w:r>
        <w:rPr>
          <w:rFonts w:hint="eastAsia" w:ascii="SimHei" w:hAnsi="SimHei" w:eastAsia="SimHei" w:cs="SimHei"/>
          <w:b/>
          <w:bCs/>
          <w:sz w:val="28"/>
          <w:szCs w:val="28"/>
        </w:rPr>
        <w:t>主讲老师：</w:t>
      </w:r>
      <w:r>
        <w:rPr>
          <w:rFonts w:hint="eastAsia" w:ascii="SimHei" w:hAnsi="SimHei" w:eastAsia="SimHei" w:cs="SimHei"/>
          <w:b/>
          <w:bCs/>
          <w:sz w:val="28"/>
          <w:szCs w:val="28"/>
          <w:lang w:val="en-US" w:eastAsia="zh-CN"/>
        </w:rPr>
        <w:t>李彦</w:t>
      </w:r>
      <w:r>
        <w:rPr>
          <w:rFonts w:hint="eastAsia" w:ascii="SimHei" w:hAnsi="SimHei" w:eastAsia="SimHei" w:cs="SimHei"/>
          <w:b/>
          <w:bCs/>
          <w:sz w:val="28"/>
          <w:szCs w:val="28"/>
        </w:rPr>
        <w:t xml:space="preserve">                                   </w:t>
      </w:r>
      <w:r>
        <w:rPr>
          <w:rFonts w:hint="eastAsia" w:ascii="SimHei" w:hAnsi="SimHei" w:eastAsia="SimHei" w:cs="SimHei"/>
          <w:b/>
          <w:bCs/>
          <w:color w:val="0000FF"/>
          <w:sz w:val="28"/>
          <w:szCs w:val="28"/>
        </w:rPr>
        <w:t xml:space="preserve"> </w:t>
      </w:r>
    </w:p>
    <w:p>
      <w:pPr>
        <w:jc w:val="left"/>
        <w:rPr>
          <w:rFonts w:ascii="SimHei" w:hAnsi="SimHei" w:eastAsia="SimHei" w:cs="SimHei"/>
          <w:b/>
          <w:bCs/>
          <w:sz w:val="28"/>
          <w:szCs w:val="28"/>
        </w:rPr>
      </w:pPr>
      <w:r>
        <w:rPr>
          <w:rFonts w:hint="eastAsia" w:ascii="SimHei" w:hAnsi="SimHei" w:eastAsia="SimHei" w:cs="SimHei"/>
          <w:b/>
          <w:bCs/>
          <w:sz w:val="28"/>
          <w:szCs w:val="28"/>
        </w:rPr>
        <w:t>企业类型：</w:t>
      </w:r>
      <w:r>
        <w:rPr>
          <w:rFonts w:hint="eastAsia" w:ascii="SimHei" w:hAnsi="SimHei" w:eastAsia="SimHei" w:cs="SimHei"/>
          <w:sz w:val="28"/>
          <w:szCs w:val="28"/>
        </w:rPr>
        <w:t>不限</w:t>
      </w:r>
    </w:p>
    <w:p>
      <w:pPr>
        <w:jc w:val="left"/>
        <w:rPr>
          <w:rFonts w:ascii="SimHei" w:hAnsi="SimHei" w:eastAsia="SimHei" w:cs="SimHei"/>
          <w:sz w:val="28"/>
          <w:szCs w:val="28"/>
        </w:rPr>
      </w:pPr>
      <w:r>
        <w:rPr>
          <w:rFonts w:hint="eastAsia" w:ascii="SimHei" w:hAnsi="SimHei" w:eastAsia="SimHei" w:cs="SimHei"/>
          <w:b/>
          <w:bCs/>
          <w:sz w:val="28"/>
          <w:szCs w:val="28"/>
        </w:rPr>
        <w:t>时间安排：</w:t>
      </w:r>
      <w:r>
        <w:rPr>
          <w:rFonts w:hint="eastAsia" w:ascii="SimHei" w:hAnsi="SimHei" w:eastAsia="SimHei" w:cs="SimHei"/>
          <w:sz w:val="28"/>
          <w:szCs w:val="28"/>
        </w:rPr>
        <w:t>202</w:t>
      </w:r>
      <w:r>
        <w:rPr>
          <w:rFonts w:hint="eastAsia" w:ascii="SimHei" w:hAnsi="SimHei" w:eastAsia="SimHei" w:cs="SimHei"/>
          <w:sz w:val="28"/>
          <w:szCs w:val="28"/>
          <w:lang w:val="en-US" w:eastAsia="zh-CN"/>
        </w:rPr>
        <w:t>4</w:t>
      </w:r>
      <w:r>
        <w:rPr>
          <w:rFonts w:hint="eastAsia" w:ascii="SimHei" w:hAnsi="SimHei" w:eastAsia="SimHei" w:cs="SimHei"/>
          <w:sz w:val="28"/>
          <w:szCs w:val="28"/>
        </w:rPr>
        <w:t>年</w:t>
      </w:r>
      <w:r>
        <w:rPr>
          <w:rFonts w:hint="eastAsia" w:ascii="SimHei" w:hAnsi="SimHei" w:eastAsia="SimHei" w:cs="SimHei"/>
          <w:sz w:val="28"/>
          <w:szCs w:val="28"/>
          <w:lang w:val="en-US" w:eastAsia="zh-CN"/>
        </w:rPr>
        <w:t>6</w:t>
      </w:r>
      <w:r>
        <w:rPr>
          <w:rFonts w:hint="eastAsia" w:ascii="SimHei" w:hAnsi="SimHei" w:eastAsia="SimHei" w:cs="SimHei"/>
          <w:sz w:val="28"/>
          <w:szCs w:val="28"/>
        </w:rPr>
        <w:t>月</w:t>
      </w:r>
      <w:r>
        <w:rPr>
          <w:rFonts w:hint="eastAsia" w:ascii="SimHei" w:hAnsi="SimHei" w:eastAsia="SimHei" w:cs="SimHei"/>
          <w:sz w:val="28"/>
          <w:szCs w:val="28"/>
          <w:lang w:val="en-US" w:eastAsia="zh-CN"/>
        </w:rPr>
        <w:t>21</w:t>
      </w:r>
      <w:r>
        <w:rPr>
          <w:rFonts w:hint="eastAsia" w:ascii="SimHei" w:hAnsi="SimHei" w:eastAsia="SimHei" w:cs="SimHei"/>
          <w:sz w:val="28"/>
          <w:szCs w:val="28"/>
        </w:rPr>
        <w:t>日9:30至17:00</w:t>
      </w:r>
    </w:p>
    <w:p>
      <w:pPr>
        <w:jc w:val="left"/>
        <w:rPr>
          <w:rFonts w:ascii="SimHei" w:hAnsi="SimHei" w:eastAsia="SimHei" w:cs="SimHei"/>
          <w:sz w:val="28"/>
          <w:szCs w:val="28"/>
        </w:rPr>
      </w:pPr>
      <w:r>
        <w:rPr>
          <w:rFonts w:hint="eastAsia" w:ascii="SimHei" w:hAnsi="SimHei" w:eastAsia="SimHei" w:cs="SimHei"/>
          <w:sz w:val="28"/>
          <w:szCs w:val="28"/>
        </w:rPr>
        <w:t xml:space="preserve">          202</w:t>
      </w:r>
      <w:r>
        <w:rPr>
          <w:rFonts w:hint="eastAsia" w:ascii="SimHei" w:hAnsi="SimHei" w:eastAsia="SimHei" w:cs="SimHei"/>
          <w:sz w:val="28"/>
          <w:szCs w:val="28"/>
          <w:lang w:val="en-US" w:eastAsia="zh-CN"/>
        </w:rPr>
        <w:t>4</w:t>
      </w:r>
      <w:r>
        <w:rPr>
          <w:rFonts w:hint="eastAsia" w:ascii="SimHei" w:hAnsi="SimHei" w:eastAsia="SimHei" w:cs="SimHei"/>
          <w:sz w:val="28"/>
          <w:szCs w:val="28"/>
        </w:rPr>
        <w:t>年</w:t>
      </w:r>
      <w:r>
        <w:rPr>
          <w:rFonts w:hint="eastAsia" w:ascii="SimHei" w:hAnsi="SimHei" w:eastAsia="SimHei" w:cs="SimHei"/>
          <w:sz w:val="28"/>
          <w:szCs w:val="28"/>
          <w:lang w:val="en-US" w:eastAsia="zh-CN"/>
        </w:rPr>
        <w:t>6</w:t>
      </w:r>
      <w:r>
        <w:rPr>
          <w:rFonts w:hint="eastAsia" w:ascii="SimHei" w:hAnsi="SimHei" w:eastAsia="SimHei" w:cs="SimHei"/>
          <w:sz w:val="28"/>
          <w:szCs w:val="28"/>
        </w:rPr>
        <w:t>月</w:t>
      </w:r>
      <w:r>
        <w:rPr>
          <w:rFonts w:hint="eastAsia" w:ascii="SimHei" w:hAnsi="SimHei" w:eastAsia="SimHei" w:cs="SimHei"/>
          <w:sz w:val="28"/>
          <w:szCs w:val="28"/>
          <w:lang w:val="en-US" w:eastAsia="zh-CN"/>
        </w:rPr>
        <w:t xml:space="preserve"> 22 </w:t>
      </w:r>
      <w:r>
        <w:rPr>
          <w:rFonts w:hint="eastAsia" w:ascii="SimHei" w:hAnsi="SimHei" w:eastAsia="SimHei" w:cs="SimHei"/>
          <w:sz w:val="28"/>
          <w:szCs w:val="28"/>
        </w:rPr>
        <w:t>日9:30至16:30</w:t>
      </w:r>
    </w:p>
    <w:p>
      <w:pPr>
        <w:jc w:val="left"/>
        <w:rPr>
          <w:rFonts w:ascii="SimHei" w:hAnsi="SimHei" w:eastAsia="SimHei" w:cs="SimHei"/>
          <w:b/>
          <w:bCs/>
          <w:sz w:val="28"/>
          <w:szCs w:val="28"/>
        </w:rPr>
      </w:pPr>
      <w:r>
        <w:rPr>
          <w:rFonts w:hint="eastAsia" w:ascii="SimHei" w:hAnsi="SimHei" w:eastAsia="SimHei" w:cs="SimHei"/>
          <w:b/>
          <w:bCs/>
          <w:sz w:val="28"/>
          <w:szCs w:val="28"/>
        </w:rPr>
        <w:t>地点安排：</w:t>
      </w:r>
      <w:r>
        <w:rPr>
          <w:rFonts w:hint="eastAsia" w:ascii="SimHei" w:hAnsi="SimHei" w:eastAsia="SimHei" w:cs="SimHei"/>
          <w:sz w:val="28"/>
          <w:szCs w:val="28"/>
        </w:rPr>
        <w:t>杭州市文一西路522号西溪科创园8幢</w:t>
      </w:r>
    </w:p>
    <w:p>
      <w:pPr>
        <w:jc w:val="left"/>
        <w:rPr>
          <w:rFonts w:ascii="SimHei" w:hAnsi="SimHei" w:eastAsia="SimHei" w:cs="SimHei"/>
          <w:sz w:val="28"/>
          <w:szCs w:val="28"/>
        </w:rPr>
      </w:pPr>
      <w:r>
        <w:rPr>
          <w:rFonts w:hint="eastAsia" w:ascii="SimHei" w:hAnsi="SimHei" w:eastAsia="SimHei" w:cs="SimHei"/>
          <w:b/>
          <w:bCs/>
          <w:sz w:val="28"/>
          <w:szCs w:val="28"/>
        </w:rPr>
        <w:t>参课费用：</w:t>
      </w:r>
      <w:r>
        <w:rPr>
          <w:rFonts w:hint="eastAsia" w:ascii="SimHei" w:hAnsi="SimHei" w:eastAsia="SimHei" w:cs="SimHei"/>
          <w:sz w:val="28"/>
          <w:szCs w:val="28"/>
        </w:rPr>
        <w:t>光华</w:t>
      </w:r>
      <w:r>
        <w:rPr>
          <w:rFonts w:hint="eastAsia" w:ascii="SimHei" w:hAnsi="SimHei" w:eastAsia="SimHei" w:cs="SimHei"/>
          <w:sz w:val="28"/>
          <w:szCs w:val="28"/>
          <w:lang w:val="en-US" w:eastAsia="zh-CN"/>
        </w:rPr>
        <w:t>学习卡门票9</w:t>
      </w:r>
      <w:r>
        <w:rPr>
          <w:rFonts w:hint="eastAsia" w:ascii="SimHei" w:hAnsi="SimHei" w:eastAsia="SimHei" w:cs="SimHei"/>
          <w:sz w:val="28"/>
          <w:szCs w:val="28"/>
        </w:rPr>
        <w:t xml:space="preserve">张/人   </w:t>
      </w:r>
    </w:p>
    <w:p>
      <w:pPr>
        <w:ind w:firstLine="1400" w:firstLineChars="500"/>
        <w:jc w:val="left"/>
        <w:rPr>
          <w:rFonts w:ascii="SimHei" w:hAnsi="SimHei" w:eastAsia="SimHei" w:cs="SimHei"/>
          <w:sz w:val="28"/>
          <w:szCs w:val="28"/>
        </w:rPr>
      </w:pPr>
      <w:r>
        <w:rPr>
          <w:rFonts w:hint="eastAsia" w:ascii="SimHei" w:hAnsi="SimHei" w:eastAsia="SimHei" w:cs="SimHei"/>
          <w:sz w:val="28"/>
          <w:szCs w:val="28"/>
        </w:rPr>
        <w:t>现金票</w:t>
      </w:r>
      <w:r>
        <w:rPr>
          <w:rFonts w:hint="eastAsia" w:ascii="SimHei" w:hAnsi="SimHei" w:eastAsia="SimHei" w:cs="SimHei"/>
          <w:sz w:val="28"/>
          <w:szCs w:val="28"/>
          <w:lang w:val="en-US" w:eastAsia="zh-CN"/>
        </w:rPr>
        <w:t>3980</w:t>
      </w:r>
      <w:r>
        <w:rPr>
          <w:rFonts w:hint="eastAsia" w:ascii="SimHei" w:hAnsi="SimHei" w:eastAsia="SimHei" w:cs="SimHei"/>
          <w:sz w:val="28"/>
          <w:szCs w:val="28"/>
        </w:rPr>
        <w:t xml:space="preserve">元/人 </w:t>
      </w:r>
    </w:p>
    <w:p>
      <w:pPr>
        <w:jc w:val="left"/>
        <w:rPr>
          <w:rFonts w:ascii="SimHei" w:hAnsi="SimHei" w:eastAsia="SimHei" w:cs="SimHei"/>
          <w:sz w:val="28"/>
          <w:szCs w:val="28"/>
        </w:rPr>
        <w:sectPr>
          <w:headerReference r:id="rId3" w:type="default"/>
          <w:footerReference r:id="rId4" w:type="default"/>
          <w:pgSz w:w="11906" w:h="16838"/>
          <w:pgMar w:top="1134" w:right="1800" w:bottom="1440" w:left="1800" w:header="0" w:footer="567" w:gutter="0"/>
          <w:cols w:space="720" w:num="1"/>
          <w:docGrid w:type="linesAndChars" w:linePitch="312" w:charSpace="0"/>
        </w:sectPr>
      </w:pPr>
      <w:r>
        <w:rPr>
          <w:rFonts w:hint="eastAsia" w:ascii="SimHei" w:hAnsi="SimHei" w:eastAsia="SimHei" w:cs="SimHei"/>
          <w:b/>
          <w:bCs/>
          <w:sz w:val="28"/>
          <w:szCs w:val="28"/>
        </w:rPr>
        <w:t>人数限制：</w:t>
      </w:r>
      <w:r>
        <w:rPr>
          <w:rFonts w:hint="eastAsia" w:ascii="SimHei" w:hAnsi="SimHei" w:eastAsia="SimHei" w:cs="SimHei"/>
          <w:b/>
          <w:bCs/>
          <w:sz w:val="28"/>
          <w:szCs w:val="28"/>
          <w:lang w:val="en-US" w:eastAsia="zh-CN"/>
        </w:rPr>
        <w:t>4</w:t>
      </w:r>
      <w:r>
        <w:rPr>
          <w:rFonts w:hint="eastAsia" w:ascii="SimHei" w:hAnsi="SimHei" w:eastAsia="SimHei" w:cs="SimHei"/>
          <w:b/>
          <w:bCs/>
          <w:sz w:val="28"/>
          <w:szCs w:val="28"/>
        </w:rPr>
        <w:t>0人</w:t>
      </w:r>
    </w:p>
    <w:p>
      <w:pPr>
        <w:widowControl/>
        <w:jc w:val="left"/>
        <w:rPr>
          <w:rFonts w:ascii="SimHei" w:hAnsi="SimHei" w:eastAsia="SimHei" w:cs="SimHei"/>
          <w:b/>
          <w:bCs/>
          <w:color w:val="000000" w:themeColor="text1"/>
          <w:sz w:val="32"/>
          <w:szCs w:val="32"/>
          <w14:textFill>
            <w14:solidFill>
              <w14:schemeClr w14:val="tx1"/>
            </w14:solidFill>
          </w14:textFill>
        </w:rPr>
      </w:pPr>
    </w:p>
    <w:p>
      <w:pPr>
        <w:widowControl/>
        <w:jc w:val="left"/>
        <w:rPr>
          <w:rFonts w:ascii="SimHei" w:hAnsi="SimHei" w:eastAsia="SimHei" w:cs="SimHei"/>
          <w:b/>
          <w:bCs/>
          <w:color w:val="000000" w:themeColor="text1"/>
          <w:sz w:val="32"/>
          <w:szCs w:val="32"/>
          <w14:textFill>
            <w14:solidFill>
              <w14:schemeClr w14:val="tx1"/>
            </w14:solidFill>
          </w14:textFill>
        </w:rPr>
      </w:pPr>
      <w:r>
        <w:rPr>
          <w:rFonts w:hint="eastAsia" w:ascii="SimHei" w:hAnsi="SimHei" w:eastAsia="SimHei" w:cs="SimHei"/>
          <w:b/>
          <w:bCs/>
          <w:color w:val="000000" w:themeColor="text1"/>
          <w:sz w:val="32"/>
          <w:szCs w:val="32"/>
          <w14:textFill>
            <w14:solidFill>
              <w14:schemeClr w14:val="tx1"/>
            </w14:solidFill>
          </w14:textFill>
        </w:rPr>
        <w:t>企业痛点</w:t>
      </w:r>
    </w:p>
    <w:p>
      <w:pPr>
        <w:widowControl/>
        <w:numPr>
          <w:ilvl w:val="0"/>
          <w:numId w:val="0"/>
        </w:numPr>
        <w:ind w:leftChars="0"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2020年以来，我们经历了线下生活的封闭与隔阂，也迎来了线上生活的丰富与连接，各行业也逐渐开始在微信视频布局矩阵帐号 。本次培训采用道术结合的方式，通过对微信生态的营销模式和营销内容的研学，引导学员掌握本赛道视频号的账号布局及内容的创作思路，并掌握系列视频号短视频的内容创意思路和制作方法。</w:t>
      </w:r>
    </w:p>
    <w:p>
      <w:pPr>
        <w:widowControl/>
        <w:jc w:val="left"/>
        <w:rPr>
          <w:rFonts w:ascii="SimHei" w:hAnsi="SimHei" w:eastAsia="SimHei" w:cs="SimHei"/>
          <w:b/>
          <w:bCs/>
          <w:color w:val="000000" w:themeColor="text1"/>
          <w:sz w:val="32"/>
          <w:szCs w:val="32"/>
          <w14:textFill>
            <w14:solidFill>
              <w14:schemeClr w14:val="tx1"/>
            </w14:solidFill>
          </w14:textFill>
        </w:rPr>
      </w:pPr>
    </w:p>
    <w:p>
      <w:pPr>
        <w:widowControl/>
        <w:jc w:val="left"/>
        <w:rPr>
          <w:rFonts w:ascii="SimHei" w:hAnsi="SimHei" w:eastAsia="SimHei" w:cs="SimHei"/>
          <w:b/>
          <w:bCs/>
          <w:color w:val="000000" w:themeColor="text1"/>
          <w:sz w:val="32"/>
          <w:szCs w:val="32"/>
          <w14:textFill>
            <w14:solidFill>
              <w14:schemeClr w14:val="tx1"/>
            </w14:solidFill>
          </w14:textFill>
        </w:rPr>
      </w:pPr>
      <w:r>
        <w:rPr>
          <w:rFonts w:hint="eastAsia" w:ascii="SimHei" w:hAnsi="SimHei" w:eastAsia="SimHei" w:cs="SimHei"/>
          <w:b/>
          <w:bCs/>
          <w:color w:val="000000" w:themeColor="text1"/>
          <w:sz w:val="32"/>
          <w:szCs w:val="32"/>
          <w14:textFill>
            <w14:solidFill>
              <w14:schemeClr w14:val="tx1"/>
            </w14:solidFill>
          </w14:textFill>
        </w:rPr>
        <w:t>适用对象</w:t>
      </w:r>
    </w:p>
    <w:p>
      <w:pPr>
        <w:widowControl/>
        <w:jc w:val="left"/>
        <w:rPr>
          <w:rFonts w:hint="eastAsia" w:ascii="SimSun" w:hAnsi="SimSun" w:cs="SimSun"/>
          <w:bCs/>
          <w:szCs w:val="22"/>
          <w:lang w:val="en-US" w:eastAsia="zh-CN"/>
        </w:rPr>
      </w:pPr>
      <w:r>
        <w:rPr>
          <w:rFonts w:hint="eastAsia" w:ascii="SimSun" w:hAnsi="SimSun" w:cs="SimSun"/>
          <w:bCs/>
          <w:szCs w:val="22"/>
          <w:lang w:val="en-US" w:eastAsia="zh-CN"/>
        </w:rPr>
        <w:t>(适合各行业）相关营销人员</w:t>
      </w:r>
    </w:p>
    <w:p>
      <w:pPr>
        <w:widowControl/>
        <w:jc w:val="left"/>
        <w:rPr>
          <w:rFonts w:hint="eastAsia" w:ascii="SimSun" w:hAnsi="SimSun" w:cs="SimSun"/>
          <w:bCs/>
          <w:szCs w:val="22"/>
          <w:lang w:val="en-US" w:eastAsia="zh-CN"/>
        </w:rPr>
      </w:pPr>
    </w:p>
    <w:p>
      <w:pPr>
        <w:widowControl/>
        <w:jc w:val="left"/>
        <w:rPr>
          <w:rFonts w:ascii="SimSun" w:hAnsi="SimSun" w:cs="SimSun"/>
          <w:bCs/>
          <w:szCs w:val="22"/>
        </w:rPr>
      </w:pPr>
      <w:r>
        <w:rPr>
          <w:rFonts w:hint="eastAsia" w:ascii="SimHei" w:hAnsi="SimHei" w:eastAsia="SimHei" w:cs="SimHei"/>
          <w:b/>
          <w:bCs/>
          <w:color w:val="000000" w:themeColor="text1"/>
          <w:sz w:val="32"/>
          <w:szCs w:val="32"/>
          <w14:textFill>
            <w14:solidFill>
              <w14:schemeClr w14:val="tx1"/>
            </w14:solidFill>
          </w14:textFill>
        </w:rPr>
        <w:t>课程亮点</w:t>
      </w:r>
    </w:p>
    <w:p>
      <w:pPr>
        <w:pStyle w:val="49"/>
        <w:widowControl/>
        <w:numPr>
          <w:ilvl w:val="0"/>
          <w:numId w:val="4"/>
        </w:numPr>
        <w:ind w:firstLineChars="0"/>
        <w:jc w:val="left"/>
        <w:rPr>
          <w:rFonts w:ascii="SimSun" w:hAnsi="SimSun" w:cs="SimSun"/>
          <w:bCs/>
        </w:rPr>
      </w:pPr>
      <w:r>
        <w:rPr>
          <w:rFonts w:hint="eastAsia" w:ascii="SimSun" w:hAnsi="SimSun" w:cs="SimSun"/>
          <w:bCs/>
        </w:rPr>
        <w:t>思维构建：短视频营销的底层逻辑和</w:t>
      </w:r>
      <w:r>
        <w:rPr>
          <w:rFonts w:hint="eastAsia" w:ascii="SimSun" w:hAnsi="SimSun" w:cs="SimSun"/>
          <w:bCs/>
          <w:lang w:eastAsia="ja-JP"/>
        </w:rPr>
        <w:t>视频号</w:t>
      </w:r>
      <w:r>
        <w:rPr>
          <w:rFonts w:hint="eastAsia" w:ascii="SimSun" w:hAnsi="SimSun" w:cs="SimSun"/>
          <w:bCs/>
        </w:rPr>
        <w:t>规划策略；</w:t>
      </w:r>
    </w:p>
    <w:p>
      <w:pPr>
        <w:pStyle w:val="49"/>
        <w:widowControl/>
        <w:numPr>
          <w:ilvl w:val="0"/>
          <w:numId w:val="4"/>
        </w:numPr>
        <w:ind w:firstLineChars="0"/>
        <w:jc w:val="left"/>
        <w:rPr>
          <w:rFonts w:ascii="SimSun" w:hAnsi="SimSun" w:cs="SimSun"/>
          <w:bCs/>
        </w:rPr>
      </w:pPr>
      <w:r>
        <w:rPr>
          <w:rFonts w:hint="eastAsia" w:ascii="SimSun" w:hAnsi="SimSun" w:cs="SimSun"/>
          <w:bCs/>
        </w:rPr>
        <w:t>平台规则：视频号内容规范要求和流量规则解读；</w:t>
      </w:r>
    </w:p>
    <w:p>
      <w:pPr>
        <w:pStyle w:val="49"/>
        <w:widowControl/>
        <w:numPr>
          <w:ilvl w:val="0"/>
          <w:numId w:val="4"/>
        </w:numPr>
        <w:ind w:firstLineChars="0"/>
        <w:jc w:val="left"/>
        <w:rPr>
          <w:rFonts w:ascii="SimSun" w:hAnsi="SimSun" w:cs="SimSun"/>
          <w:bCs/>
        </w:rPr>
      </w:pPr>
      <w:r>
        <w:rPr>
          <w:rFonts w:hint="eastAsia" w:ascii="SimSun" w:hAnsi="SimSun" w:cs="SimSun"/>
          <w:bCs/>
        </w:rPr>
        <w:t>案例研究：对标本行业赛道视频号帐号和短视频的拆解研究和营销数据分析；</w:t>
      </w:r>
    </w:p>
    <w:p>
      <w:pPr>
        <w:pStyle w:val="49"/>
        <w:widowControl/>
        <w:numPr>
          <w:ilvl w:val="0"/>
          <w:numId w:val="4"/>
        </w:numPr>
        <w:ind w:firstLineChars="0"/>
        <w:jc w:val="left"/>
        <w:rPr>
          <w:rFonts w:ascii="SimSun" w:hAnsi="SimSun" w:cs="SimSun"/>
          <w:bCs/>
        </w:rPr>
      </w:pPr>
      <w:r>
        <w:rPr>
          <w:rFonts w:hint="eastAsia" w:ascii="SimSun" w:hAnsi="SimSun" w:cs="SimSun"/>
          <w:bCs/>
        </w:rPr>
        <w:t>技能实训：短视频营销内容的创作思路和文案脚本创作；</w:t>
      </w:r>
    </w:p>
    <w:p>
      <w:pPr>
        <w:pStyle w:val="49"/>
        <w:widowControl/>
        <w:numPr>
          <w:ilvl w:val="0"/>
          <w:numId w:val="4"/>
        </w:numPr>
        <w:ind w:firstLineChars="0"/>
        <w:jc w:val="left"/>
        <w:rPr>
          <w:rFonts w:ascii="SimSun" w:hAnsi="SimSun" w:cs="SimSun"/>
          <w:bCs/>
        </w:rPr>
      </w:pPr>
      <w:r>
        <w:rPr>
          <w:rFonts w:hint="eastAsia" w:ascii="SimSun" w:hAnsi="SimSun" w:cs="SimSun"/>
          <w:bCs/>
        </w:rPr>
        <w:t>技能实训：用机拍摄出超越90%普通人的高大上短视频；</w:t>
      </w:r>
    </w:p>
    <w:p>
      <w:pPr>
        <w:pStyle w:val="49"/>
        <w:widowControl/>
        <w:numPr>
          <w:ilvl w:val="0"/>
          <w:numId w:val="4"/>
        </w:numPr>
        <w:ind w:firstLineChars="0"/>
        <w:jc w:val="left"/>
        <w:rPr>
          <w:rFonts w:ascii="SimSun" w:hAnsi="SimSun" w:cs="SimSun"/>
          <w:bCs/>
        </w:rPr>
      </w:pPr>
      <w:r>
        <w:rPr>
          <w:rFonts w:hint="eastAsia" w:ascii="SimSun" w:hAnsi="SimSun" w:cs="SimSun"/>
          <w:bCs/>
        </w:rPr>
        <w:t>技能实训：短视频的后期剪辑和内容优化；</w:t>
      </w:r>
    </w:p>
    <w:p>
      <w:pPr>
        <w:pStyle w:val="49"/>
        <w:widowControl/>
        <w:numPr>
          <w:ilvl w:val="0"/>
          <w:numId w:val="4"/>
        </w:numPr>
        <w:ind w:firstLineChars="0"/>
        <w:jc w:val="left"/>
        <w:rPr>
          <w:rFonts w:ascii="SimSun" w:hAnsi="SimSun" w:cs="SimSun"/>
          <w:bCs/>
        </w:rPr>
      </w:pPr>
      <w:r>
        <w:rPr>
          <w:rFonts w:hint="eastAsia" w:ascii="SimSun" w:hAnsi="SimSun" w:cs="SimSun"/>
          <w:bCs/>
        </w:rPr>
        <w:t>成果输出：完成基于本行业本公司业务短视频的系列主题创作；</w:t>
      </w:r>
    </w:p>
    <w:p>
      <w:pPr>
        <w:pStyle w:val="49"/>
        <w:widowControl/>
        <w:numPr>
          <w:ilvl w:val="0"/>
          <w:numId w:val="4"/>
        </w:numPr>
        <w:ind w:firstLineChars="0"/>
        <w:jc w:val="left"/>
        <w:rPr>
          <w:rFonts w:ascii="SimSun" w:hAnsi="SimSun" w:cs="SimSun"/>
          <w:bCs/>
        </w:rPr>
      </w:pPr>
      <w:r>
        <w:rPr>
          <w:rFonts w:hint="eastAsia" w:ascii="SimSun" w:hAnsi="SimSun" w:cs="SimSun"/>
          <w:bCs/>
        </w:rPr>
        <w:t>成果输出：完成基于某主题的系列短视视频的脚本模板创作；</w:t>
      </w:r>
    </w:p>
    <w:p>
      <w:pPr>
        <w:pStyle w:val="49"/>
        <w:widowControl/>
        <w:numPr>
          <w:ilvl w:val="0"/>
          <w:numId w:val="4"/>
        </w:numPr>
        <w:ind w:firstLineChars="0"/>
        <w:jc w:val="left"/>
        <w:rPr>
          <w:rFonts w:ascii="SimSun" w:hAnsi="SimSun" w:cs="SimSun"/>
          <w:bCs/>
        </w:rPr>
      </w:pPr>
      <w:r>
        <w:rPr>
          <w:rFonts w:hint="eastAsia" w:ascii="SimSun" w:hAnsi="SimSun" w:cs="SimSun"/>
          <w:bCs/>
        </w:rPr>
        <w:t>成果输出：完成一个相关短视视频的拍摄和后期剪辑</w:t>
      </w:r>
    </w:p>
    <w:p>
      <w:pPr>
        <w:pStyle w:val="49"/>
        <w:widowControl/>
        <w:numPr>
          <w:ilvl w:val="0"/>
          <w:numId w:val="0"/>
        </w:numPr>
        <w:ind w:leftChars="0"/>
        <w:jc w:val="left"/>
        <w:rPr>
          <w:rFonts w:ascii="SimSun" w:hAnsi="SimSun" w:cs="SimSun"/>
          <w:bCs/>
        </w:rPr>
      </w:pPr>
    </w:p>
    <w:p>
      <w:pPr>
        <w:widowControl/>
        <w:jc w:val="left"/>
        <w:rPr>
          <w:rFonts w:eastAsia="Microsoft YaHei Light"/>
          <w:bCs/>
          <w:szCs w:val="22"/>
        </w:rPr>
      </w:pPr>
    </w:p>
    <w:p>
      <w:pPr>
        <w:widowControl/>
        <w:jc w:val="left"/>
        <w:rPr>
          <w:rFonts w:eastAsia="Microsoft YaHei Light"/>
          <w:bCs/>
          <w:szCs w:val="22"/>
        </w:rPr>
      </w:pPr>
    </w:p>
    <w:p>
      <w:pPr>
        <w:jc w:val="left"/>
        <w:rPr>
          <w:b/>
          <w:szCs w:val="22"/>
        </w:rPr>
        <w:sectPr>
          <w:type w:val="continuous"/>
          <w:pgSz w:w="11906" w:h="16838"/>
          <w:pgMar w:top="1134" w:right="720" w:bottom="720" w:left="720" w:header="0" w:footer="567" w:gutter="0"/>
          <w:cols w:space="425" w:num="1"/>
          <w:docGrid w:type="linesAndChars" w:linePitch="312" w:charSpace="0"/>
        </w:sectPr>
      </w:pPr>
      <w:r>
        <w:rPr>
          <w:rFonts w:hint="eastAsia" w:ascii="SimHei" w:hAnsi="SimHei" w:eastAsia="SimHei" w:cs="SimHei"/>
        </w:rPr>
        <w:t xml:space="preserve"> </w:t>
      </w:r>
      <w:r>
        <w:rPr>
          <w:rFonts w:hint="eastAsia" w:ascii="SimHei" w:hAnsi="SimHei" w:eastAsia="SimHei" w:cs="SimHei"/>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400050</wp:posOffset>
                </wp:positionV>
                <wp:extent cx="7019925" cy="9525"/>
                <wp:effectExtent l="0" t="0" r="0" b="0"/>
                <wp:wrapNone/>
                <wp:docPr id="22" name="直接连接符 22"/>
                <wp:cNvGraphicFramePr/>
                <a:graphic xmlns:a="http://schemas.openxmlformats.org/drawingml/2006/main">
                  <a:graphicData uri="http://schemas.microsoft.com/office/word/2010/wordprocessingShape">
                    <wps:wsp>
                      <wps:cNvCnPr/>
                      <wps:spPr>
                        <a:xfrm flipV="1">
                          <a:off x="370205" y="2985135"/>
                          <a:ext cx="7019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85pt;margin-top:31.5pt;height:0.75pt;width:552.75pt;z-index:251659264;mso-width-relative:page;mso-height-relative:page;" filled="f" stroked="t" coordsize="21600,21600" o:gfxdata="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Dx6e9kAAAAKAQAADwAAAAAAAAABACAAAAAi&#10;AAAAZHJzL2Rvd25yZXYueG1sUEsBAhQAFAAAAAgAh07iQGxtYgQJAgAA7QMAAA4AAAAAAAAAAQAg&#10;AAAAKAEAAGRycy9lMm9Eb2MueG1sUEsFBgAAAAAGAAYAWQEAAKMFAAAAAA==&#10;">
                <v:fill on="f" focussize="0,0"/>
                <v:stroke color="#4A7EBB [3204]" joinstyle="round"/>
                <v:imagedata o:title=""/>
                <o:lock v:ext="edit" aspectratio="f"/>
              </v:line>
            </w:pict>
          </mc:Fallback>
        </mc:AlternateContent>
      </w:r>
      <w:r>
        <w:rPr>
          <w:rFonts w:hint="eastAsia" w:ascii="SimHei" w:hAnsi="SimHei" w:eastAsia="SimHei" w:cs="SimHei"/>
          <w:b/>
          <w:bCs/>
          <w:color w:val="000000" w:themeColor="text1"/>
          <w:sz w:val="32"/>
          <w:szCs w:val="32"/>
          <w14:textFill>
            <w14:solidFill>
              <w14:schemeClr w14:val="tx1"/>
            </w14:solidFill>
          </w14:textFill>
        </w:rPr>
        <w:t>课程大纲</w:t>
      </w:r>
      <w:r>
        <w:rPr>
          <w:rFonts w:hint="eastAsia" w:ascii="Microsoft YaHei" w:hAnsi="Microsoft YaHei" w:eastAsia="Microsoft YaHei" w:cs="Microsoft YaHei"/>
          <w:b/>
          <w:bCs/>
          <w:color w:val="000000" w:themeColor="text1"/>
          <w:sz w:val="32"/>
          <w:szCs w:val="32"/>
          <w14:textFill>
            <w14:solidFill>
              <w14:schemeClr w14:val="tx1"/>
            </w14:solidFill>
          </w14:textFill>
        </w:rPr>
        <w:t xml:space="preserve">  </w:t>
      </w:r>
      <w:r>
        <w:rPr>
          <w:rFonts w:hint="eastAsia" w:ascii="SimHei" w:hAnsi="SimHei" w:eastAsia="SimHei" w:cs="SimHei"/>
          <w:b/>
          <w:bCs/>
          <w:color w:val="7F7F7F" w:themeColor="background1" w:themeShade="80"/>
          <w:sz w:val="32"/>
          <w:szCs w:val="32"/>
        </w:rPr>
        <w:t>Outline</w:t>
      </w:r>
    </w:p>
    <w:p>
      <w:pPr>
        <w:numPr>
          <w:ilvl w:val="0"/>
          <w:numId w:val="5"/>
        </w:numPr>
        <w:rPr>
          <w:b/>
          <w:bCs/>
        </w:rPr>
        <w:sectPr>
          <w:type w:val="continuous"/>
          <w:pgSz w:w="11906" w:h="16838"/>
          <w:pgMar w:top="720" w:right="720" w:bottom="720" w:left="720" w:header="0" w:footer="567" w:gutter="0"/>
          <w:cols w:equalWidth="0" w:num="2">
            <w:col w:w="5020" w:space="425"/>
            <w:col w:w="5020"/>
          </w:cols>
          <w:docGrid w:type="lines" w:linePitch="312" w:charSpace="0"/>
        </w:sectPr>
      </w:pPr>
    </w:p>
    <w:p>
      <w:pPr>
        <w:spacing w:line="240" w:lineRule="auto"/>
        <w:jc w:val="left"/>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第一讲：微信视频号的流量逻辑和帐号规划策略</w:t>
      </w:r>
    </w:p>
    <w:p>
      <w:pPr>
        <w:numPr>
          <w:ilvl w:val="0"/>
          <w:numId w:val="6"/>
        </w:numPr>
        <w:spacing w:line="240" w:lineRule="auto"/>
        <w:ind w:left="-210" w:leftChars="0" w:firstLine="420" w:firstLineChars="0"/>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视频号流量密码和企业帐号顶层设计</w:t>
      </w:r>
    </w:p>
    <w:p>
      <w:pPr>
        <w:numPr>
          <w:ilvl w:val="0"/>
          <w:numId w:val="7"/>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视频号的流量推荐机制</w:t>
      </w:r>
    </w:p>
    <w:p>
      <w:pPr>
        <w:numPr>
          <w:ilvl w:val="0"/>
          <w:numId w:val="7"/>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视频号的质量评分机制</w:t>
      </w:r>
    </w:p>
    <w:p>
      <w:pPr>
        <w:numPr>
          <w:ilvl w:val="0"/>
          <w:numId w:val="7"/>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视频号的内容推荐机制</w:t>
      </w:r>
    </w:p>
    <w:p>
      <w:pPr>
        <w:numPr>
          <w:ilvl w:val="0"/>
          <w:numId w:val="7"/>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视频号的内容规范要求</w:t>
      </w:r>
    </w:p>
    <w:p>
      <w:pPr>
        <w:numPr>
          <w:ilvl w:val="0"/>
          <w:numId w:val="7"/>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视频号规则的官方查询入口</w:t>
      </w:r>
    </w:p>
    <w:p>
      <w:pPr>
        <w:numPr>
          <w:ilvl w:val="0"/>
          <w:numId w:val="7"/>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企业布局视频号的矩阵打造</w:t>
      </w:r>
    </w:p>
    <w:p>
      <w:pPr>
        <w:numPr>
          <w:ilvl w:val="0"/>
          <w:numId w:val="6"/>
        </w:numPr>
        <w:spacing w:line="240" w:lineRule="auto"/>
        <w:ind w:left="-210" w:leftChars="0" w:firstLine="420" w:firstLineChars="0"/>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案例拆解：短视频帐号的规划策略</w:t>
      </w:r>
    </w:p>
    <w:p>
      <w:pPr>
        <w:numPr>
          <w:ilvl w:val="0"/>
          <w:numId w:val="8"/>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视频号的商业定位</w:t>
      </w:r>
    </w:p>
    <w:p>
      <w:pPr>
        <w:numPr>
          <w:ilvl w:val="0"/>
          <w:numId w:val="8"/>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视频号的用户定位</w:t>
      </w:r>
    </w:p>
    <w:p>
      <w:pPr>
        <w:numPr>
          <w:ilvl w:val="0"/>
          <w:numId w:val="8"/>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视频号的内容定位</w:t>
      </w:r>
    </w:p>
    <w:p>
      <w:pPr>
        <w:numPr>
          <w:ilvl w:val="0"/>
          <w:numId w:val="8"/>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视频号的帐号定位</w:t>
      </w:r>
    </w:p>
    <w:p>
      <w:pPr>
        <w:numPr>
          <w:ilvl w:val="0"/>
          <w:numId w:val="8"/>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视频号的矩阵打造</w:t>
      </w:r>
    </w:p>
    <w:p>
      <w:pPr>
        <w:spacing w:line="240" w:lineRule="auto"/>
        <w:rPr>
          <w:rFonts w:hint="eastAsia" w:ascii="SimSun" w:hAnsi="SimSun" w:eastAsia="SimSun" w:cs="SimSun"/>
          <w:color w:val="000000" w:themeColor="text1"/>
          <w:sz w:val="21"/>
          <w:szCs w:val="21"/>
          <w14:textFill>
            <w14:solidFill>
              <w14:schemeClr w14:val="tx1"/>
            </w14:solidFill>
          </w14:textFill>
        </w:rPr>
      </w:pPr>
    </w:p>
    <w:p>
      <w:pPr>
        <w:spacing w:line="240" w:lineRule="auto"/>
        <w:jc w:val="left"/>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第二讲：爆款短视频的特征研究和本行业赛道对标帐号和对标短视频的拆解分析（实操）</w:t>
      </w:r>
    </w:p>
    <w:p>
      <w:pPr>
        <w:numPr>
          <w:ilvl w:val="0"/>
          <w:numId w:val="9"/>
        </w:numPr>
        <w:spacing w:line="240" w:lineRule="auto"/>
        <w:ind w:left="-210" w:leftChars="0" w:firstLine="420" w:firstLineChars="0"/>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案例拆解：帐号的搭建和强IP打造</w:t>
      </w:r>
    </w:p>
    <w:p>
      <w:pPr>
        <w:numPr>
          <w:ilvl w:val="0"/>
          <w:numId w:val="10"/>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对标帐号的选择和案例拆解</w:t>
      </w:r>
    </w:p>
    <w:p>
      <w:pPr>
        <w:numPr>
          <w:ilvl w:val="0"/>
          <w:numId w:val="10"/>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4个维度塑造强IP帐号</w:t>
      </w:r>
    </w:p>
    <w:p>
      <w:pPr>
        <w:numPr>
          <w:ilvl w:val="0"/>
          <w:numId w:val="10"/>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5个维度塑造帐号的强记忆点</w:t>
      </w:r>
    </w:p>
    <w:p>
      <w:pPr>
        <w:numPr>
          <w:ilvl w:val="0"/>
          <w:numId w:val="10"/>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6个方向输出IP化短视频内容</w:t>
      </w:r>
    </w:p>
    <w:p>
      <w:pPr>
        <w:numPr>
          <w:ilvl w:val="0"/>
          <w:numId w:val="9"/>
        </w:numPr>
        <w:spacing w:line="240" w:lineRule="auto"/>
        <w:ind w:left="-210" w:leftChars="0" w:firstLine="420" w:firstLineChars="0"/>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分组实训：短视频的内容选题方法和创作思路</w:t>
      </w:r>
    </w:p>
    <w:p>
      <w:pPr>
        <w:numPr>
          <w:ilvl w:val="0"/>
          <w:numId w:val="11"/>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演示+实操：大数据工具选题</w:t>
      </w:r>
    </w:p>
    <w:p>
      <w:pPr>
        <w:numPr>
          <w:ilvl w:val="0"/>
          <w:numId w:val="11"/>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演示+实操：对标热门选题</w:t>
      </w:r>
    </w:p>
    <w:p>
      <w:pPr>
        <w:numPr>
          <w:ilvl w:val="0"/>
          <w:numId w:val="11"/>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演示+实操：系列选题</w:t>
      </w:r>
    </w:p>
    <w:p>
      <w:pPr>
        <w:numPr>
          <w:ilvl w:val="0"/>
          <w:numId w:val="9"/>
        </w:numPr>
        <w:spacing w:line="240" w:lineRule="auto"/>
        <w:ind w:left="-210" w:leftChars="0" w:firstLine="420" w:firstLineChars="0"/>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分组实训：短视频创作素材的收集和整理</w:t>
      </w:r>
    </w:p>
    <w:p>
      <w:pPr>
        <w:numPr>
          <w:ilvl w:val="0"/>
          <w:numId w:val="12"/>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素材收集工具：如何下载无水印短视频素材</w:t>
      </w:r>
    </w:p>
    <w:p>
      <w:pPr>
        <w:numPr>
          <w:ilvl w:val="0"/>
          <w:numId w:val="12"/>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素材收集工具：如何收集音乐和音效素材</w:t>
      </w:r>
    </w:p>
    <w:p>
      <w:pPr>
        <w:numPr>
          <w:ilvl w:val="0"/>
          <w:numId w:val="12"/>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素材收集工具：如何快速抓取优质短视频中的文案脚本</w:t>
      </w:r>
    </w:p>
    <w:p>
      <w:pPr>
        <w:spacing w:line="240" w:lineRule="auto"/>
        <w:jc w:val="left"/>
        <w:rPr>
          <w:rFonts w:hint="eastAsia" w:ascii="SimSun" w:hAnsi="SimSun" w:eastAsia="SimSun" w:cs="SimSun"/>
          <w:b/>
          <w:color w:val="000000" w:themeColor="text1"/>
          <w:sz w:val="21"/>
          <w:szCs w:val="21"/>
          <w14:textFill>
            <w14:solidFill>
              <w14:schemeClr w14:val="tx1"/>
            </w14:solidFill>
          </w14:textFill>
        </w:rPr>
      </w:pPr>
    </w:p>
    <w:p>
      <w:pPr>
        <w:spacing w:line="240" w:lineRule="auto"/>
        <w:jc w:val="left"/>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第三讲：短视频帐号搭建与内容创意和创作</w:t>
      </w:r>
    </w:p>
    <w:p>
      <w:pPr>
        <w:numPr>
          <w:ilvl w:val="0"/>
          <w:numId w:val="13"/>
        </w:numPr>
        <w:spacing w:line="240" w:lineRule="auto"/>
        <w:ind w:left="210" w:leftChars="0" w:firstLineChars="0"/>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实训：短视频帐号搭建5+1套装</w:t>
      </w:r>
    </w:p>
    <w:p>
      <w:pPr>
        <w:numPr>
          <w:ilvl w:val="0"/>
          <w:numId w:val="14"/>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帐号命名的5个撰写模板</w:t>
      </w:r>
    </w:p>
    <w:p>
      <w:pPr>
        <w:numPr>
          <w:ilvl w:val="0"/>
          <w:numId w:val="14"/>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帐号头像的3个关键点</w:t>
      </w:r>
    </w:p>
    <w:p>
      <w:pPr>
        <w:numPr>
          <w:ilvl w:val="0"/>
          <w:numId w:val="14"/>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帐号简介的撰写技巧和文案模板</w:t>
      </w:r>
    </w:p>
    <w:p>
      <w:pPr>
        <w:numPr>
          <w:ilvl w:val="0"/>
          <w:numId w:val="14"/>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帐号背景设计技巧和注意事项</w:t>
      </w:r>
    </w:p>
    <w:p>
      <w:pPr>
        <w:numPr>
          <w:ilvl w:val="0"/>
          <w:numId w:val="14"/>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帐号置顶视频的设置技巧和注意事项</w:t>
      </w:r>
    </w:p>
    <w:p>
      <w:pPr>
        <w:numPr>
          <w:ilvl w:val="0"/>
          <w:numId w:val="14"/>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性格塑造的5个维度</w:t>
      </w:r>
    </w:p>
    <w:p>
      <w:pPr>
        <w:numPr>
          <w:ilvl w:val="0"/>
          <w:numId w:val="13"/>
        </w:numPr>
        <w:spacing w:line="240" w:lineRule="auto"/>
        <w:ind w:left="210" w:leftChars="0" w:firstLine="0" w:firstLineChars="0"/>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短视频的视频结构短视频内容的创作思路和文案脚本创作</w:t>
      </w:r>
    </w:p>
    <w:p>
      <w:pPr>
        <w:numPr>
          <w:ilvl w:val="0"/>
          <w:numId w:val="15"/>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优质短视频内容的5大基本元素</w:t>
      </w:r>
    </w:p>
    <w:p>
      <w:pPr>
        <w:numPr>
          <w:ilvl w:val="0"/>
          <w:numId w:val="15"/>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爆款短视频模型的3个基本要素</w:t>
      </w:r>
    </w:p>
    <w:p>
      <w:pPr>
        <w:spacing w:line="240" w:lineRule="auto"/>
        <w:ind w:firstLine="210" w:firstLineChars="100"/>
        <w:rPr>
          <w:rFonts w:hint="eastAsia" w:ascii="SimSun" w:hAnsi="SimSun" w:eastAsia="SimSun" w:cs="SimSun"/>
          <w:color w:val="FF0000"/>
          <w:sz w:val="21"/>
          <w:szCs w:val="21"/>
        </w:rPr>
      </w:pPr>
      <w:r>
        <w:rPr>
          <w:rFonts w:hint="eastAsia" w:ascii="SimSun" w:hAnsi="SimSun" w:eastAsia="SimSun" w:cs="SimSun"/>
          <w:b/>
          <w:color w:val="FF0000"/>
          <w:sz w:val="21"/>
          <w:szCs w:val="21"/>
        </w:rPr>
        <w:t>案例参考+实训：</w:t>
      </w:r>
      <w:r>
        <w:rPr>
          <w:rFonts w:hint="eastAsia" w:ascii="SimSun" w:hAnsi="SimSun" w:eastAsia="SimSun" w:cs="SimSun"/>
          <w:color w:val="FF0000"/>
          <w:sz w:val="21"/>
          <w:szCs w:val="21"/>
        </w:rPr>
        <w:t>三段式短视频文案的撰写技巧</w:t>
      </w:r>
    </w:p>
    <w:p>
      <w:pPr>
        <w:spacing w:line="240" w:lineRule="auto"/>
        <w:ind w:firstLine="210" w:firstLineChars="100"/>
        <w:rPr>
          <w:rFonts w:hint="eastAsia" w:ascii="SimSun" w:hAnsi="SimSun" w:eastAsia="SimSun" w:cs="SimSun"/>
          <w:color w:val="FF0000"/>
          <w:sz w:val="21"/>
          <w:szCs w:val="21"/>
        </w:rPr>
      </w:pPr>
      <w:r>
        <w:rPr>
          <w:rFonts w:hint="eastAsia" w:ascii="SimSun" w:hAnsi="SimSun" w:eastAsia="SimSun" w:cs="SimSun"/>
          <w:b/>
          <w:color w:val="FF0000"/>
          <w:sz w:val="21"/>
          <w:szCs w:val="21"/>
        </w:rPr>
        <w:t>案例参考+实训：</w:t>
      </w:r>
      <w:r>
        <w:rPr>
          <w:rFonts w:hint="eastAsia" w:ascii="SimSun" w:hAnsi="SimSun" w:eastAsia="SimSun" w:cs="SimSun"/>
          <w:color w:val="FF0000"/>
          <w:sz w:val="21"/>
          <w:szCs w:val="21"/>
        </w:rPr>
        <w:t>如何把小事情拍成爆款短视频</w:t>
      </w:r>
    </w:p>
    <w:p>
      <w:pPr>
        <w:spacing w:line="240" w:lineRule="auto"/>
        <w:ind w:firstLine="210" w:firstLineChars="100"/>
        <w:rPr>
          <w:rFonts w:hint="eastAsia" w:ascii="SimSun" w:hAnsi="SimSun" w:eastAsia="SimSun" w:cs="SimSun"/>
          <w:color w:val="FF0000"/>
          <w:sz w:val="21"/>
          <w:szCs w:val="21"/>
        </w:rPr>
      </w:pPr>
      <w:r>
        <w:rPr>
          <w:rFonts w:hint="eastAsia" w:ascii="SimSun" w:hAnsi="SimSun" w:eastAsia="SimSun" w:cs="SimSun"/>
          <w:b/>
          <w:color w:val="FF0000"/>
          <w:sz w:val="21"/>
          <w:szCs w:val="21"/>
        </w:rPr>
        <w:t>现场指导+实训：</w:t>
      </w:r>
      <w:r>
        <w:rPr>
          <w:rFonts w:hint="eastAsia" w:ascii="SimSun" w:hAnsi="SimSun" w:eastAsia="SimSun" w:cs="SimSun"/>
          <w:color w:val="FF0000"/>
          <w:sz w:val="21"/>
          <w:szCs w:val="21"/>
        </w:rPr>
        <w:t>如何拆解对标帐号做自己的内容</w:t>
      </w:r>
    </w:p>
    <w:p>
      <w:pPr>
        <w:spacing w:line="240" w:lineRule="auto"/>
        <w:ind w:firstLine="210" w:firstLineChars="10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b/>
          <w:color w:val="FF0000"/>
          <w:sz w:val="21"/>
          <w:szCs w:val="21"/>
        </w:rPr>
        <w:t>分组实训：</w:t>
      </w:r>
      <w:r>
        <w:rPr>
          <w:rFonts w:hint="eastAsia" w:ascii="SimSun" w:hAnsi="SimSun" w:eastAsia="SimSun" w:cs="SimSun"/>
          <w:color w:val="FF0000"/>
          <w:sz w:val="21"/>
          <w:szCs w:val="21"/>
        </w:rPr>
        <w:t>完成短视频的脚本撰写和文案创作</w:t>
      </w:r>
    </w:p>
    <w:p>
      <w:pPr>
        <w:spacing w:line="240" w:lineRule="auto"/>
        <w:rPr>
          <w:rFonts w:hint="eastAsia" w:ascii="SimSun" w:hAnsi="SimSun" w:eastAsia="SimSun" w:cs="SimSun"/>
          <w:color w:val="000000" w:themeColor="text1"/>
          <w:sz w:val="21"/>
          <w:szCs w:val="21"/>
          <w14:textFill>
            <w14:solidFill>
              <w14:schemeClr w14:val="tx1"/>
            </w14:solidFill>
          </w14:textFill>
        </w:rPr>
      </w:pPr>
    </w:p>
    <w:p>
      <w:pPr>
        <w:spacing w:line="240" w:lineRule="auto"/>
        <w:jc w:val="left"/>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第四讲：视频原片拍摄</w:t>
      </w:r>
    </w:p>
    <w:p>
      <w:pPr>
        <w:numPr>
          <w:ilvl w:val="0"/>
          <w:numId w:val="16"/>
        </w:numPr>
        <w:spacing w:line="240" w:lineRule="auto"/>
        <w:ind w:left="210" w:leftChars="0" w:firstLineChars="0"/>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智能手机拍摄前的准备工作</w:t>
      </w:r>
    </w:p>
    <w:p>
      <w:pPr>
        <w:numPr>
          <w:ilvl w:val="0"/>
          <w:numId w:val="17"/>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手机拍摄前的参数设置（视频比较、景别搭配等）</w:t>
      </w:r>
    </w:p>
    <w:p>
      <w:pPr>
        <w:numPr>
          <w:ilvl w:val="0"/>
          <w:numId w:val="17"/>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手机拍摄的构图技巧</w:t>
      </w:r>
    </w:p>
    <w:p>
      <w:pPr>
        <w:numPr>
          <w:ilvl w:val="0"/>
          <w:numId w:val="17"/>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手机拍摄短视频的稳定性保障</w:t>
      </w:r>
    </w:p>
    <w:p>
      <w:pPr>
        <w:numPr>
          <w:ilvl w:val="0"/>
          <w:numId w:val="17"/>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手机拍摄短视频的收音处理</w:t>
      </w:r>
    </w:p>
    <w:p>
      <w:pPr>
        <w:numPr>
          <w:ilvl w:val="0"/>
          <w:numId w:val="16"/>
        </w:numPr>
        <w:spacing w:line="240" w:lineRule="auto"/>
        <w:ind w:left="210" w:leftChars="0" w:firstLine="0" w:firstLineChars="0"/>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如何拍摄出超越90%普通人的高大上原片</w:t>
      </w:r>
    </w:p>
    <w:p>
      <w:pPr>
        <w:numPr>
          <w:ilvl w:val="0"/>
          <w:numId w:val="18"/>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照片如何在同一场中拍出5种基本的构图技巧</w:t>
      </w:r>
    </w:p>
    <w:p>
      <w:pPr>
        <w:numPr>
          <w:ilvl w:val="0"/>
          <w:numId w:val="18"/>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在同一场景中拍摄出5种不同的景别</w:t>
      </w:r>
    </w:p>
    <w:p>
      <w:pPr>
        <w:numPr>
          <w:ilvl w:val="0"/>
          <w:numId w:val="18"/>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手机拍摄的3大基本运镜技巧</w:t>
      </w:r>
    </w:p>
    <w:p>
      <w:pPr>
        <w:numPr>
          <w:ilvl w:val="0"/>
          <w:numId w:val="18"/>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镜头组接技巧</w:t>
      </w:r>
    </w:p>
    <w:p>
      <w:pPr>
        <w:spacing w:line="240" w:lineRule="auto"/>
        <w:ind w:firstLine="210" w:firstLineChars="10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分组实训：</w:t>
      </w:r>
      <w:r>
        <w:rPr>
          <w:rFonts w:hint="eastAsia" w:ascii="SimSun" w:hAnsi="SimSun" w:eastAsia="SimSun" w:cs="SimSun"/>
          <w:color w:val="000000" w:themeColor="text1"/>
          <w:sz w:val="21"/>
          <w:szCs w:val="21"/>
          <w14:textFill>
            <w14:solidFill>
              <w14:schemeClr w14:val="tx1"/>
            </w14:solidFill>
          </w14:textFill>
        </w:rPr>
        <w:t>拍摄脚本撰写</w:t>
      </w:r>
    </w:p>
    <w:p>
      <w:pPr>
        <w:spacing w:line="240" w:lineRule="auto"/>
        <w:ind w:firstLine="210" w:firstLineChars="10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分组实训：</w:t>
      </w:r>
      <w:r>
        <w:rPr>
          <w:rFonts w:hint="eastAsia" w:ascii="SimSun" w:hAnsi="SimSun" w:eastAsia="SimSun" w:cs="SimSun"/>
          <w:color w:val="000000" w:themeColor="text1"/>
          <w:sz w:val="21"/>
          <w:szCs w:val="21"/>
          <w14:textFill>
            <w14:solidFill>
              <w14:schemeClr w14:val="tx1"/>
            </w14:solidFill>
          </w14:textFill>
        </w:rPr>
        <w:t>根据拍摄脚本进行原片拍摄</w:t>
      </w:r>
    </w:p>
    <w:p>
      <w:pPr>
        <w:spacing w:line="240" w:lineRule="auto"/>
        <w:rPr>
          <w:rFonts w:hint="eastAsia" w:ascii="SimSun" w:hAnsi="SimSun" w:eastAsia="SimSun" w:cs="SimSun"/>
          <w:color w:val="000000" w:themeColor="text1"/>
          <w:sz w:val="21"/>
          <w:szCs w:val="21"/>
          <w14:textFill>
            <w14:solidFill>
              <w14:schemeClr w14:val="tx1"/>
            </w14:solidFill>
          </w14:textFill>
        </w:rPr>
      </w:pPr>
    </w:p>
    <w:p>
      <w:pPr>
        <w:spacing w:line="240" w:lineRule="auto"/>
        <w:jc w:val="left"/>
        <w:rPr>
          <w:rFonts w:hint="eastAsia" w:ascii="SimSun" w:hAnsi="SimSun" w:eastAsia="SimSun" w:cs="SimSun"/>
          <w:b/>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第五讲：视频处理和后期剪辑（反转课堂+分组独立指导）</w:t>
      </w:r>
    </w:p>
    <w:p>
      <w:pPr>
        <w:numPr>
          <w:ilvl w:val="0"/>
          <w:numId w:val="19"/>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原片点评+优化建议+视频补拍（反转课程+分组独立指导）</w:t>
      </w:r>
    </w:p>
    <w:p>
      <w:pPr>
        <w:numPr>
          <w:ilvl w:val="0"/>
          <w:numId w:val="19"/>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短视频制作素材的优化处理（反转课程+分组独立指导）</w:t>
      </w:r>
    </w:p>
    <w:p>
      <w:pPr>
        <w:numPr>
          <w:ilvl w:val="0"/>
          <w:numId w:val="19"/>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作品优化和修改</w:t>
      </w:r>
    </w:p>
    <w:p>
      <w:pPr>
        <w:numPr>
          <w:ilvl w:val="0"/>
          <w:numId w:val="19"/>
        </w:numPr>
        <w:spacing w:line="240" w:lineRule="auto"/>
        <w:ind w:left="635" w:leftChars="0" w:hanging="425" w:firstLineChars="0"/>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现场解答学生问题</w:t>
      </w:r>
    </w:p>
    <w:p>
      <w:pPr>
        <w:keepNext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SimSun" w:hAnsi="SimSun" w:eastAsia="SimSun" w:cs="SimSun"/>
          <w:b/>
          <w:bCs/>
          <w:i w:val="0"/>
          <w:iCs w:val="0"/>
          <w:color w:val="FF0000"/>
          <w:sz w:val="21"/>
          <w:szCs w:val="21"/>
          <w:lang w:val="en-US" w:eastAsia="zh-CN"/>
        </w:rPr>
      </w:pPr>
      <w:r>
        <w:rPr>
          <w:rFonts w:hint="eastAsia" w:ascii="SimSun" w:hAnsi="SimSun" w:eastAsia="SimSun" w:cs="SimSun"/>
          <w:color w:val="000000" w:themeColor="text1"/>
          <w:sz w:val="21"/>
          <w:szCs w:val="21"/>
          <w14:textFill>
            <w14:solidFill>
              <w14:schemeClr w14:val="tx1"/>
            </w14:solidFill>
          </w14:textFill>
        </w:rPr>
        <w:t>作品展示和总评</w:t>
      </w:r>
    </w:p>
    <w:p>
      <w:pPr>
        <w:pStyle w:val="49"/>
        <w:numPr>
          <w:ilvl w:val="0"/>
          <w:numId w:val="20"/>
        </w:numPr>
        <w:ind w:left="635" w:leftChars="0" w:hanging="425" w:firstLineChars="0"/>
        <w:jc w:val="both"/>
        <w:rPr>
          <w:rFonts w:asciiTheme="minorEastAsia" w:hAnsiTheme="minorEastAsia" w:eastAsiaTheme="minorEastAsia"/>
          <w:color w:val="FF0000"/>
        </w:rPr>
        <w:sectPr>
          <w:type w:val="continuous"/>
          <w:pgSz w:w="11906" w:h="16838"/>
          <w:pgMar w:top="1134" w:right="720" w:bottom="720" w:left="720" w:header="0" w:footer="567" w:gutter="0"/>
          <w:cols w:equalWidth="0" w:num="2">
            <w:col w:w="5020" w:space="425"/>
            <w:col w:w="5020"/>
          </w:cols>
          <w:docGrid w:type="linesAndChars" w:linePitch="312" w:charSpace="0"/>
        </w:sectPr>
      </w:pPr>
    </w:p>
    <w:p>
      <w:pPr>
        <w:sectPr>
          <w:type w:val="continuous"/>
          <w:pgSz w:w="11906" w:h="16838"/>
          <w:pgMar w:top="1134" w:right="720" w:bottom="720" w:left="720" w:header="0" w:footer="567" w:gutter="0"/>
          <w:cols w:space="425" w:num="1"/>
          <w:docGrid w:type="linesAndChars" w:linePitch="312" w:charSpace="0"/>
        </w:sectPr>
      </w:pPr>
    </w:p>
    <w:p/>
    <w:p/>
    <w:p/>
    <w:p/>
    <w:p>
      <w:pPr>
        <w:rPr>
          <w:rFonts w:ascii="SimSun" w:hAnsi="SimSun" w:cs="SimSun"/>
          <w:b/>
          <w:szCs w:val="21"/>
        </w:rPr>
      </w:pPr>
    </w:p>
    <w:p>
      <w:pPr>
        <w:jc w:val="left"/>
        <w:rPr>
          <w:rFonts w:hint="eastAsia" w:ascii="SimHei" w:hAnsi="SimHei" w:eastAsia="SimHei" w:cs="SimHei"/>
          <w:b/>
          <w:color w:val="000000" w:themeColor="text1"/>
          <w:sz w:val="32"/>
          <w14:textFill>
            <w14:solidFill>
              <w14:schemeClr w14:val="tx1"/>
            </w14:solidFill>
          </w14:textFill>
        </w:rPr>
      </w:pPr>
      <w:r>
        <mc:AlternateContent>
          <mc:Choice Requires="wps">
            <w:drawing>
              <wp:anchor distT="0" distB="0" distL="114300" distR="114300" simplePos="0" relativeHeight="251662336" behindDoc="0" locked="0" layoutInCell="1" allowOverlap="1">
                <wp:simplePos x="0" y="0"/>
                <wp:positionH relativeFrom="column">
                  <wp:posOffset>2210435</wp:posOffset>
                </wp:positionH>
                <wp:positionV relativeFrom="paragraph">
                  <wp:posOffset>85090</wp:posOffset>
                </wp:positionV>
                <wp:extent cx="3898900" cy="2143125"/>
                <wp:effectExtent l="0" t="0" r="6350" b="9525"/>
                <wp:wrapNone/>
                <wp:docPr id="12" name="文本框 39"/>
                <wp:cNvGraphicFramePr/>
                <a:graphic xmlns:a="http://schemas.openxmlformats.org/drawingml/2006/main">
                  <a:graphicData uri="http://schemas.microsoft.com/office/word/2010/wordprocessingShape">
                    <wps:wsp>
                      <wps:cNvSpPr txBox="1"/>
                      <wps:spPr>
                        <a:xfrm>
                          <a:off x="0" y="0"/>
                          <a:ext cx="3898900" cy="2143125"/>
                        </a:xfrm>
                        <a:prstGeom prst="rect">
                          <a:avLst/>
                        </a:prstGeom>
                        <a:gradFill rotWithShape="0">
                          <a:gsLst>
                            <a:gs pos="0">
                              <a:srgbClr val="FFFFFF"/>
                            </a:gs>
                            <a:gs pos="100000">
                              <a:srgbClr val="FFFFFF"/>
                            </a:gs>
                          </a:gsLst>
                          <a:lin ang="0"/>
                          <a:tileRect/>
                        </a:gradFill>
                        <a:ln w="15875">
                          <a:noFill/>
                        </a:ln>
                      </wps:spPr>
                      <wps:txbx>
                        <w:txbxContent>
                          <w:p>
                            <w:pPr>
                              <w:spacing w:line="360" w:lineRule="auto"/>
                              <w:rPr>
                                <w:rFonts w:hint="eastAsia" w:ascii="SimHei" w:hAnsi="SimHei" w:eastAsia="SimHei" w:cs="SimHei"/>
                                <w:b/>
                                <w:sz w:val="44"/>
                                <w:szCs w:val="44"/>
                                <w:lang w:val="en-US" w:eastAsia="zh-CN"/>
                              </w:rPr>
                            </w:pPr>
                            <w:r>
                              <w:rPr>
                                <w:rFonts w:hint="eastAsia" w:ascii="SimHei" w:hAnsi="SimHei" w:eastAsia="SimHei" w:cs="SimHei"/>
                                <w:b/>
                                <w:sz w:val="44"/>
                                <w:szCs w:val="44"/>
                                <w:lang w:val="en-US" w:eastAsia="zh-CN"/>
                              </w:rPr>
                              <w:t>李彦</w:t>
                            </w:r>
                          </w:p>
                          <w:p>
                            <w:pPr>
                              <w:spacing w:line="360" w:lineRule="auto"/>
                              <w:rPr>
                                <w:rFonts w:hint="eastAsia" w:ascii="SimHei" w:hAnsi="SimHei" w:eastAsia="SimHei" w:cs="SimHei"/>
                                <w:b/>
                                <w:sz w:val="32"/>
                                <w:szCs w:val="32"/>
                              </w:rPr>
                            </w:pPr>
                            <w:r>
                              <w:rPr>
                                <w:rFonts w:hint="eastAsia" w:ascii="SimHei" w:hAnsi="SimHei" w:eastAsia="SimHei" w:cs="SimHei"/>
                                <w:b/>
                                <w:sz w:val="32"/>
                                <w:szCs w:val="32"/>
                              </w:rPr>
                              <w:t>新媒体运营实战专家</w:t>
                            </w:r>
                          </w:p>
                          <w:p>
                            <w:pPr>
                              <w:rPr>
                                <w:rFonts w:hint="eastAsia" w:ascii="SimHei" w:hAnsi="SimHei" w:eastAsia="SimHei" w:cs="SimHei"/>
                                <w:b/>
                                <w:bCs/>
                                <w:sz w:val="32"/>
                                <w:szCs w:val="32"/>
                                <w:lang w:val="zh-CN"/>
                              </w:rPr>
                            </w:pPr>
                            <w:r>
                              <w:rPr>
                                <w:rFonts w:hint="eastAsia" w:ascii="SimHei" w:hAnsi="SimHei" w:eastAsia="SimHei" w:cs="SimHei"/>
                                <w:b/>
                                <w:bCs/>
                                <w:sz w:val="32"/>
                                <w:szCs w:val="32"/>
                                <w:lang w:val="zh-CN"/>
                              </w:rPr>
                              <w:t>阿里巴巴乡村电商学院讲师/淘宝大学特聘讲师</w:t>
                            </w:r>
                          </w:p>
                        </w:txbxContent>
                      </wps:txbx>
                      <wps:bodyPr wrap="square" upright="1">
                        <a:noAutofit/>
                      </wps:bodyPr>
                    </wps:wsp>
                  </a:graphicData>
                </a:graphic>
              </wp:anchor>
            </w:drawing>
          </mc:Choice>
          <mc:Fallback>
            <w:pict>
              <v:shape id="文本框 39" o:spid="_x0000_s1026" o:spt="202" type="#_x0000_t202" style="position:absolute;left:0pt;margin-left:174.05pt;margin-top:6.7pt;height:168.75pt;width:307pt;z-index:251662336;mso-width-relative:page;mso-height-relative:page;" fillcolor="#FFFFFF" filled="t" stroked="f" coordsize="21600,21600" o:gfxdata="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ntD5PaAAAACgEAAA8AAAAA&#10;AAAAAQAgAAAAIgAAAGRycy9kb3ducmV2LnhtbFBLAQIUABQAAAAIAIdO4kC+KOpbEgIAADMEAAAO&#10;AAAAAAAAAAEAIAAAACkBAABkcnMvZTJvRG9jLnhtbFBLBQYAAAAABgAGAFkBAACtBQAAAAA=&#10;">
                <v:fill type="gradient" on="t" color2="#FFFFFF" angle="90" focus="100%" focussize="0,0">
                  <o:fill type="gradientUnscaled" v:ext="backwardCompatible"/>
                </v:fill>
                <v:stroke on="f" weight="1.25pt"/>
                <v:imagedata o:title=""/>
                <o:lock v:ext="edit" aspectratio="f"/>
                <v:textbox>
                  <w:txbxContent>
                    <w:p>
                      <w:pPr>
                        <w:spacing w:line="360" w:lineRule="auto"/>
                        <w:rPr>
                          <w:rFonts w:hint="eastAsia" w:ascii="SimHei" w:hAnsi="SimHei" w:eastAsia="SimHei" w:cs="SimHei"/>
                          <w:b/>
                          <w:sz w:val="44"/>
                          <w:szCs w:val="44"/>
                          <w:lang w:val="en-US" w:eastAsia="zh-CN"/>
                        </w:rPr>
                      </w:pPr>
                      <w:r>
                        <w:rPr>
                          <w:rFonts w:hint="eastAsia" w:ascii="SimHei" w:hAnsi="SimHei" w:eastAsia="SimHei" w:cs="SimHei"/>
                          <w:b/>
                          <w:sz w:val="44"/>
                          <w:szCs w:val="44"/>
                          <w:lang w:val="en-US" w:eastAsia="zh-CN"/>
                        </w:rPr>
                        <w:t>李彦</w:t>
                      </w:r>
                    </w:p>
                    <w:p>
                      <w:pPr>
                        <w:spacing w:line="360" w:lineRule="auto"/>
                        <w:rPr>
                          <w:rFonts w:hint="eastAsia" w:ascii="SimHei" w:hAnsi="SimHei" w:eastAsia="SimHei" w:cs="SimHei"/>
                          <w:b/>
                          <w:sz w:val="32"/>
                          <w:szCs w:val="32"/>
                        </w:rPr>
                      </w:pPr>
                      <w:r>
                        <w:rPr>
                          <w:rFonts w:hint="eastAsia" w:ascii="SimHei" w:hAnsi="SimHei" w:eastAsia="SimHei" w:cs="SimHei"/>
                          <w:b/>
                          <w:sz w:val="32"/>
                          <w:szCs w:val="32"/>
                        </w:rPr>
                        <w:t>新媒体运营实战专家</w:t>
                      </w:r>
                    </w:p>
                    <w:p>
                      <w:pPr>
                        <w:rPr>
                          <w:rFonts w:hint="eastAsia" w:ascii="SimHei" w:hAnsi="SimHei" w:eastAsia="SimHei" w:cs="SimHei"/>
                          <w:b/>
                          <w:bCs/>
                          <w:sz w:val="32"/>
                          <w:szCs w:val="32"/>
                          <w:lang w:val="zh-CN"/>
                        </w:rPr>
                      </w:pPr>
                      <w:r>
                        <w:rPr>
                          <w:rFonts w:hint="eastAsia" w:ascii="SimHei" w:hAnsi="SimHei" w:eastAsia="SimHei" w:cs="SimHei"/>
                          <w:b/>
                          <w:bCs/>
                          <w:sz w:val="32"/>
                          <w:szCs w:val="32"/>
                          <w:lang w:val="zh-CN"/>
                        </w:rPr>
                        <w:t>阿里巴巴乡村电商学院讲师/淘宝大学特聘讲师</w:t>
                      </w:r>
                    </w:p>
                  </w:txbxContent>
                </v:textbox>
              </v:shape>
            </w:pict>
          </mc:Fallback>
        </mc:AlternateContent>
      </w:r>
      <w:r>
        <w:rPr>
          <w:rFonts w:ascii="SimSun" w:hAnsi="SimSun" w:eastAsia="SimSun"/>
          <w:b/>
          <w:bCs/>
          <w:color w:val="0000FF"/>
          <w:sz w:val="21"/>
          <w:szCs w:val="21"/>
        </w:rPr>
        <w:drawing>
          <wp:inline distT="0" distB="0" distL="114300" distR="114300">
            <wp:extent cx="2008505" cy="2282190"/>
            <wp:effectExtent l="0" t="0" r="10795" b="3810"/>
            <wp:docPr id="2" name="图片 3" descr="C:/Users/Administrator/Desktop/6月/李彦/21e53f5a1f30299cf14184d8856df42.jpg21e53f5a1f30299cf14184d8856df42"/>
            <wp:cNvGraphicFramePr/>
            <a:graphic xmlns:a="http://schemas.openxmlformats.org/drawingml/2006/main">
              <a:graphicData uri="http://schemas.openxmlformats.org/drawingml/2006/picture">
                <pic:pic xmlns:pic="http://schemas.openxmlformats.org/drawingml/2006/picture">
                  <pic:nvPicPr>
                    <pic:cNvPr id="2" name="图片 3" descr="C:/Users/Administrator/Desktop/6月/李彦/21e53f5a1f30299cf14184d8856df42.jpg21e53f5a1f30299cf14184d8856df42"/>
                    <pic:cNvPicPr/>
                  </pic:nvPicPr>
                  <pic:blipFill>
                    <a:blip r:embed="rId6"/>
                    <a:srcRect t="12140" b="12140"/>
                    <a:stretch>
                      <a:fillRect/>
                    </a:stretch>
                  </pic:blipFill>
                  <pic:spPr>
                    <a:xfrm>
                      <a:off x="0" y="0"/>
                      <a:ext cx="2008505" cy="2282190"/>
                    </a:xfrm>
                    <a:prstGeom prst="ellipse">
                      <a:avLst/>
                    </a:prstGeom>
                    <a:noFill/>
                    <a:ln>
                      <a:noFill/>
                    </a:ln>
                  </pic:spPr>
                </pic:pic>
              </a:graphicData>
            </a:graphic>
          </wp:inline>
        </w:drawing>
      </w:r>
    </w:p>
    <w:p>
      <w:pPr>
        <w:tabs>
          <w:tab w:val="center" w:pos="5233"/>
        </w:tabs>
        <w:rPr>
          <w:rFonts w:ascii="Microsoft YaHei" w:hAnsi="Microsoft YaHei" w:eastAsia="Microsoft YaHei" w:cs="Arial"/>
          <w:sz w:val="28"/>
        </w:rPr>
      </w:pPr>
      <w:r>
        <w:rPr>
          <w:rFonts w:hint="eastAsia" w:ascii="SimHei" w:hAnsi="SimHei" w:eastAsia="SimHei" w:cs="SimHei"/>
          <w:b/>
          <w:color w:val="000000" w:themeColor="text1"/>
          <w:sz w:val="32"/>
          <w14:textFill>
            <w14:solidFill>
              <w14:schemeClr w14:val="tx1"/>
            </w14:solidFill>
          </w14:textFill>
        </w:rPr>
        <w:t>资历背景</w:t>
      </w:r>
      <w:r>
        <w:rPr>
          <w:rFonts w:ascii="Microsoft YaHei" w:hAnsi="Microsoft YaHei" w:eastAsia="Microsoft YaHei"/>
          <w:b/>
          <w:color w:val="000000" w:themeColor="text1"/>
          <w:sz w:val="32"/>
          <w14:textFill>
            <w14:solidFill>
              <w14:schemeClr w14:val="tx1"/>
            </w14:solidFill>
          </w14:textFill>
        </w:rPr>
        <w:tab/>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国家教育部双创中心京东校企合作某项目负责人</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第2届中国电子商务讲师TOP10（商务部）</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连续两届“赢在南京”大赛评委</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曾任：香港恒春木业集团/江苏弘宇食品（天猫运营）运营总监</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曾任：泰利三佳纳米技术有限公司/南京工业大学国家科技创业园运营总监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Theme="minorEastAsia" w:hAnsiTheme="minorEastAsia" w:eastAsiaTheme="minorEastAsia" w:cstheme="minorEastAsia"/>
          <w:sz w:val="21"/>
          <w:szCs w:val="21"/>
        </w:rPr>
      </w:pPr>
    </w:p>
    <w:p>
      <w:pPr>
        <w:widowControl w:val="0"/>
        <w:numPr>
          <w:ilvl w:val="0"/>
          <w:numId w:val="0"/>
        </w:numPr>
        <w:jc w:val="both"/>
        <w:rPr>
          <w:rFonts w:hint="eastAsia" w:ascii="SimSun" w:hAnsi="SimSun"/>
          <w:color w:val="000000"/>
          <w:sz w:val="21"/>
          <w:szCs w:val="21"/>
        </w:rPr>
      </w:pPr>
    </w:p>
    <w:p>
      <w:pPr>
        <w:rPr>
          <w:rFonts w:hint="eastAsia" w:ascii="SimHei" w:hAnsi="SimHei" w:eastAsia="SimHei" w:cs="SimHei"/>
          <w:b/>
          <w:sz w:val="32"/>
        </w:rPr>
      </w:pPr>
      <w:r>
        <w:rPr>
          <w:rFonts w:hint="eastAsia" w:ascii="SimHei" w:hAnsi="SimHei" w:eastAsia="SimHei" w:cs="SimHei"/>
          <w:b/>
          <w:sz w:val="32"/>
        </w:rPr>
        <w:t>授课经验</w:t>
      </w:r>
    </w:p>
    <w:p>
      <w:pPr>
        <w:numPr>
          <w:ilvl w:val="0"/>
          <w:numId w:val="0"/>
        </w:numPr>
        <w:autoSpaceDE w:val="0"/>
        <w:autoSpaceDN w:val="0"/>
        <w:adjustRightInd w:val="0"/>
        <w:spacing w:line="240" w:lineRule="auto"/>
        <w:ind w:leftChars="0" w:firstLine="420" w:firstLineChars="200"/>
        <w:jc w:val="left"/>
        <w:rPr>
          <w:rFonts w:hint="default" w:ascii="SimSun" w:hAnsi="SimSun"/>
          <w:bCs/>
          <w:szCs w:val="21"/>
          <w:lang w:val="en-US" w:eastAsia="zh-CN"/>
        </w:rPr>
      </w:pPr>
      <w:r>
        <w:rPr>
          <w:rFonts w:hint="default" w:ascii="SimSun" w:hAnsi="SimSun"/>
          <w:bCs/>
          <w:szCs w:val="21"/>
          <w:lang w:val="en-US" w:eastAsia="zh-CN"/>
        </w:rPr>
        <w:t>国投集团、中国银行、中国工商银行、民生银行、中信银行、兴业银行、光大银行、农业银行、建设银行、宁波银行、上海立信金融学院、西安交大、南京大学、南京邮电大学、合肥工业大学、河海大学、南京航空航天大学、江苏省商务厅、江苏省农委、江苏省供销总社、深圳高训、南京市人社局、南京市商务局、南京市农委、南京大学电商学院、深圳怡亚通、百事集团、正大集团、上海农场、光明乳业、华润漆集团、燕之屋等</w:t>
      </w:r>
    </w:p>
    <w:p>
      <w:pPr>
        <w:jc w:val="left"/>
        <w:rPr>
          <w:rFonts w:ascii="SimSun" w:cs="Tahoma"/>
          <w:szCs w:val="21"/>
        </w:rPr>
      </w:pPr>
    </w:p>
    <w:p>
      <w:pPr>
        <w:spacing w:line="360" w:lineRule="auto"/>
        <w:jc w:val="center"/>
        <w:rPr>
          <w:rFonts w:hint="eastAsia" w:ascii="Microsoft YaHei" w:hAnsi="Microsoft YaHei" w:eastAsia="Microsoft YaHei"/>
          <w:b/>
          <w:bCs/>
          <w:color w:val="4F81BD"/>
          <w:sz w:val="28"/>
          <w:szCs w:val="28"/>
        </w:rPr>
      </w:pPr>
      <w:r>
        <w:rPr>
          <w:rFonts w:hint="eastAsia" w:ascii="Microsoft YaHei" w:hAnsi="Microsoft YaHei" w:eastAsia="Microsoft YaHei"/>
          <w:b/>
          <w:bCs/>
          <w:color w:val="4F81BD"/>
          <w:sz w:val="28"/>
          <w:szCs w:val="28"/>
          <w:lang w:val="en-US" w:eastAsia="zh-CN"/>
        </w:rPr>
        <w:t>《</w:t>
      </w:r>
      <w:r>
        <w:rPr>
          <w:rFonts w:hint="eastAsia" w:ascii="Microsoft YaHei" w:hAnsi="Microsoft YaHei" w:eastAsia="Microsoft YaHei"/>
          <w:b/>
          <w:bCs/>
          <w:color w:val="4F81BD"/>
          <w:sz w:val="28"/>
          <w:szCs w:val="28"/>
        </w:rPr>
        <w:t>视频号运营技巧和短视频制作实训</w:t>
      </w:r>
      <w:r>
        <w:rPr>
          <w:rFonts w:hint="eastAsia" w:ascii="Microsoft YaHei" w:hAnsi="Microsoft YaHei" w:eastAsia="Microsoft YaHei"/>
          <w:b/>
          <w:bCs/>
          <w:color w:val="4F81BD"/>
          <w:sz w:val="28"/>
          <w:szCs w:val="28"/>
          <w:lang w:val="en-US" w:eastAsia="zh-CN"/>
        </w:rPr>
        <w:t>》</w:t>
      </w:r>
      <w:r>
        <w:rPr>
          <w:rFonts w:hint="eastAsia" w:ascii="Microsoft YaHei" w:hAnsi="Microsoft YaHei" w:eastAsia="Microsoft YaHei"/>
          <w:b/>
          <w:bCs/>
          <w:color w:val="4F81BD"/>
          <w:sz w:val="28"/>
          <w:szCs w:val="28"/>
        </w:rPr>
        <w:t>报名表</w:t>
      </w:r>
    </w:p>
    <w:p>
      <w:pPr>
        <w:spacing w:line="360" w:lineRule="exact"/>
        <w:rPr>
          <w:rFonts w:ascii="Microsoft YaHei" w:hAnsi="Microsoft YaHei" w:eastAsia="Microsoft YaHei"/>
          <w:b/>
          <w:sz w:val="18"/>
          <w:szCs w:val="18"/>
        </w:rPr>
      </w:pPr>
      <w:r>
        <w:rPr>
          <w:rFonts w:hint="eastAsia" w:ascii="Microsoft YaHei" w:hAnsi="Microsoft YaHei" w:eastAsia="Microsoft YaHei"/>
          <w:b/>
          <w:sz w:val="18"/>
          <w:szCs w:val="18"/>
        </w:rPr>
        <w:t xml:space="preserve">填好下表后邮箱至：                              </w:t>
      </w:r>
      <w:r>
        <w:rPr>
          <w:rFonts w:hint="eastAsia" w:ascii="Microsoft YaHei" w:hAnsi="Microsoft YaHei" w:eastAsia="Microsoft YaHei"/>
          <w:b/>
          <w:sz w:val="18"/>
          <w:szCs w:val="18"/>
          <w:lang w:val="en-US" w:eastAsia="zh-CN"/>
        </w:rPr>
        <w:t xml:space="preserve">   </w:t>
      </w:r>
      <w:r>
        <w:rPr>
          <w:rFonts w:hint="eastAsia" w:ascii="Microsoft YaHei" w:hAnsi="Microsoft YaHei" w:eastAsia="Microsoft YaHei"/>
          <w:b/>
          <w:sz w:val="18"/>
          <w:szCs w:val="18"/>
        </w:rPr>
        <w:t xml:space="preserve">联系方式： </w:t>
      </w:r>
      <w:bookmarkStart w:id="0" w:name="_GoBack"/>
      <w:bookmarkEnd w:id="0"/>
    </w:p>
    <w:tbl>
      <w:tblPr>
        <w:tblStyle w:val="15"/>
        <w:tblW w:w="9968" w:type="dxa"/>
        <w:tblInd w:w="108"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0" w:type="dxa"/>
          <w:left w:w="108" w:type="dxa"/>
          <w:bottom w:w="0" w:type="dxa"/>
          <w:right w:w="108" w:type="dxa"/>
        </w:tblCellMar>
      </w:tblPr>
      <w:tblGrid>
        <w:gridCol w:w="1674"/>
        <w:gridCol w:w="1184"/>
        <w:gridCol w:w="1718"/>
        <w:gridCol w:w="2125"/>
        <w:gridCol w:w="3267"/>
      </w:tblGrid>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726" w:hRule="atLeast"/>
        </w:trPr>
        <w:tc>
          <w:tcPr>
            <w:tcW w:w="1674" w:type="dxa"/>
            <w:tcBorders>
              <w:tl2br w:val="nil"/>
              <w:tr2bl w:val="nil"/>
            </w:tcBorders>
            <w:noWrap w:val="0"/>
            <w:vAlign w:val="center"/>
          </w:tcPr>
          <w:p>
            <w:pPr>
              <w:spacing w:line="400" w:lineRule="exact"/>
              <w:jc w:val="center"/>
              <w:rPr>
                <w:rStyle w:val="59"/>
                <w:rFonts w:ascii="Microsoft YaHei" w:hAnsi="Microsoft YaHei" w:eastAsia="Microsoft YaHei"/>
                <w:b w:val="0"/>
                <w:bCs w:val="0"/>
                <w:sz w:val="18"/>
                <w:szCs w:val="18"/>
              </w:rPr>
            </w:pPr>
            <w:r>
              <w:rPr>
                <w:rFonts w:hint="eastAsia" w:ascii="Microsoft YaHei" w:hAnsi="Microsoft YaHei" w:eastAsia="Microsoft YaHei"/>
                <w:sz w:val="18"/>
                <w:szCs w:val="18"/>
              </w:rPr>
              <w:t>单位名称</w:t>
            </w:r>
          </w:p>
        </w:tc>
        <w:tc>
          <w:tcPr>
            <w:tcW w:w="2902" w:type="dxa"/>
            <w:gridSpan w:val="2"/>
            <w:tcBorders>
              <w:tl2br w:val="nil"/>
              <w:tr2bl w:val="nil"/>
            </w:tcBorders>
            <w:noWrap w:val="0"/>
            <w:vAlign w:val="center"/>
          </w:tcPr>
          <w:p>
            <w:pPr>
              <w:spacing w:line="400" w:lineRule="exact"/>
              <w:jc w:val="center"/>
              <w:rPr>
                <w:rStyle w:val="59"/>
                <w:rFonts w:ascii="Microsoft YaHei" w:hAnsi="Microsoft YaHei" w:eastAsia="Microsoft YaHei"/>
                <w:b w:val="0"/>
                <w:bCs w:val="0"/>
                <w:sz w:val="18"/>
                <w:szCs w:val="18"/>
              </w:rPr>
            </w:pPr>
          </w:p>
        </w:tc>
        <w:tc>
          <w:tcPr>
            <w:tcW w:w="5392" w:type="dxa"/>
            <w:gridSpan w:val="2"/>
            <w:tcBorders>
              <w:tl2br w:val="nil"/>
              <w:tr2bl w:val="nil"/>
            </w:tcBorders>
            <w:noWrap w:val="0"/>
            <w:vAlign w:val="center"/>
          </w:tcPr>
          <w:p>
            <w:pPr>
              <w:spacing w:line="400" w:lineRule="exact"/>
              <w:jc w:val="center"/>
              <w:rPr>
                <w:rStyle w:val="59"/>
                <w:rFonts w:ascii="Microsoft YaHei" w:hAnsi="Microsoft YaHei" w:eastAsia="Microsoft YaHei"/>
                <w:b w:val="0"/>
                <w:bCs w:val="0"/>
                <w:sz w:val="18"/>
                <w:szCs w:val="18"/>
              </w:rPr>
            </w:pPr>
            <w:r>
              <w:rPr>
                <w:rFonts w:hint="eastAsia" w:ascii="Microsoft YaHei" w:hAnsi="Microsoft YaHei" w:eastAsia="Microsoft YaHei"/>
                <w:sz w:val="18"/>
                <w:szCs w:val="18"/>
              </w:rPr>
              <w:t>企业类型： □外资 □台资 □港资 □民营 □其它</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623" w:hRule="atLeast"/>
        </w:trPr>
        <w:tc>
          <w:tcPr>
            <w:tcW w:w="1674" w:type="dxa"/>
            <w:tcBorders>
              <w:tl2br w:val="nil"/>
              <w:tr2bl w:val="nil"/>
            </w:tcBorders>
            <w:noWrap w:val="0"/>
            <w:vAlign w:val="center"/>
          </w:tcPr>
          <w:p>
            <w:pPr>
              <w:spacing w:line="400" w:lineRule="exact"/>
              <w:jc w:val="center"/>
              <w:rPr>
                <w:rFonts w:ascii="Microsoft YaHei" w:hAnsi="Microsoft YaHei" w:eastAsia="Microsoft YaHei"/>
                <w:sz w:val="18"/>
                <w:szCs w:val="18"/>
              </w:rPr>
            </w:pPr>
            <w:r>
              <w:rPr>
                <w:rFonts w:hint="eastAsia" w:ascii="Microsoft YaHei" w:hAnsi="Microsoft YaHei" w:eastAsia="Microsoft YaHei"/>
                <w:sz w:val="18"/>
                <w:szCs w:val="18"/>
              </w:rPr>
              <w:t>联 系 人</w:t>
            </w:r>
          </w:p>
        </w:tc>
        <w:tc>
          <w:tcPr>
            <w:tcW w:w="2902" w:type="dxa"/>
            <w:gridSpan w:val="2"/>
            <w:tcBorders>
              <w:tl2br w:val="nil"/>
              <w:tr2bl w:val="nil"/>
            </w:tcBorders>
            <w:noWrap w:val="0"/>
            <w:vAlign w:val="center"/>
          </w:tcPr>
          <w:p>
            <w:pPr>
              <w:spacing w:line="400" w:lineRule="exact"/>
              <w:jc w:val="center"/>
              <w:rPr>
                <w:rStyle w:val="59"/>
                <w:rFonts w:ascii="Microsoft YaHei" w:hAnsi="Microsoft YaHei" w:eastAsia="Microsoft YaHei"/>
                <w:b w:val="0"/>
                <w:bCs w:val="0"/>
                <w:sz w:val="18"/>
                <w:szCs w:val="18"/>
              </w:rPr>
            </w:pPr>
          </w:p>
        </w:tc>
        <w:tc>
          <w:tcPr>
            <w:tcW w:w="2125" w:type="dxa"/>
            <w:tcBorders>
              <w:tl2br w:val="nil"/>
              <w:tr2bl w:val="nil"/>
            </w:tcBorders>
            <w:noWrap w:val="0"/>
            <w:vAlign w:val="center"/>
          </w:tcPr>
          <w:p>
            <w:pPr>
              <w:spacing w:line="400" w:lineRule="exact"/>
              <w:jc w:val="center"/>
              <w:rPr>
                <w:rStyle w:val="59"/>
                <w:rFonts w:ascii="Microsoft YaHei" w:hAnsi="Microsoft YaHei" w:eastAsia="Microsoft YaHei"/>
                <w:b w:val="0"/>
                <w:bCs w:val="0"/>
                <w:sz w:val="18"/>
                <w:szCs w:val="18"/>
              </w:rPr>
            </w:pPr>
            <w:r>
              <w:rPr>
                <w:rStyle w:val="59"/>
                <w:rFonts w:ascii="Microsoft YaHei" w:hAnsi="Microsoft YaHei" w:eastAsia="Microsoft YaHei"/>
                <w:b w:val="0"/>
                <w:bCs w:val="0"/>
                <w:sz w:val="18"/>
                <w:szCs w:val="18"/>
              </w:rPr>
              <w:t>公司地址</w:t>
            </w:r>
          </w:p>
        </w:tc>
        <w:tc>
          <w:tcPr>
            <w:tcW w:w="3267" w:type="dxa"/>
            <w:tcBorders>
              <w:tl2br w:val="nil"/>
              <w:tr2bl w:val="nil"/>
            </w:tcBorders>
            <w:noWrap w:val="0"/>
            <w:vAlign w:val="center"/>
          </w:tcPr>
          <w:p>
            <w:pPr>
              <w:spacing w:line="400" w:lineRule="exact"/>
              <w:jc w:val="center"/>
              <w:rPr>
                <w:rStyle w:val="59"/>
                <w:rFonts w:ascii="Microsoft YaHei" w:hAnsi="Microsoft YaHei" w:eastAsia="Microsoft YaHei"/>
                <w:b w:val="0"/>
                <w:bCs w:val="0"/>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623" w:hRule="atLeast"/>
        </w:trPr>
        <w:tc>
          <w:tcPr>
            <w:tcW w:w="1674" w:type="dxa"/>
            <w:tcBorders>
              <w:tl2br w:val="nil"/>
              <w:tr2bl w:val="nil"/>
            </w:tcBorders>
            <w:noWrap w:val="0"/>
            <w:vAlign w:val="center"/>
          </w:tcPr>
          <w:p>
            <w:pPr>
              <w:spacing w:line="400" w:lineRule="exact"/>
              <w:jc w:val="center"/>
              <w:rPr>
                <w:rFonts w:ascii="Microsoft YaHei" w:hAnsi="Microsoft YaHei" w:eastAsia="Microsoft YaHei"/>
                <w:sz w:val="18"/>
                <w:szCs w:val="18"/>
              </w:rPr>
            </w:pPr>
            <w:r>
              <w:rPr>
                <w:rFonts w:hint="eastAsia" w:ascii="Microsoft YaHei" w:hAnsi="Microsoft YaHei" w:eastAsia="Microsoft YaHei"/>
                <w:sz w:val="18"/>
                <w:szCs w:val="18"/>
              </w:rPr>
              <w:t>联系电话</w:t>
            </w:r>
          </w:p>
        </w:tc>
        <w:tc>
          <w:tcPr>
            <w:tcW w:w="2902" w:type="dxa"/>
            <w:gridSpan w:val="2"/>
            <w:tcBorders>
              <w:tl2br w:val="nil"/>
              <w:tr2bl w:val="nil"/>
            </w:tcBorders>
            <w:noWrap w:val="0"/>
            <w:vAlign w:val="center"/>
          </w:tcPr>
          <w:p>
            <w:pPr>
              <w:spacing w:line="400" w:lineRule="exact"/>
              <w:jc w:val="center"/>
              <w:rPr>
                <w:rStyle w:val="59"/>
                <w:rFonts w:ascii="Microsoft YaHei" w:hAnsi="Microsoft YaHei" w:eastAsia="Microsoft YaHei"/>
                <w:b w:val="0"/>
                <w:bCs w:val="0"/>
                <w:sz w:val="18"/>
                <w:szCs w:val="18"/>
              </w:rPr>
            </w:pPr>
          </w:p>
        </w:tc>
        <w:tc>
          <w:tcPr>
            <w:tcW w:w="2125" w:type="dxa"/>
            <w:tcBorders>
              <w:tl2br w:val="nil"/>
              <w:tr2bl w:val="nil"/>
            </w:tcBorders>
            <w:noWrap w:val="0"/>
            <w:vAlign w:val="center"/>
          </w:tcPr>
          <w:p>
            <w:pPr>
              <w:spacing w:line="400" w:lineRule="exact"/>
              <w:jc w:val="center"/>
              <w:rPr>
                <w:rStyle w:val="59"/>
                <w:rFonts w:ascii="Microsoft YaHei" w:hAnsi="Microsoft YaHei" w:eastAsia="Microsoft YaHei"/>
                <w:b w:val="0"/>
                <w:bCs w:val="0"/>
                <w:sz w:val="18"/>
                <w:szCs w:val="18"/>
              </w:rPr>
            </w:pPr>
            <w:r>
              <w:rPr>
                <w:rStyle w:val="59"/>
                <w:rFonts w:ascii="Microsoft YaHei" w:hAnsi="Microsoft YaHei" w:eastAsia="Microsoft YaHei"/>
                <w:b w:val="0"/>
                <w:bCs w:val="0"/>
                <w:sz w:val="18"/>
                <w:szCs w:val="18"/>
              </w:rPr>
              <w:t>E-mail</w:t>
            </w:r>
          </w:p>
        </w:tc>
        <w:tc>
          <w:tcPr>
            <w:tcW w:w="3267" w:type="dxa"/>
            <w:tcBorders>
              <w:tl2br w:val="nil"/>
              <w:tr2bl w:val="nil"/>
            </w:tcBorders>
            <w:noWrap w:val="0"/>
            <w:vAlign w:val="center"/>
          </w:tcPr>
          <w:p>
            <w:pPr>
              <w:spacing w:line="400" w:lineRule="exact"/>
              <w:jc w:val="center"/>
              <w:rPr>
                <w:rStyle w:val="59"/>
                <w:rFonts w:ascii="Microsoft YaHei" w:hAnsi="Microsoft YaHei" w:eastAsia="Microsoft YaHei"/>
                <w:b w:val="0"/>
                <w:bCs w:val="0"/>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620" w:hRule="atLeast"/>
        </w:trPr>
        <w:tc>
          <w:tcPr>
            <w:tcW w:w="1674" w:type="dxa"/>
            <w:tcBorders>
              <w:tl2br w:val="nil"/>
              <w:tr2bl w:val="nil"/>
            </w:tcBorders>
            <w:noWrap w:val="0"/>
            <w:vAlign w:val="center"/>
          </w:tcPr>
          <w:p>
            <w:pPr>
              <w:spacing w:line="400" w:lineRule="exact"/>
              <w:jc w:val="center"/>
              <w:rPr>
                <w:rFonts w:ascii="Microsoft YaHei" w:hAnsi="Microsoft YaHei" w:eastAsia="Microsoft YaHei"/>
                <w:sz w:val="18"/>
                <w:szCs w:val="18"/>
              </w:rPr>
            </w:pPr>
            <w:r>
              <w:rPr>
                <w:rFonts w:hint="eastAsia" w:ascii="Microsoft YaHei" w:hAnsi="Microsoft YaHei" w:eastAsia="Microsoft YaHei"/>
                <w:sz w:val="18"/>
                <w:szCs w:val="18"/>
              </w:rPr>
              <w:t>参会人数</w:t>
            </w:r>
          </w:p>
        </w:tc>
        <w:tc>
          <w:tcPr>
            <w:tcW w:w="2902" w:type="dxa"/>
            <w:gridSpan w:val="2"/>
            <w:tcBorders>
              <w:tl2br w:val="nil"/>
              <w:tr2bl w:val="nil"/>
            </w:tcBorders>
            <w:noWrap w:val="0"/>
            <w:vAlign w:val="center"/>
          </w:tcPr>
          <w:p>
            <w:pPr>
              <w:spacing w:line="400" w:lineRule="exact"/>
              <w:ind w:firstLine="450" w:firstLineChars="250"/>
              <w:jc w:val="center"/>
              <w:rPr>
                <w:rFonts w:ascii="Microsoft YaHei" w:hAnsi="Microsoft YaHei" w:eastAsia="Microsoft YaHei"/>
                <w:sz w:val="18"/>
                <w:szCs w:val="18"/>
              </w:rPr>
            </w:pPr>
            <w:r>
              <w:rPr>
                <w:rFonts w:hint="eastAsia" w:ascii="Microsoft YaHei" w:hAnsi="Microsoft YaHei" w:eastAsia="Microsoft YaHei"/>
                <w:sz w:val="18"/>
                <w:szCs w:val="18"/>
              </w:rPr>
              <w:t>人</w:t>
            </w:r>
          </w:p>
        </w:tc>
        <w:tc>
          <w:tcPr>
            <w:tcW w:w="2125" w:type="dxa"/>
            <w:tcBorders>
              <w:tl2br w:val="nil"/>
              <w:tr2bl w:val="nil"/>
            </w:tcBorders>
            <w:noWrap w:val="0"/>
            <w:vAlign w:val="center"/>
          </w:tcPr>
          <w:p>
            <w:pPr>
              <w:spacing w:line="400" w:lineRule="exact"/>
              <w:jc w:val="center"/>
              <w:rPr>
                <w:rFonts w:ascii="Microsoft YaHei" w:hAnsi="Microsoft YaHei" w:eastAsia="Microsoft YaHei"/>
                <w:sz w:val="18"/>
                <w:szCs w:val="18"/>
              </w:rPr>
            </w:pPr>
            <w:r>
              <w:rPr>
                <w:rFonts w:hint="eastAsia" w:ascii="Microsoft YaHei" w:hAnsi="Microsoft YaHei" w:eastAsia="Microsoft YaHei"/>
                <w:sz w:val="18"/>
                <w:szCs w:val="18"/>
              </w:rPr>
              <w:t>参会费用</w:t>
            </w:r>
          </w:p>
        </w:tc>
        <w:tc>
          <w:tcPr>
            <w:tcW w:w="3267" w:type="dxa"/>
            <w:tcBorders>
              <w:tl2br w:val="nil"/>
              <w:tr2bl w:val="nil"/>
            </w:tcBorders>
            <w:noWrap w:val="0"/>
            <w:vAlign w:val="center"/>
          </w:tcPr>
          <w:p>
            <w:pPr>
              <w:spacing w:line="400" w:lineRule="exact"/>
              <w:ind w:firstLine="360" w:firstLineChars="200"/>
              <w:jc w:val="center"/>
              <w:rPr>
                <w:rFonts w:ascii="Microsoft YaHei" w:hAnsi="Microsoft YaHei" w:eastAsia="Microsoft YaHei"/>
                <w:sz w:val="18"/>
                <w:szCs w:val="18"/>
              </w:rPr>
            </w:pPr>
            <w:r>
              <w:rPr>
                <w:rFonts w:hint="eastAsia" w:ascii="Microsoft YaHei" w:hAnsi="Microsoft YaHei" w:eastAsia="Microsoft YaHei"/>
                <w:sz w:val="18"/>
                <w:szCs w:val="18"/>
              </w:rPr>
              <w:t>￥_______元</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10" w:hRule="atLeast"/>
        </w:trPr>
        <w:tc>
          <w:tcPr>
            <w:tcW w:w="1674" w:type="dxa"/>
            <w:vMerge w:val="restart"/>
            <w:tcBorders>
              <w:tl2br w:val="nil"/>
              <w:tr2bl w:val="nil"/>
            </w:tcBorders>
            <w:noWrap w:val="0"/>
            <w:vAlign w:val="center"/>
          </w:tcPr>
          <w:p>
            <w:pPr>
              <w:widowControl/>
              <w:jc w:val="center"/>
              <w:rPr>
                <w:sz w:val="18"/>
                <w:szCs w:val="18"/>
              </w:rPr>
            </w:pPr>
          </w:p>
          <w:p>
            <w:pPr>
              <w:widowControl/>
              <w:jc w:val="center"/>
              <w:rPr>
                <w:rFonts w:ascii="Microsoft YaHei" w:hAnsi="Microsoft YaHei" w:eastAsia="Microsoft YaHei"/>
                <w:sz w:val="18"/>
                <w:szCs w:val="18"/>
              </w:rPr>
            </w:pPr>
            <w:r>
              <w:rPr>
                <w:rFonts w:hint="eastAsia" w:ascii="Microsoft YaHei" w:hAnsi="Microsoft YaHei" w:eastAsia="Microsoft YaHei"/>
                <w:sz w:val="18"/>
                <w:szCs w:val="18"/>
              </w:rPr>
              <w:t>参会学员</w:t>
            </w:r>
          </w:p>
        </w:tc>
        <w:tc>
          <w:tcPr>
            <w:tcW w:w="1184" w:type="dxa"/>
            <w:tcBorders>
              <w:tl2br w:val="nil"/>
              <w:tr2bl w:val="nil"/>
            </w:tcBorders>
            <w:noWrap w:val="0"/>
            <w:vAlign w:val="center"/>
          </w:tcPr>
          <w:p>
            <w:pPr>
              <w:jc w:val="center"/>
              <w:rPr>
                <w:rStyle w:val="59"/>
                <w:b w:val="0"/>
                <w:bCs w:val="0"/>
                <w:sz w:val="18"/>
                <w:szCs w:val="18"/>
              </w:rPr>
            </w:pPr>
            <w:r>
              <w:rPr>
                <w:rStyle w:val="59"/>
                <w:rFonts w:hint="eastAsia" w:ascii="Microsoft YaHei" w:hAnsi="Microsoft YaHei" w:eastAsia="Microsoft YaHei" w:cs="Microsoft YaHei"/>
                <w:b w:val="0"/>
                <w:bCs w:val="0"/>
                <w:sz w:val="18"/>
                <w:szCs w:val="18"/>
              </w:rPr>
              <w:t>姓名</w:t>
            </w:r>
          </w:p>
        </w:tc>
        <w:tc>
          <w:tcPr>
            <w:tcW w:w="1718" w:type="dxa"/>
            <w:tcBorders>
              <w:tl2br w:val="nil"/>
              <w:tr2bl w:val="nil"/>
            </w:tcBorders>
            <w:noWrap w:val="0"/>
            <w:vAlign w:val="center"/>
          </w:tcPr>
          <w:p>
            <w:pPr>
              <w:jc w:val="center"/>
              <w:rPr>
                <w:rStyle w:val="59"/>
                <w:b w:val="0"/>
                <w:bCs w:val="0"/>
                <w:sz w:val="18"/>
                <w:szCs w:val="18"/>
              </w:rPr>
            </w:pPr>
            <w:r>
              <w:rPr>
                <w:rStyle w:val="59"/>
                <w:rFonts w:hint="eastAsia" w:ascii="Microsoft YaHei" w:hAnsi="Microsoft YaHei" w:eastAsia="Microsoft YaHei" w:cs="Microsoft YaHei"/>
                <w:b w:val="0"/>
                <w:bCs w:val="0"/>
                <w:sz w:val="18"/>
                <w:szCs w:val="18"/>
              </w:rPr>
              <w:t>电话</w:t>
            </w:r>
          </w:p>
        </w:tc>
        <w:tc>
          <w:tcPr>
            <w:tcW w:w="2125" w:type="dxa"/>
            <w:tcBorders>
              <w:tl2br w:val="nil"/>
              <w:tr2bl w:val="nil"/>
            </w:tcBorders>
            <w:noWrap w:val="0"/>
            <w:vAlign w:val="center"/>
          </w:tcPr>
          <w:p>
            <w:pPr>
              <w:jc w:val="center"/>
              <w:rPr>
                <w:rStyle w:val="59"/>
                <w:b w:val="0"/>
                <w:bCs w:val="0"/>
                <w:sz w:val="18"/>
                <w:szCs w:val="18"/>
              </w:rPr>
            </w:pPr>
            <w:r>
              <w:rPr>
                <w:rStyle w:val="59"/>
                <w:rFonts w:hint="eastAsia" w:ascii="Microsoft YaHei" w:hAnsi="Microsoft YaHei" w:eastAsia="Microsoft YaHei" w:cs="Microsoft YaHei"/>
                <w:b w:val="0"/>
                <w:bCs w:val="0"/>
                <w:sz w:val="18"/>
                <w:szCs w:val="18"/>
              </w:rPr>
              <w:t>职位</w:t>
            </w:r>
          </w:p>
        </w:tc>
        <w:tc>
          <w:tcPr>
            <w:tcW w:w="3267" w:type="dxa"/>
            <w:tcBorders>
              <w:tl2br w:val="nil"/>
              <w:tr2bl w:val="nil"/>
            </w:tcBorders>
            <w:noWrap w:val="0"/>
            <w:vAlign w:val="center"/>
          </w:tcPr>
          <w:p>
            <w:pPr>
              <w:jc w:val="center"/>
              <w:rPr>
                <w:rStyle w:val="59"/>
                <w:b w:val="0"/>
                <w:bCs w:val="0"/>
                <w:sz w:val="18"/>
                <w:szCs w:val="18"/>
              </w:rPr>
            </w:pPr>
            <w:r>
              <w:rPr>
                <w:rStyle w:val="59"/>
                <w:rFonts w:hint="eastAsia" w:ascii="Microsoft YaHei" w:hAnsi="Microsoft YaHei" w:eastAsia="Microsoft YaHei" w:cs="Microsoft YaHei"/>
                <w:b w:val="0"/>
                <w:bCs w:val="0"/>
                <w:sz w:val="18"/>
                <w:szCs w:val="18"/>
              </w:rPr>
              <w:t>邮箱</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38" w:hRule="atLeast"/>
        </w:trPr>
        <w:tc>
          <w:tcPr>
            <w:tcW w:w="1674" w:type="dxa"/>
            <w:vMerge w:val="continue"/>
            <w:tcBorders>
              <w:tl2br w:val="nil"/>
              <w:tr2bl w:val="nil"/>
            </w:tcBorders>
            <w:noWrap w:val="0"/>
            <w:vAlign w:val="center"/>
          </w:tcPr>
          <w:p>
            <w:pPr>
              <w:widowControl/>
              <w:jc w:val="center"/>
            </w:pPr>
          </w:p>
        </w:tc>
        <w:tc>
          <w:tcPr>
            <w:tcW w:w="1184" w:type="dxa"/>
            <w:tcBorders>
              <w:tl2br w:val="nil"/>
              <w:tr2bl w:val="nil"/>
            </w:tcBorders>
            <w:noWrap w:val="0"/>
            <w:vAlign w:val="center"/>
          </w:tcPr>
          <w:p>
            <w:pPr>
              <w:jc w:val="center"/>
              <w:rPr>
                <w:rStyle w:val="59"/>
                <w:b w:val="0"/>
                <w:bCs w:val="0"/>
              </w:rPr>
            </w:pPr>
          </w:p>
        </w:tc>
        <w:tc>
          <w:tcPr>
            <w:tcW w:w="1718" w:type="dxa"/>
            <w:tcBorders>
              <w:tl2br w:val="nil"/>
              <w:tr2bl w:val="nil"/>
            </w:tcBorders>
            <w:noWrap w:val="0"/>
            <w:vAlign w:val="center"/>
          </w:tcPr>
          <w:p>
            <w:pPr>
              <w:jc w:val="center"/>
              <w:rPr>
                <w:rStyle w:val="59"/>
                <w:b w:val="0"/>
                <w:bCs w:val="0"/>
              </w:rPr>
            </w:pPr>
          </w:p>
        </w:tc>
        <w:tc>
          <w:tcPr>
            <w:tcW w:w="2125" w:type="dxa"/>
            <w:tcBorders>
              <w:tl2br w:val="nil"/>
              <w:tr2bl w:val="nil"/>
            </w:tcBorders>
            <w:noWrap w:val="0"/>
            <w:vAlign w:val="center"/>
          </w:tcPr>
          <w:p>
            <w:pPr>
              <w:jc w:val="center"/>
              <w:rPr>
                <w:rStyle w:val="59"/>
                <w:b w:val="0"/>
                <w:bCs w:val="0"/>
              </w:rPr>
            </w:pPr>
          </w:p>
        </w:tc>
        <w:tc>
          <w:tcPr>
            <w:tcW w:w="3267" w:type="dxa"/>
            <w:tcBorders>
              <w:tl2br w:val="nil"/>
              <w:tr2bl w:val="nil"/>
            </w:tcBorders>
            <w:noWrap w:val="0"/>
            <w:vAlign w:val="center"/>
          </w:tcPr>
          <w:p>
            <w:pPr>
              <w:jc w:val="center"/>
              <w:rPr>
                <w:rStyle w:val="59"/>
                <w:b w:val="0"/>
                <w:bCs w:val="0"/>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38" w:hRule="atLeast"/>
        </w:trPr>
        <w:tc>
          <w:tcPr>
            <w:tcW w:w="1674" w:type="dxa"/>
            <w:vMerge w:val="continue"/>
            <w:tcBorders>
              <w:tl2br w:val="nil"/>
              <w:tr2bl w:val="nil"/>
            </w:tcBorders>
            <w:noWrap w:val="0"/>
            <w:vAlign w:val="center"/>
          </w:tcPr>
          <w:p>
            <w:pPr>
              <w:widowControl/>
              <w:jc w:val="center"/>
            </w:pPr>
          </w:p>
        </w:tc>
        <w:tc>
          <w:tcPr>
            <w:tcW w:w="1184" w:type="dxa"/>
            <w:tcBorders>
              <w:tl2br w:val="nil"/>
              <w:tr2bl w:val="nil"/>
            </w:tcBorders>
            <w:noWrap w:val="0"/>
            <w:vAlign w:val="center"/>
          </w:tcPr>
          <w:p>
            <w:pPr>
              <w:jc w:val="center"/>
              <w:rPr>
                <w:rStyle w:val="59"/>
                <w:b w:val="0"/>
                <w:bCs w:val="0"/>
              </w:rPr>
            </w:pPr>
          </w:p>
        </w:tc>
        <w:tc>
          <w:tcPr>
            <w:tcW w:w="1718" w:type="dxa"/>
            <w:tcBorders>
              <w:tl2br w:val="nil"/>
              <w:tr2bl w:val="nil"/>
            </w:tcBorders>
            <w:noWrap w:val="0"/>
            <w:vAlign w:val="center"/>
          </w:tcPr>
          <w:p>
            <w:pPr>
              <w:jc w:val="center"/>
              <w:rPr>
                <w:rStyle w:val="59"/>
                <w:b w:val="0"/>
                <w:bCs w:val="0"/>
              </w:rPr>
            </w:pPr>
          </w:p>
        </w:tc>
        <w:tc>
          <w:tcPr>
            <w:tcW w:w="2125" w:type="dxa"/>
            <w:tcBorders>
              <w:tl2br w:val="nil"/>
              <w:tr2bl w:val="nil"/>
            </w:tcBorders>
            <w:noWrap w:val="0"/>
            <w:vAlign w:val="center"/>
          </w:tcPr>
          <w:p>
            <w:pPr>
              <w:jc w:val="center"/>
              <w:rPr>
                <w:rStyle w:val="59"/>
                <w:b w:val="0"/>
                <w:bCs w:val="0"/>
              </w:rPr>
            </w:pPr>
          </w:p>
        </w:tc>
        <w:tc>
          <w:tcPr>
            <w:tcW w:w="3267" w:type="dxa"/>
            <w:tcBorders>
              <w:tl2br w:val="nil"/>
              <w:tr2bl w:val="nil"/>
            </w:tcBorders>
            <w:noWrap w:val="0"/>
            <w:vAlign w:val="center"/>
          </w:tcPr>
          <w:p>
            <w:pPr>
              <w:jc w:val="center"/>
              <w:rPr>
                <w:rStyle w:val="59"/>
                <w:b w:val="0"/>
                <w:bCs w:val="0"/>
              </w:rPr>
            </w:pPr>
          </w:p>
        </w:tc>
      </w:tr>
    </w:tbl>
    <w:p>
      <w:pPr>
        <w:pStyle w:val="37"/>
        <w:ind w:firstLine="0" w:firstLineChars="0"/>
        <w:jc w:val="left"/>
        <w:rPr>
          <w:rFonts w:hint="eastAsia" w:ascii="Microsoft YaHei" w:hAnsi="Microsoft YaHei" w:eastAsia="Microsoft YaHei"/>
          <w:b/>
          <w:sz w:val="32"/>
          <w:lang w:eastAsia="zh-CN"/>
        </w:rPr>
      </w:pPr>
    </w:p>
    <w:sectPr>
      <w:type w:val="continuous"/>
      <w:pgSz w:w="11906" w:h="16838"/>
      <w:pgMar w:top="1134" w:right="720" w:bottom="720" w:left="720" w:header="0"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Sun">
    <w:panose1 w:val="02010600030101010101"/>
    <w:charset w:val="50"/>
    <w:family w:val="auto"/>
    <w:pitch w:val="default"/>
    <w:sig w:usb0="00000203" w:usb1="288F0000" w:usb2="00000006" w:usb3="00000000" w:csb0="00040001"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KaiTi"/>
    <w:panose1 w:val="00000000000000000000"/>
    <w:charset w:val="86"/>
    <w:family w:val="auto"/>
    <w:pitch w:val="default"/>
    <w:sig w:usb0="00000000" w:usb1="00000000" w:usb2="00000000" w:usb3="00000000" w:csb0="00040000" w:csb1="00000000"/>
  </w:font>
  <w:font w:name="Arial Unicode MS">
    <w:altName w:val="SimSun"/>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roman"/>
    <w:pitch w:val="default"/>
    <w:sig w:usb0="00000000" w:usb1="00000000" w:usb2="00000000" w:usb3="00000000" w:csb0="00000093" w:csb1="00000000"/>
  </w:font>
  <w:font w:name="DengXian">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Helvetica Neue">
    <w:altName w:val="Times New Roman"/>
    <w:panose1 w:val="00000000000000000000"/>
    <w:charset w:val="00"/>
    <w:family w:val="auto"/>
    <w:pitch w:val="default"/>
    <w:sig w:usb0="00000000" w:usb1="00000000" w:usb2="00000000" w:usb3="00000000" w:csb0="00000000" w:csb1="00000000"/>
  </w:font>
  <w:font w:name="pingfang sc semibold">
    <w:altName w:val="SimSun"/>
    <w:panose1 w:val="00000000000000000000"/>
    <w:charset w:val="86"/>
    <w:family w:val="auto"/>
    <w:pitch w:val="default"/>
    <w:sig w:usb0="00000000" w:usb1="00000000" w:usb2="00000000" w:usb3="00000000" w:csb0="00160000" w:csb1="00000000"/>
  </w:font>
  <w:font w:name="PingFang SC">
    <w:altName w:val="SimSun"/>
    <w:panose1 w:val="00000000000000000000"/>
    <w:charset w:val="86"/>
    <w:family w:val="auto"/>
    <w:pitch w:val="default"/>
    <w:sig w:usb0="00000000" w:usb1="00000000" w:usb2="00000000" w:usb3="00000000" w:csb0="00160000" w:csb1="00000000"/>
  </w:font>
  <w:font w:name="ˎ̥">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Microsoft YaHei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KaiTi">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 w:leftChars="-337" w:right="-718" w:rightChars="-342" w:hanging="707" w:hangingChars="39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 w:leftChars="-338" w:right="-718" w:rightChars="-342" w:hanging="707" w:hangingChars="337"/>
    </w:pPr>
    <w:r>
      <mc:AlternateContent>
        <mc:Choice Requires="wps">
          <w:drawing>
            <wp:anchor distT="0" distB="0" distL="114300" distR="114300" simplePos="0" relativeHeight="251661312" behindDoc="0" locked="0" layoutInCell="1" allowOverlap="1">
              <wp:simplePos x="0" y="0"/>
              <wp:positionH relativeFrom="column">
                <wp:posOffset>-445135</wp:posOffset>
              </wp:positionH>
              <wp:positionV relativeFrom="paragraph">
                <wp:posOffset>-302895</wp:posOffset>
              </wp:positionV>
              <wp:extent cx="7534275" cy="166370"/>
              <wp:effectExtent l="6350" t="6350" r="22225" b="17780"/>
              <wp:wrapNone/>
              <wp:docPr id="18" name="矩形 43"/>
              <wp:cNvGraphicFramePr/>
              <a:graphic xmlns:a="http://schemas.openxmlformats.org/drawingml/2006/main">
                <a:graphicData uri="http://schemas.microsoft.com/office/word/2010/wordprocessingShape">
                  <wps:wsp>
                    <wps:cNvSpPr>
                      <a:spLocks noChangeArrowheads="1"/>
                    </wps:cNvSpPr>
                    <wps:spPr bwMode="auto">
                      <a:xfrm>
                        <a:off x="0" y="0"/>
                        <a:ext cx="7534275" cy="166370"/>
                      </a:xfrm>
                      <a:prstGeom prst="rect">
                        <a:avLst/>
                      </a:prstGeom>
                      <a:solidFill>
                        <a:srgbClr val="FF0000"/>
                      </a:solidFill>
                      <a:ln w="12700">
                        <a:solidFill>
                          <a:srgbClr val="FF0000"/>
                        </a:solidFill>
                        <a:miter lim="200000"/>
                      </a:ln>
                      <a:effectLst/>
                    </wps:spPr>
                    <wps:bodyPr rot="0" vert="horz" wrap="square" lIns="91440" tIns="45720" rIns="91440" bIns="45720" anchor="t" anchorCtr="0" upright="1">
                      <a:noAutofit/>
                    </wps:bodyPr>
                  </wps:wsp>
                </a:graphicData>
              </a:graphic>
            </wp:anchor>
          </w:drawing>
        </mc:Choice>
        <mc:Fallback>
          <w:pict>
            <v:rect id="矩形 43" o:spid="_x0000_s1026" o:spt="1" style="position:absolute;left:0pt;margin-left:-35.05pt;margin-top:-23.85pt;height:13.1pt;width:593.25pt;z-index:251661312;mso-width-relative:page;mso-height-relative:page;" fillcolor="#FF0000" filled="t" stroked="t" coordsize="21600,21600" o:gfxdata="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2/ddsAAAAMAQAADwAAAAAAAAABACAAAAAiAAAAZHJzL2Rvd25y&#10;ZXYueG1sUEsBAhQAFAAAAAgAh07iQCQDSYI0AgAAgAQAAA4AAAAAAAAAAQAgAAAAKgEAAGRycy9l&#10;Mm9Eb2MueG1sUEsFBgAAAAAGAAYAWQEAANAFAAAAAA==&#10;">
              <v:fill on="t" focussize="0,0"/>
              <v:stroke weight="1pt" color="#FF0000" miterlimit="2"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ECAA4"/>
    <w:multiLevelType w:val="singleLevel"/>
    <w:tmpl w:val="BC3ECAA4"/>
    <w:lvl w:ilvl="0" w:tentative="0">
      <w:start w:val="1"/>
      <w:numFmt w:val="chineseCounting"/>
      <w:suff w:val="space"/>
      <w:lvlText w:val="%1、"/>
      <w:lvlJc w:val="left"/>
      <w:pPr>
        <w:ind w:left="210"/>
      </w:pPr>
      <w:rPr>
        <w:rFonts w:hint="eastAsia"/>
      </w:rPr>
    </w:lvl>
  </w:abstractNum>
  <w:abstractNum w:abstractNumId="1">
    <w:nsid w:val="C5108979"/>
    <w:multiLevelType w:val="singleLevel"/>
    <w:tmpl w:val="C5108979"/>
    <w:lvl w:ilvl="0" w:tentative="0">
      <w:start w:val="1"/>
      <w:numFmt w:val="decimal"/>
      <w:suff w:val="space"/>
      <w:lvlText w:val="%1)"/>
      <w:lvlJc w:val="left"/>
      <w:pPr>
        <w:ind w:left="635" w:hanging="425"/>
      </w:pPr>
      <w:rPr>
        <w:rFonts w:hint="default"/>
        <w:color w:val="000000" w:themeColor="text1"/>
        <w14:textFill>
          <w14:solidFill>
            <w14:schemeClr w14:val="tx1"/>
          </w14:solidFill>
        </w14:textFill>
      </w:rPr>
    </w:lvl>
  </w:abstractNum>
  <w:abstractNum w:abstractNumId="2">
    <w:nsid w:val="DA2B5E0A"/>
    <w:multiLevelType w:val="singleLevel"/>
    <w:tmpl w:val="DA2B5E0A"/>
    <w:lvl w:ilvl="0" w:tentative="0">
      <w:start w:val="1"/>
      <w:numFmt w:val="decimal"/>
      <w:suff w:val="space"/>
      <w:lvlText w:val="%1."/>
      <w:lvlJc w:val="left"/>
      <w:pPr>
        <w:ind w:left="635" w:hanging="425"/>
      </w:pPr>
      <w:rPr>
        <w:rFonts w:hint="default"/>
      </w:rPr>
    </w:lvl>
  </w:abstractNum>
  <w:abstractNum w:abstractNumId="3">
    <w:nsid w:val="DBC05F44"/>
    <w:multiLevelType w:val="singleLevel"/>
    <w:tmpl w:val="DBC05F44"/>
    <w:lvl w:ilvl="0" w:tentative="0">
      <w:start w:val="1"/>
      <w:numFmt w:val="decimal"/>
      <w:suff w:val="space"/>
      <w:lvlText w:val="%1."/>
      <w:lvlJc w:val="left"/>
      <w:pPr>
        <w:ind w:left="635" w:hanging="425"/>
      </w:pPr>
      <w:rPr>
        <w:rFonts w:hint="default"/>
      </w:rPr>
    </w:lvl>
  </w:abstractNum>
  <w:abstractNum w:abstractNumId="4">
    <w:nsid w:val="E022E725"/>
    <w:multiLevelType w:val="multilevel"/>
    <w:tmpl w:val="E022E725"/>
    <w:lvl w:ilvl="0" w:tentative="0">
      <w:start w:val="1"/>
      <w:numFmt w:val="decimal"/>
      <w:suff w:val="space"/>
      <w:lvlText w:val="%1."/>
      <w:lvlJc w:val="left"/>
      <w:pPr>
        <w:ind w:left="440" w:hanging="44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E63FF3BE"/>
    <w:multiLevelType w:val="singleLevel"/>
    <w:tmpl w:val="E63FF3BE"/>
    <w:lvl w:ilvl="0" w:tentative="0">
      <w:start w:val="1"/>
      <w:numFmt w:val="chineseCounting"/>
      <w:suff w:val="nothing"/>
      <w:lvlText w:val="%1、"/>
      <w:lvlJc w:val="left"/>
      <w:pPr>
        <w:ind w:left="-210" w:firstLine="420"/>
      </w:pPr>
      <w:rPr>
        <w:rFonts w:hint="eastAsia"/>
      </w:rPr>
    </w:lvl>
  </w:abstractNum>
  <w:abstractNum w:abstractNumId="6">
    <w:nsid w:val="EF46DB23"/>
    <w:multiLevelType w:val="singleLevel"/>
    <w:tmpl w:val="EF46DB23"/>
    <w:lvl w:ilvl="0" w:tentative="0">
      <w:start w:val="1"/>
      <w:numFmt w:val="decimal"/>
      <w:lvlText w:val="%1."/>
      <w:lvlJc w:val="left"/>
      <w:pPr>
        <w:ind w:left="635" w:hanging="425"/>
      </w:pPr>
      <w:rPr>
        <w:rFonts w:hint="default"/>
      </w:rPr>
    </w:lvl>
  </w:abstractNum>
  <w:abstractNum w:abstractNumId="7">
    <w:nsid w:val="F1F31E91"/>
    <w:multiLevelType w:val="singleLevel"/>
    <w:tmpl w:val="F1F31E91"/>
    <w:lvl w:ilvl="0" w:tentative="0">
      <w:start w:val="1"/>
      <w:numFmt w:val="decimal"/>
      <w:suff w:val="space"/>
      <w:lvlText w:val="%1."/>
      <w:lvlJc w:val="left"/>
      <w:pPr>
        <w:ind w:left="635" w:hanging="425"/>
      </w:pPr>
      <w:rPr>
        <w:rFonts w:hint="default"/>
      </w:rPr>
    </w:lvl>
  </w:abstractNum>
  <w:abstractNum w:abstractNumId="8">
    <w:nsid w:val="F2D5F0BC"/>
    <w:multiLevelType w:val="singleLevel"/>
    <w:tmpl w:val="F2D5F0BC"/>
    <w:lvl w:ilvl="0" w:tentative="0">
      <w:start w:val="1"/>
      <w:numFmt w:val="decimal"/>
      <w:suff w:val="space"/>
      <w:lvlText w:val="%1."/>
      <w:lvlJc w:val="left"/>
      <w:pPr>
        <w:ind w:left="425" w:hanging="425"/>
      </w:pPr>
      <w:rPr>
        <w:rFonts w:hint="default"/>
      </w:rPr>
    </w:lvl>
  </w:abstractNum>
  <w:abstractNum w:abstractNumId="9">
    <w:nsid w:val="F30B6C55"/>
    <w:multiLevelType w:val="singleLevel"/>
    <w:tmpl w:val="F30B6C55"/>
    <w:lvl w:ilvl="0" w:tentative="0">
      <w:start w:val="1"/>
      <w:numFmt w:val="decimal"/>
      <w:suff w:val="space"/>
      <w:lvlText w:val="%1."/>
      <w:lvlJc w:val="left"/>
      <w:pPr>
        <w:ind w:left="635" w:hanging="425"/>
      </w:pPr>
      <w:rPr>
        <w:rFonts w:hint="default"/>
      </w:rPr>
    </w:lvl>
  </w:abstractNum>
  <w:abstractNum w:abstractNumId="10">
    <w:nsid w:val="0170F314"/>
    <w:multiLevelType w:val="singleLevel"/>
    <w:tmpl w:val="0170F314"/>
    <w:lvl w:ilvl="0" w:tentative="0">
      <w:start w:val="1"/>
      <w:numFmt w:val="chineseCounting"/>
      <w:suff w:val="space"/>
      <w:lvlText w:val="%1、"/>
      <w:lvlJc w:val="left"/>
      <w:pPr>
        <w:ind w:left="210"/>
      </w:pPr>
      <w:rPr>
        <w:rFonts w:hint="eastAsia"/>
      </w:rPr>
    </w:lvl>
  </w:abstractNum>
  <w:abstractNum w:abstractNumId="11">
    <w:nsid w:val="2796E3CE"/>
    <w:multiLevelType w:val="singleLevel"/>
    <w:tmpl w:val="2796E3CE"/>
    <w:lvl w:ilvl="0" w:tentative="0">
      <w:start w:val="1"/>
      <w:numFmt w:val="decimal"/>
      <w:suff w:val="space"/>
      <w:lvlText w:val="%1."/>
      <w:lvlJc w:val="left"/>
      <w:pPr>
        <w:ind w:left="635" w:hanging="425"/>
      </w:pPr>
      <w:rPr>
        <w:rFonts w:hint="default"/>
      </w:rPr>
    </w:lvl>
  </w:abstractNum>
  <w:abstractNum w:abstractNumId="12">
    <w:nsid w:val="3B03294C"/>
    <w:multiLevelType w:val="multilevel"/>
    <w:tmpl w:val="3B03294C"/>
    <w:lvl w:ilvl="0" w:tentative="0">
      <w:start w:val="1"/>
      <w:numFmt w:val="bullet"/>
      <w:pStyle w:val="40"/>
      <w:lvlText w:val=""/>
      <w:lvlJc w:val="left"/>
      <w:pPr>
        <w:tabs>
          <w:tab w:val="left" w:pos="360"/>
        </w:tabs>
        <w:ind w:left="340" w:hanging="340"/>
      </w:pPr>
      <w:rPr>
        <w:rFonts w:hint="default" w:ascii="Wingdings" w:hAnsi="Wingdings"/>
        <w:color w:val="000080"/>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6"/>
      <w:numFmt w:val="bullet"/>
      <w:lvlText w:val="-"/>
      <w:lvlJc w:val="left"/>
      <w:pPr>
        <w:tabs>
          <w:tab w:val="left" w:pos="1195"/>
        </w:tabs>
        <w:ind w:left="1195" w:hanging="360"/>
      </w:pPr>
      <w:rPr>
        <w:rFonts w:hint="default" w:ascii="Times New Roman" w:hAnsi="Times New Roman" w:eastAsia="楷体_GB2312"/>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13">
    <w:nsid w:val="3F77F3EE"/>
    <w:multiLevelType w:val="singleLevel"/>
    <w:tmpl w:val="3F77F3EE"/>
    <w:lvl w:ilvl="0" w:tentative="0">
      <w:start w:val="1"/>
      <w:numFmt w:val="decimal"/>
      <w:lvlText w:val="%1."/>
      <w:lvlJc w:val="left"/>
      <w:pPr>
        <w:ind w:left="635" w:hanging="425"/>
      </w:pPr>
      <w:rPr>
        <w:rFonts w:hint="default"/>
      </w:rPr>
    </w:lvl>
  </w:abstractNum>
  <w:abstractNum w:abstractNumId="14">
    <w:nsid w:val="4D8651FF"/>
    <w:multiLevelType w:val="singleLevel"/>
    <w:tmpl w:val="4D8651FF"/>
    <w:lvl w:ilvl="0" w:tentative="0">
      <w:start w:val="1"/>
      <w:numFmt w:val="chineseCounting"/>
      <w:suff w:val="nothing"/>
      <w:lvlText w:val="%1、"/>
      <w:lvlJc w:val="left"/>
      <w:pPr>
        <w:ind w:left="-210" w:firstLine="420"/>
      </w:pPr>
      <w:rPr>
        <w:rFonts w:hint="eastAsia"/>
      </w:rPr>
    </w:lvl>
  </w:abstractNum>
  <w:abstractNum w:abstractNumId="15">
    <w:nsid w:val="54ADCE5F"/>
    <w:multiLevelType w:val="singleLevel"/>
    <w:tmpl w:val="54ADCE5F"/>
    <w:lvl w:ilvl="0" w:tentative="0">
      <w:start w:val="1"/>
      <w:numFmt w:val="decimal"/>
      <w:lvlText w:val="%1."/>
      <w:lvlJc w:val="left"/>
      <w:pPr>
        <w:ind w:left="635" w:hanging="425"/>
      </w:pPr>
      <w:rPr>
        <w:rFonts w:hint="default"/>
      </w:rPr>
    </w:lvl>
  </w:abstractNum>
  <w:abstractNum w:abstractNumId="16">
    <w:nsid w:val="688C7E31"/>
    <w:multiLevelType w:val="multilevel"/>
    <w:tmpl w:val="688C7E31"/>
    <w:lvl w:ilvl="0" w:tentative="0">
      <w:start w:val="1"/>
      <w:numFmt w:val="bullet"/>
      <w:lvlText w:val=""/>
      <w:lvlJc w:val="left"/>
      <w:pPr>
        <w:tabs>
          <w:tab w:val="left" w:pos="873"/>
        </w:tabs>
        <w:ind w:left="873" w:hanging="453"/>
      </w:pPr>
      <w:rPr>
        <w:rFonts w:hint="default" w:ascii="Wingdings" w:hAnsi="Wingdings"/>
        <w:color w:val="666699"/>
      </w:rPr>
    </w:lvl>
    <w:lvl w:ilvl="1" w:tentative="0">
      <w:start w:val="1"/>
      <w:numFmt w:val="bullet"/>
      <w:pStyle w:val="39"/>
      <w:lvlText w:val=""/>
      <w:lvlJc w:val="left"/>
      <w:pPr>
        <w:tabs>
          <w:tab w:val="left" w:pos="873"/>
        </w:tabs>
        <w:ind w:left="873" w:hanging="453"/>
      </w:pPr>
      <w:rPr>
        <w:rFonts w:hint="default" w:ascii="Wingdings" w:hAnsi="Wingdings"/>
        <w:color w:val="666699"/>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6BA0BDE7"/>
    <w:multiLevelType w:val="singleLevel"/>
    <w:tmpl w:val="6BA0BDE7"/>
    <w:lvl w:ilvl="0" w:tentative="0">
      <w:start w:val="1"/>
      <w:numFmt w:val="chineseCounting"/>
      <w:suff w:val="nothing"/>
      <w:lvlText w:val="%1、"/>
      <w:lvlJc w:val="left"/>
      <w:rPr>
        <w:rFonts w:hint="eastAsia"/>
      </w:rPr>
    </w:lvl>
  </w:abstractNum>
  <w:abstractNum w:abstractNumId="18">
    <w:nsid w:val="6C3B457B"/>
    <w:multiLevelType w:val="singleLevel"/>
    <w:tmpl w:val="6C3B457B"/>
    <w:lvl w:ilvl="0" w:tentative="0">
      <w:start w:val="1"/>
      <w:numFmt w:val="decimal"/>
      <w:suff w:val="space"/>
      <w:lvlText w:val="%1."/>
      <w:lvlJc w:val="left"/>
      <w:pPr>
        <w:ind w:left="635" w:hanging="425"/>
      </w:pPr>
      <w:rPr>
        <w:rFonts w:hint="default"/>
      </w:rPr>
    </w:lvl>
  </w:abstractNum>
  <w:abstractNum w:abstractNumId="19">
    <w:nsid w:val="740837E3"/>
    <w:multiLevelType w:val="multilevel"/>
    <w:tmpl w:val="740837E3"/>
    <w:lvl w:ilvl="0" w:tentative="0">
      <w:start w:val="1"/>
      <w:numFmt w:val="none"/>
      <w:pStyle w:val="2"/>
      <w:suff w:val="nothing"/>
      <w:lvlText w:val="%1"/>
      <w:lvlJc w:val="left"/>
      <w:pPr>
        <w:ind w:left="0" w:firstLine="0"/>
      </w:pPr>
      <w:rPr>
        <w:rFonts w:hint="eastAsia"/>
      </w:rPr>
    </w:lvl>
    <w:lvl w:ilvl="1" w:tentative="0">
      <w:start w:val="1"/>
      <w:numFmt w:val="decimal"/>
      <w:pStyle w:val="3"/>
      <w:suff w:val="nothing"/>
      <w:lvlText w:val="%1第%2讲"/>
      <w:lvlJc w:val="left"/>
      <w:pPr>
        <w:ind w:left="0" w:firstLine="0"/>
      </w:pPr>
      <w:rPr>
        <w:rFonts w:hint="eastAsia"/>
        <w:lang w:val="en-US"/>
      </w:rPr>
    </w:lvl>
    <w:lvl w:ilvl="2" w:tentative="0">
      <w:start w:val="1"/>
      <w:numFmt w:val="decimal"/>
      <w:pStyle w:val="4"/>
      <w:suff w:val="nothing"/>
      <w:lvlText w:val="%1%2.%3"/>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799F080D"/>
    <w:multiLevelType w:val="singleLevel"/>
    <w:tmpl w:val="799F080D"/>
    <w:lvl w:ilvl="0" w:tentative="0">
      <w:start w:val="1"/>
      <w:numFmt w:val="decimal"/>
      <w:suff w:val="space"/>
      <w:lvlText w:val="%1."/>
      <w:lvlJc w:val="left"/>
      <w:pPr>
        <w:ind w:left="635" w:hanging="425"/>
      </w:pPr>
      <w:rPr>
        <w:rFonts w:hint="default"/>
        <w:b w:val="0"/>
        <w:bCs w:val="0"/>
      </w:rPr>
    </w:lvl>
  </w:abstractNum>
  <w:num w:numId="1">
    <w:abstractNumId w:val="19"/>
  </w:num>
  <w:num w:numId="2">
    <w:abstractNumId w:val="16"/>
  </w:num>
  <w:num w:numId="3">
    <w:abstractNumId w:val="12"/>
  </w:num>
  <w:num w:numId="4">
    <w:abstractNumId w:val="4"/>
  </w:num>
  <w:num w:numId="5">
    <w:abstractNumId w:val="17"/>
  </w:num>
  <w:num w:numId="6">
    <w:abstractNumId w:val="14"/>
  </w:num>
  <w:num w:numId="7">
    <w:abstractNumId w:val="15"/>
  </w:num>
  <w:num w:numId="8">
    <w:abstractNumId w:val="6"/>
  </w:num>
  <w:num w:numId="9">
    <w:abstractNumId w:val="5"/>
  </w:num>
  <w:num w:numId="10">
    <w:abstractNumId w:val="13"/>
  </w:num>
  <w:num w:numId="11">
    <w:abstractNumId w:val="9"/>
  </w:num>
  <w:num w:numId="12">
    <w:abstractNumId w:val="7"/>
  </w:num>
  <w:num w:numId="13">
    <w:abstractNumId w:val="0"/>
  </w:num>
  <w:num w:numId="14">
    <w:abstractNumId w:val="3"/>
  </w:num>
  <w:num w:numId="15">
    <w:abstractNumId w:val="11"/>
  </w:num>
  <w:num w:numId="16">
    <w:abstractNumId w:val="10"/>
  </w:num>
  <w:num w:numId="17">
    <w:abstractNumId w:val="2"/>
  </w:num>
  <w:num w:numId="18">
    <w:abstractNumId w:val="18"/>
  </w:num>
  <w:num w:numId="19">
    <w:abstractNumId w:val="20"/>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96006C"/>
    <w:rsid w:val="000042CA"/>
    <w:rsid w:val="0000476A"/>
    <w:rsid w:val="0001288F"/>
    <w:rsid w:val="0002428E"/>
    <w:rsid w:val="00026C09"/>
    <w:rsid w:val="00032E96"/>
    <w:rsid w:val="00045EEE"/>
    <w:rsid w:val="00050E34"/>
    <w:rsid w:val="00052BF3"/>
    <w:rsid w:val="00063EE0"/>
    <w:rsid w:val="00064246"/>
    <w:rsid w:val="0006789D"/>
    <w:rsid w:val="00074451"/>
    <w:rsid w:val="000B0523"/>
    <w:rsid w:val="000B1242"/>
    <w:rsid w:val="000B503E"/>
    <w:rsid w:val="000B51C8"/>
    <w:rsid w:val="000D32C7"/>
    <w:rsid w:val="000D5F25"/>
    <w:rsid w:val="000E0B05"/>
    <w:rsid w:val="000F2025"/>
    <w:rsid w:val="001013E7"/>
    <w:rsid w:val="00104C34"/>
    <w:rsid w:val="001105BB"/>
    <w:rsid w:val="0013367C"/>
    <w:rsid w:val="00134725"/>
    <w:rsid w:val="001504A1"/>
    <w:rsid w:val="00150897"/>
    <w:rsid w:val="00162257"/>
    <w:rsid w:val="00187601"/>
    <w:rsid w:val="00187F8A"/>
    <w:rsid w:val="00190671"/>
    <w:rsid w:val="00194A3F"/>
    <w:rsid w:val="001952CB"/>
    <w:rsid w:val="001964B2"/>
    <w:rsid w:val="001A6E22"/>
    <w:rsid w:val="001D2880"/>
    <w:rsid w:val="001E490B"/>
    <w:rsid w:val="00247BB3"/>
    <w:rsid w:val="00260396"/>
    <w:rsid w:val="00274B11"/>
    <w:rsid w:val="00293177"/>
    <w:rsid w:val="0029606F"/>
    <w:rsid w:val="002A1ED7"/>
    <w:rsid w:val="002A476E"/>
    <w:rsid w:val="002B69D3"/>
    <w:rsid w:val="002C626E"/>
    <w:rsid w:val="002D0F9B"/>
    <w:rsid w:val="002D3AC9"/>
    <w:rsid w:val="002E58B5"/>
    <w:rsid w:val="002F6628"/>
    <w:rsid w:val="003063A5"/>
    <w:rsid w:val="003305D9"/>
    <w:rsid w:val="00333738"/>
    <w:rsid w:val="003358C1"/>
    <w:rsid w:val="003438F8"/>
    <w:rsid w:val="00343FE4"/>
    <w:rsid w:val="00350452"/>
    <w:rsid w:val="00362B19"/>
    <w:rsid w:val="003679A2"/>
    <w:rsid w:val="00371BDB"/>
    <w:rsid w:val="00377644"/>
    <w:rsid w:val="00386590"/>
    <w:rsid w:val="003C0251"/>
    <w:rsid w:val="003C6F41"/>
    <w:rsid w:val="003D5138"/>
    <w:rsid w:val="003E4E1D"/>
    <w:rsid w:val="003F48BD"/>
    <w:rsid w:val="00415B3B"/>
    <w:rsid w:val="00416675"/>
    <w:rsid w:val="00417648"/>
    <w:rsid w:val="004267CD"/>
    <w:rsid w:val="004314F4"/>
    <w:rsid w:val="004354D4"/>
    <w:rsid w:val="00445830"/>
    <w:rsid w:val="004472BF"/>
    <w:rsid w:val="004717A0"/>
    <w:rsid w:val="004718F5"/>
    <w:rsid w:val="00481E3F"/>
    <w:rsid w:val="004827E2"/>
    <w:rsid w:val="00487835"/>
    <w:rsid w:val="004A7FD5"/>
    <w:rsid w:val="004B7CB2"/>
    <w:rsid w:val="004C754F"/>
    <w:rsid w:val="004D30FE"/>
    <w:rsid w:val="004F0B53"/>
    <w:rsid w:val="00524A7E"/>
    <w:rsid w:val="005335DB"/>
    <w:rsid w:val="00535D93"/>
    <w:rsid w:val="0054343A"/>
    <w:rsid w:val="00564E3F"/>
    <w:rsid w:val="00574368"/>
    <w:rsid w:val="00581EB6"/>
    <w:rsid w:val="00584C54"/>
    <w:rsid w:val="00586CB8"/>
    <w:rsid w:val="005B54FC"/>
    <w:rsid w:val="005D230B"/>
    <w:rsid w:val="005D3C30"/>
    <w:rsid w:val="005E0D2A"/>
    <w:rsid w:val="005E2D42"/>
    <w:rsid w:val="005F22FD"/>
    <w:rsid w:val="00607B63"/>
    <w:rsid w:val="00614988"/>
    <w:rsid w:val="00614C16"/>
    <w:rsid w:val="00616082"/>
    <w:rsid w:val="00620B52"/>
    <w:rsid w:val="00637899"/>
    <w:rsid w:val="00637DDF"/>
    <w:rsid w:val="00670D15"/>
    <w:rsid w:val="00670DB7"/>
    <w:rsid w:val="006737D2"/>
    <w:rsid w:val="006747F4"/>
    <w:rsid w:val="00677181"/>
    <w:rsid w:val="006902E1"/>
    <w:rsid w:val="00693689"/>
    <w:rsid w:val="006C3CCA"/>
    <w:rsid w:val="006C6A8B"/>
    <w:rsid w:val="006D3549"/>
    <w:rsid w:val="006E22D3"/>
    <w:rsid w:val="006E7812"/>
    <w:rsid w:val="00700418"/>
    <w:rsid w:val="00705D88"/>
    <w:rsid w:val="00707B5E"/>
    <w:rsid w:val="007148FD"/>
    <w:rsid w:val="0072406B"/>
    <w:rsid w:val="007242A6"/>
    <w:rsid w:val="007244A6"/>
    <w:rsid w:val="00744EC5"/>
    <w:rsid w:val="00745EE6"/>
    <w:rsid w:val="00746341"/>
    <w:rsid w:val="0075322F"/>
    <w:rsid w:val="00753A42"/>
    <w:rsid w:val="007743CC"/>
    <w:rsid w:val="007808D4"/>
    <w:rsid w:val="00793658"/>
    <w:rsid w:val="007A3406"/>
    <w:rsid w:val="007B3FA6"/>
    <w:rsid w:val="007D628B"/>
    <w:rsid w:val="007D6E51"/>
    <w:rsid w:val="007D7358"/>
    <w:rsid w:val="007E10F2"/>
    <w:rsid w:val="007F0580"/>
    <w:rsid w:val="008113E4"/>
    <w:rsid w:val="008159DE"/>
    <w:rsid w:val="00824321"/>
    <w:rsid w:val="008313B2"/>
    <w:rsid w:val="00833E26"/>
    <w:rsid w:val="008420F5"/>
    <w:rsid w:val="008503E4"/>
    <w:rsid w:val="0086201E"/>
    <w:rsid w:val="008634E3"/>
    <w:rsid w:val="00870437"/>
    <w:rsid w:val="00870D07"/>
    <w:rsid w:val="0087630C"/>
    <w:rsid w:val="008A7412"/>
    <w:rsid w:val="008C5894"/>
    <w:rsid w:val="008C6D9C"/>
    <w:rsid w:val="008D2D0A"/>
    <w:rsid w:val="008E50B1"/>
    <w:rsid w:val="008E5AB6"/>
    <w:rsid w:val="008F3AEA"/>
    <w:rsid w:val="00901F1A"/>
    <w:rsid w:val="009155D6"/>
    <w:rsid w:val="009270BC"/>
    <w:rsid w:val="0092762F"/>
    <w:rsid w:val="00954022"/>
    <w:rsid w:val="00956092"/>
    <w:rsid w:val="0096006C"/>
    <w:rsid w:val="00960686"/>
    <w:rsid w:val="00965D0B"/>
    <w:rsid w:val="009808F5"/>
    <w:rsid w:val="0098204F"/>
    <w:rsid w:val="00986271"/>
    <w:rsid w:val="00992513"/>
    <w:rsid w:val="00994028"/>
    <w:rsid w:val="009970F0"/>
    <w:rsid w:val="009A075C"/>
    <w:rsid w:val="009A2CFE"/>
    <w:rsid w:val="009A2E11"/>
    <w:rsid w:val="009A5034"/>
    <w:rsid w:val="009A6285"/>
    <w:rsid w:val="009B155F"/>
    <w:rsid w:val="009B7F29"/>
    <w:rsid w:val="009C787F"/>
    <w:rsid w:val="009E3BE2"/>
    <w:rsid w:val="009F3859"/>
    <w:rsid w:val="009F3C77"/>
    <w:rsid w:val="00A26145"/>
    <w:rsid w:val="00A328FB"/>
    <w:rsid w:val="00A419FA"/>
    <w:rsid w:val="00A64AD2"/>
    <w:rsid w:val="00A823B2"/>
    <w:rsid w:val="00A84B24"/>
    <w:rsid w:val="00A85922"/>
    <w:rsid w:val="00A87640"/>
    <w:rsid w:val="00A878EB"/>
    <w:rsid w:val="00A87A5B"/>
    <w:rsid w:val="00A95261"/>
    <w:rsid w:val="00A95434"/>
    <w:rsid w:val="00AA469C"/>
    <w:rsid w:val="00AA6D48"/>
    <w:rsid w:val="00AE1D24"/>
    <w:rsid w:val="00AE3D39"/>
    <w:rsid w:val="00B26528"/>
    <w:rsid w:val="00B56CBF"/>
    <w:rsid w:val="00B639B6"/>
    <w:rsid w:val="00B64113"/>
    <w:rsid w:val="00B83568"/>
    <w:rsid w:val="00B917C6"/>
    <w:rsid w:val="00B9423C"/>
    <w:rsid w:val="00BD1E2E"/>
    <w:rsid w:val="00BE1122"/>
    <w:rsid w:val="00BE1B6C"/>
    <w:rsid w:val="00BE712C"/>
    <w:rsid w:val="00C229E6"/>
    <w:rsid w:val="00C51949"/>
    <w:rsid w:val="00C51C85"/>
    <w:rsid w:val="00C5488F"/>
    <w:rsid w:val="00C629E5"/>
    <w:rsid w:val="00C6621E"/>
    <w:rsid w:val="00C674CC"/>
    <w:rsid w:val="00C708C3"/>
    <w:rsid w:val="00C71793"/>
    <w:rsid w:val="00CD28BC"/>
    <w:rsid w:val="00CD2D7B"/>
    <w:rsid w:val="00CD4E01"/>
    <w:rsid w:val="00CF6F59"/>
    <w:rsid w:val="00D05DF0"/>
    <w:rsid w:val="00D10141"/>
    <w:rsid w:val="00D14033"/>
    <w:rsid w:val="00D22183"/>
    <w:rsid w:val="00D235C4"/>
    <w:rsid w:val="00D25513"/>
    <w:rsid w:val="00D2585C"/>
    <w:rsid w:val="00D3718B"/>
    <w:rsid w:val="00D37F0E"/>
    <w:rsid w:val="00D546D8"/>
    <w:rsid w:val="00D64A8A"/>
    <w:rsid w:val="00D704DD"/>
    <w:rsid w:val="00D7114D"/>
    <w:rsid w:val="00D95153"/>
    <w:rsid w:val="00DB7B7B"/>
    <w:rsid w:val="00DD241D"/>
    <w:rsid w:val="00DD7EE8"/>
    <w:rsid w:val="00DE0B18"/>
    <w:rsid w:val="00DF44DE"/>
    <w:rsid w:val="00E468B8"/>
    <w:rsid w:val="00E67148"/>
    <w:rsid w:val="00E72B44"/>
    <w:rsid w:val="00E83390"/>
    <w:rsid w:val="00E9294D"/>
    <w:rsid w:val="00EA29E7"/>
    <w:rsid w:val="00EA67D2"/>
    <w:rsid w:val="00EB4FD3"/>
    <w:rsid w:val="00EC3167"/>
    <w:rsid w:val="00ED4331"/>
    <w:rsid w:val="00EE18BA"/>
    <w:rsid w:val="00EE3477"/>
    <w:rsid w:val="00EE59A3"/>
    <w:rsid w:val="00F211AB"/>
    <w:rsid w:val="00F30826"/>
    <w:rsid w:val="00F30EB5"/>
    <w:rsid w:val="00F37D1A"/>
    <w:rsid w:val="00F418FC"/>
    <w:rsid w:val="00F44243"/>
    <w:rsid w:val="00F53BAE"/>
    <w:rsid w:val="00F55C25"/>
    <w:rsid w:val="00F614CA"/>
    <w:rsid w:val="00F63EA9"/>
    <w:rsid w:val="00F74166"/>
    <w:rsid w:val="00FA49C8"/>
    <w:rsid w:val="00FA7286"/>
    <w:rsid w:val="00FC49AE"/>
    <w:rsid w:val="00FD5310"/>
    <w:rsid w:val="00FE0F7B"/>
    <w:rsid w:val="00FF4934"/>
    <w:rsid w:val="00FF6990"/>
    <w:rsid w:val="01203040"/>
    <w:rsid w:val="0174233E"/>
    <w:rsid w:val="01C62F6A"/>
    <w:rsid w:val="01FD48EF"/>
    <w:rsid w:val="02233B79"/>
    <w:rsid w:val="023E4202"/>
    <w:rsid w:val="02976C60"/>
    <w:rsid w:val="02BB5EED"/>
    <w:rsid w:val="02C23CA8"/>
    <w:rsid w:val="030A11A1"/>
    <w:rsid w:val="03503CDA"/>
    <w:rsid w:val="03713F7A"/>
    <w:rsid w:val="03973530"/>
    <w:rsid w:val="04412C6F"/>
    <w:rsid w:val="0458580D"/>
    <w:rsid w:val="04CB3803"/>
    <w:rsid w:val="04CE5CF0"/>
    <w:rsid w:val="04DE7DA4"/>
    <w:rsid w:val="051115FF"/>
    <w:rsid w:val="051E689E"/>
    <w:rsid w:val="054459E5"/>
    <w:rsid w:val="05646FF4"/>
    <w:rsid w:val="05710492"/>
    <w:rsid w:val="057A1179"/>
    <w:rsid w:val="05810D93"/>
    <w:rsid w:val="069A4AE7"/>
    <w:rsid w:val="06A72055"/>
    <w:rsid w:val="06C95D80"/>
    <w:rsid w:val="06CD5B32"/>
    <w:rsid w:val="06EB2968"/>
    <w:rsid w:val="071C09FE"/>
    <w:rsid w:val="071D7A8A"/>
    <w:rsid w:val="07391925"/>
    <w:rsid w:val="074F27B8"/>
    <w:rsid w:val="07F23F62"/>
    <w:rsid w:val="0802252E"/>
    <w:rsid w:val="082945D2"/>
    <w:rsid w:val="087769E7"/>
    <w:rsid w:val="087C606A"/>
    <w:rsid w:val="089B38D5"/>
    <w:rsid w:val="08A82D82"/>
    <w:rsid w:val="08CC176A"/>
    <w:rsid w:val="08E74FDC"/>
    <w:rsid w:val="08E970C0"/>
    <w:rsid w:val="09140B23"/>
    <w:rsid w:val="093E5D5B"/>
    <w:rsid w:val="09B502C2"/>
    <w:rsid w:val="09EA4EB7"/>
    <w:rsid w:val="0AA77F52"/>
    <w:rsid w:val="0B3D575C"/>
    <w:rsid w:val="0B766CFF"/>
    <w:rsid w:val="0BB330F3"/>
    <w:rsid w:val="0BB935A2"/>
    <w:rsid w:val="0BBA4E9D"/>
    <w:rsid w:val="0BD92C89"/>
    <w:rsid w:val="0BE2767C"/>
    <w:rsid w:val="0BF73710"/>
    <w:rsid w:val="0C232BA4"/>
    <w:rsid w:val="0C566035"/>
    <w:rsid w:val="0CD61AA1"/>
    <w:rsid w:val="0DA16C24"/>
    <w:rsid w:val="0DAC13D2"/>
    <w:rsid w:val="0DCB34F3"/>
    <w:rsid w:val="0DF11DA8"/>
    <w:rsid w:val="0E220142"/>
    <w:rsid w:val="0E4862F5"/>
    <w:rsid w:val="0E65097D"/>
    <w:rsid w:val="0E6A5A27"/>
    <w:rsid w:val="0E9B3149"/>
    <w:rsid w:val="0ECA17E3"/>
    <w:rsid w:val="0F4C0B8F"/>
    <w:rsid w:val="0F64150A"/>
    <w:rsid w:val="0FAF1276"/>
    <w:rsid w:val="0FFD2BFC"/>
    <w:rsid w:val="1009394F"/>
    <w:rsid w:val="10E31880"/>
    <w:rsid w:val="10F3565F"/>
    <w:rsid w:val="11865773"/>
    <w:rsid w:val="118C4A2C"/>
    <w:rsid w:val="119F3AAC"/>
    <w:rsid w:val="11D9465A"/>
    <w:rsid w:val="11E277C5"/>
    <w:rsid w:val="11E44583"/>
    <w:rsid w:val="11EB7E3E"/>
    <w:rsid w:val="120041D9"/>
    <w:rsid w:val="12365ADE"/>
    <w:rsid w:val="123E28B5"/>
    <w:rsid w:val="12471FE1"/>
    <w:rsid w:val="125F09D7"/>
    <w:rsid w:val="12630297"/>
    <w:rsid w:val="12BC084A"/>
    <w:rsid w:val="12C6169E"/>
    <w:rsid w:val="12CF5606"/>
    <w:rsid w:val="12DA6F59"/>
    <w:rsid w:val="12FD4222"/>
    <w:rsid w:val="12FD70B9"/>
    <w:rsid w:val="135A542E"/>
    <w:rsid w:val="135D40E6"/>
    <w:rsid w:val="1368730C"/>
    <w:rsid w:val="1445327A"/>
    <w:rsid w:val="144C6368"/>
    <w:rsid w:val="14547BAE"/>
    <w:rsid w:val="14BC1A58"/>
    <w:rsid w:val="14EC2BB1"/>
    <w:rsid w:val="15234086"/>
    <w:rsid w:val="157045B7"/>
    <w:rsid w:val="157C3E5D"/>
    <w:rsid w:val="15B10763"/>
    <w:rsid w:val="15B7367B"/>
    <w:rsid w:val="15D42D46"/>
    <w:rsid w:val="15D53C53"/>
    <w:rsid w:val="15FA3157"/>
    <w:rsid w:val="160F1903"/>
    <w:rsid w:val="163E7F4F"/>
    <w:rsid w:val="16C96D35"/>
    <w:rsid w:val="16D2710B"/>
    <w:rsid w:val="171C091C"/>
    <w:rsid w:val="173C68B4"/>
    <w:rsid w:val="1791130A"/>
    <w:rsid w:val="17FD315C"/>
    <w:rsid w:val="17FF597F"/>
    <w:rsid w:val="1815344D"/>
    <w:rsid w:val="183E546B"/>
    <w:rsid w:val="18682672"/>
    <w:rsid w:val="188E2740"/>
    <w:rsid w:val="188F2B71"/>
    <w:rsid w:val="189B0649"/>
    <w:rsid w:val="18B2183F"/>
    <w:rsid w:val="18C7041B"/>
    <w:rsid w:val="18D3325C"/>
    <w:rsid w:val="191410D1"/>
    <w:rsid w:val="194D3A06"/>
    <w:rsid w:val="196C7528"/>
    <w:rsid w:val="19775620"/>
    <w:rsid w:val="1A0F4DD2"/>
    <w:rsid w:val="1A8540F0"/>
    <w:rsid w:val="1A8B0292"/>
    <w:rsid w:val="1A8E28A3"/>
    <w:rsid w:val="1AAE3F81"/>
    <w:rsid w:val="1AF91A11"/>
    <w:rsid w:val="1B0A227C"/>
    <w:rsid w:val="1B312A0C"/>
    <w:rsid w:val="1B39025D"/>
    <w:rsid w:val="1B7E3953"/>
    <w:rsid w:val="1B8134B1"/>
    <w:rsid w:val="1B925AC0"/>
    <w:rsid w:val="1C3B7A96"/>
    <w:rsid w:val="1C475483"/>
    <w:rsid w:val="1C5D5BA2"/>
    <w:rsid w:val="1CB974E3"/>
    <w:rsid w:val="1CF614B1"/>
    <w:rsid w:val="1DA14D2C"/>
    <w:rsid w:val="1DAE4369"/>
    <w:rsid w:val="1DC35110"/>
    <w:rsid w:val="1DC56A4D"/>
    <w:rsid w:val="1DF26A02"/>
    <w:rsid w:val="1E59101B"/>
    <w:rsid w:val="1E737BF1"/>
    <w:rsid w:val="1E8209FB"/>
    <w:rsid w:val="1EA4381C"/>
    <w:rsid w:val="1EBC6D47"/>
    <w:rsid w:val="1ECD7371"/>
    <w:rsid w:val="1F6F2ADB"/>
    <w:rsid w:val="1F7E6DF7"/>
    <w:rsid w:val="1F9422FA"/>
    <w:rsid w:val="1F951EE5"/>
    <w:rsid w:val="1F9B327A"/>
    <w:rsid w:val="1FC854A4"/>
    <w:rsid w:val="1FCB6E93"/>
    <w:rsid w:val="20217D7F"/>
    <w:rsid w:val="20447A3F"/>
    <w:rsid w:val="205B24B5"/>
    <w:rsid w:val="20654259"/>
    <w:rsid w:val="20DD736E"/>
    <w:rsid w:val="20E67100"/>
    <w:rsid w:val="215D0D9C"/>
    <w:rsid w:val="21613AFB"/>
    <w:rsid w:val="21625408"/>
    <w:rsid w:val="2189664A"/>
    <w:rsid w:val="21DB4B29"/>
    <w:rsid w:val="22003B30"/>
    <w:rsid w:val="22372AAE"/>
    <w:rsid w:val="22C43786"/>
    <w:rsid w:val="22D16EA5"/>
    <w:rsid w:val="233A0DDD"/>
    <w:rsid w:val="23435777"/>
    <w:rsid w:val="236A33F1"/>
    <w:rsid w:val="247A3A18"/>
    <w:rsid w:val="24967F5F"/>
    <w:rsid w:val="24BB736C"/>
    <w:rsid w:val="25107372"/>
    <w:rsid w:val="251E0E9C"/>
    <w:rsid w:val="25535B1E"/>
    <w:rsid w:val="2593449F"/>
    <w:rsid w:val="25950217"/>
    <w:rsid w:val="25951AF5"/>
    <w:rsid w:val="25A3380B"/>
    <w:rsid w:val="25B115CA"/>
    <w:rsid w:val="25FB2E6B"/>
    <w:rsid w:val="26722306"/>
    <w:rsid w:val="267E09D5"/>
    <w:rsid w:val="27944D9A"/>
    <w:rsid w:val="27A24E6D"/>
    <w:rsid w:val="27EE18C6"/>
    <w:rsid w:val="27F564A5"/>
    <w:rsid w:val="280A610D"/>
    <w:rsid w:val="2853088B"/>
    <w:rsid w:val="286A49D5"/>
    <w:rsid w:val="28B519DC"/>
    <w:rsid w:val="28DA3E5B"/>
    <w:rsid w:val="28DA64BB"/>
    <w:rsid w:val="296E6C93"/>
    <w:rsid w:val="29A67B31"/>
    <w:rsid w:val="29B77500"/>
    <w:rsid w:val="29F140A6"/>
    <w:rsid w:val="2A0F4A22"/>
    <w:rsid w:val="2A303769"/>
    <w:rsid w:val="2A915F2E"/>
    <w:rsid w:val="2A965048"/>
    <w:rsid w:val="2A9671BC"/>
    <w:rsid w:val="2A9C11CC"/>
    <w:rsid w:val="2AA72DF1"/>
    <w:rsid w:val="2AAC05AA"/>
    <w:rsid w:val="2AB13D75"/>
    <w:rsid w:val="2ACC71C9"/>
    <w:rsid w:val="2AE50191"/>
    <w:rsid w:val="2AED3219"/>
    <w:rsid w:val="2B4E1D4B"/>
    <w:rsid w:val="2B751740"/>
    <w:rsid w:val="2BA23D03"/>
    <w:rsid w:val="2BA545C3"/>
    <w:rsid w:val="2BD918A8"/>
    <w:rsid w:val="2C012E83"/>
    <w:rsid w:val="2C3F4342"/>
    <w:rsid w:val="2CC96416"/>
    <w:rsid w:val="2D24466E"/>
    <w:rsid w:val="2D314840"/>
    <w:rsid w:val="2DB04FF7"/>
    <w:rsid w:val="2DD22C2D"/>
    <w:rsid w:val="2EAF1C06"/>
    <w:rsid w:val="2EE73107"/>
    <w:rsid w:val="2F3E7118"/>
    <w:rsid w:val="2F4E62CE"/>
    <w:rsid w:val="2F6D079D"/>
    <w:rsid w:val="2FED64C1"/>
    <w:rsid w:val="303925B1"/>
    <w:rsid w:val="30597E99"/>
    <w:rsid w:val="3078144B"/>
    <w:rsid w:val="30C84014"/>
    <w:rsid w:val="30D64CE4"/>
    <w:rsid w:val="31345BB9"/>
    <w:rsid w:val="314A552F"/>
    <w:rsid w:val="314F027B"/>
    <w:rsid w:val="319B0FA4"/>
    <w:rsid w:val="31F2543F"/>
    <w:rsid w:val="320B49BC"/>
    <w:rsid w:val="32155F4C"/>
    <w:rsid w:val="32292413"/>
    <w:rsid w:val="327148E0"/>
    <w:rsid w:val="32916B36"/>
    <w:rsid w:val="330E69EE"/>
    <w:rsid w:val="332E2EA1"/>
    <w:rsid w:val="33431BEA"/>
    <w:rsid w:val="334C1166"/>
    <w:rsid w:val="33842A7B"/>
    <w:rsid w:val="338E5246"/>
    <w:rsid w:val="33E16D1D"/>
    <w:rsid w:val="33E90323"/>
    <w:rsid w:val="340B7DCE"/>
    <w:rsid w:val="342E21D1"/>
    <w:rsid w:val="34326A28"/>
    <w:rsid w:val="34BE1F89"/>
    <w:rsid w:val="34C06933"/>
    <w:rsid w:val="34D04DC8"/>
    <w:rsid w:val="351A5130"/>
    <w:rsid w:val="352C7DF3"/>
    <w:rsid w:val="3554505E"/>
    <w:rsid w:val="35A704A3"/>
    <w:rsid w:val="35BE048C"/>
    <w:rsid w:val="360556FB"/>
    <w:rsid w:val="36307C8E"/>
    <w:rsid w:val="36553703"/>
    <w:rsid w:val="36BB5604"/>
    <w:rsid w:val="36E55F8B"/>
    <w:rsid w:val="36F910DF"/>
    <w:rsid w:val="3714749D"/>
    <w:rsid w:val="374D348A"/>
    <w:rsid w:val="377912DD"/>
    <w:rsid w:val="38042FDA"/>
    <w:rsid w:val="386D187C"/>
    <w:rsid w:val="38B317A6"/>
    <w:rsid w:val="38CF2F29"/>
    <w:rsid w:val="38F97B46"/>
    <w:rsid w:val="39082435"/>
    <w:rsid w:val="390F7DFA"/>
    <w:rsid w:val="39600F49"/>
    <w:rsid w:val="397152FC"/>
    <w:rsid w:val="397C30D9"/>
    <w:rsid w:val="398E0DAE"/>
    <w:rsid w:val="39AB754C"/>
    <w:rsid w:val="39AD4065"/>
    <w:rsid w:val="3A045323"/>
    <w:rsid w:val="3A056318"/>
    <w:rsid w:val="3A1F2148"/>
    <w:rsid w:val="3A2C0E2B"/>
    <w:rsid w:val="3A461BBF"/>
    <w:rsid w:val="3AB56FBB"/>
    <w:rsid w:val="3B281D76"/>
    <w:rsid w:val="3B532497"/>
    <w:rsid w:val="3B582B6D"/>
    <w:rsid w:val="3B616C18"/>
    <w:rsid w:val="3B69584B"/>
    <w:rsid w:val="3B781713"/>
    <w:rsid w:val="3BB80A65"/>
    <w:rsid w:val="3BD52FAE"/>
    <w:rsid w:val="3BD55738"/>
    <w:rsid w:val="3C2706B4"/>
    <w:rsid w:val="3C542975"/>
    <w:rsid w:val="3C5651C1"/>
    <w:rsid w:val="3CD67196"/>
    <w:rsid w:val="3CE018B1"/>
    <w:rsid w:val="3CE364CD"/>
    <w:rsid w:val="3CFF4240"/>
    <w:rsid w:val="3D117005"/>
    <w:rsid w:val="3D1C3089"/>
    <w:rsid w:val="3D1E55B7"/>
    <w:rsid w:val="3D3F1647"/>
    <w:rsid w:val="3D840E45"/>
    <w:rsid w:val="3DD75419"/>
    <w:rsid w:val="3DE17E7F"/>
    <w:rsid w:val="3E88404A"/>
    <w:rsid w:val="3E9133A1"/>
    <w:rsid w:val="3E9C360A"/>
    <w:rsid w:val="3F126BE0"/>
    <w:rsid w:val="3F8C2DA7"/>
    <w:rsid w:val="3FAA35FA"/>
    <w:rsid w:val="3FC53093"/>
    <w:rsid w:val="3FDC6494"/>
    <w:rsid w:val="405B5B89"/>
    <w:rsid w:val="406276B1"/>
    <w:rsid w:val="406C6CD0"/>
    <w:rsid w:val="40FE112C"/>
    <w:rsid w:val="421B789E"/>
    <w:rsid w:val="429274BF"/>
    <w:rsid w:val="43022668"/>
    <w:rsid w:val="435629B6"/>
    <w:rsid w:val="43C47D83"/>
    <w:rsid w:val="43D54DC2"/>
    <w:rsid w:val="44022AC4"/>
    <w:rsid w:val="44803E79"/>
    <w:rsid w:val="44C8664D"/>
    <w:rsid w:val="44EB4048"/>
    <w:rsid w:val="45605CF4"/>
    <w:rsid w:val="45BE295B"/>
    <w:rsid w:val="45EF7078"/>
    <w:rsid w:val="465623E3"/>
    <w:rsid w:val="4667132B"/>
    <w:rsid w:val="46A56284"/>
    <w:rsid w:val="46E82445"/>
    <w:rsid w:val="46FF3B20"/>
    <w:rsid w:val="47094169"/>
    <w:rsid w:val="471B6487"/>
    <w:rsid w:val="472D266E"/>
    <w:rsid w:val="4740032B"/>
    <w:rsid w:val="476668EB"/>
    <w:rsid w:val="47EA4DF1"/>
    <w:rsid w:val="48141E0C"/>
    <w:rsid w:val="48300B3D"/>
    <w:rsid w:val="484A701B"/>
    <w:rsid w:val="48687DA4"/>
    <w:rsid w:val="491547B3"/>
    <w:rsid w:val="49395D27"/>
    <w:rsid w:val="495D2240"/>
    <w:rsid w:val="49747C77"/>
    <w:rsid w:val="49D5215B"/>
    <w:rsid w:val="4A142266"/>
    <w:rsid w:val="4A184561"/>
    <w:rsid w:val="4A2E7AC9"/>
    <w:rsid w:val="4A504A0B"/>
    <w:rsid w:val="4A622688"/>
    <w:rsid w:val="4A644EC9"/>
    <w:rsid w:val="4A722025"/>
    <w:rsid w:val="4A820A3B"/>
    <w:rsid w:val="4AA05FDC"/>
    <w:rsid w:val="4AA07846"/>
    <w:rsid w:val="4ADC79FD"/>
    <w:rsid w:val="4B101F6A"/>
    <w:rsid w:val="4B792A0A"/>
    <w:rsid w:val="4B950932"/>
    <w:rsid w:val="4BA42D93"/>
    <w:rsid w:val="4C2819B7"/>
    <w:rsid w:val="4C6D6F48"/>
    <w:rsid w:val="4C6F49E8"/>
    <w:rsid w:val="4C781A1B"/>
    <w:rsid w:val="4C800691"/>
    <w:rsid w:val="4C9546CC"/>
    <w:rsid w:val="4CC51BEE"/>
    <w:rsid w:val="4CE80A0F"/>
    <w:rsid w:val="4D001B6A"/>
    <w:rsid w:val="4D032DE6"/>
    <w:rsid w:val="4D551EB6"/>
    <w:rsid w:val="4D562E14"/>
    <w:rsid w:val="4D575179"/>
    <w:rsid w:val="4D844457"/>
    <w:rsid w:val="4E0A1FA4"/>
    <w:rsid w:val="4E0D7F90"/>
    <w:rsid w:val="4E62395A"/>
    <w:rsid w:val="4E6F0B33"/>
    <w:rsid w:val="4EF905EE"/>
    <w:rsid w:val="4F356363"/>
    <w:rsid w:val="4F694B38"/>
    <w:rsid w:val="4F827BB5"/>
    <w:rsid w:val="50955D7B"/>
    <w:rsid w:val="51477F50"/>
    <w:rsid w:val="51A758CA"/>
    <w:rsid w:val="51B85C55"/>
    <w:rsid w:val="51DF34BB"/>
    <w:rsid w:val="522E06D1"/>
    <w:rsid w:val="52A03BD4"/>
    <w:rsid w:val="52D81891"/>
    <w:rsid w:val="53055C1C"/>
    <w:rsid w:val="535B5907"/>
    <w:rsid w:val="538E3A2B"/>
    <w:rsid w:val="5394125E"/>
    <w:rsid w:val="53CB0D00"/>
    <w:rsid w:val="53D45799"/>
    <w:rsid w:val="547620E5"/>
    <w:rsid w:val="5478378C"/>
    <w:rsid w:val="54984945"/>
    <w:rsid w:val="54A325AB"/>
    <w:rsid w:val="54BD3F64"/>
    <w:rsid w:val="54D6509C"/>
    <w:rsid w:val="54E066BA"/>
    <w:rsid w:val="553E33AF"/>
    <w:rsid w:val="55562C6F"/>
    <w:rsid w:val="55E8015C"/>
    <w:rsid w:val="55ED1B1E"/>
    <w:rsid w:val="55FD4028"/>
    <w:rsid w:val="566E4672"/>
    <w:rsid w:val="56725887"/>
    <w:rsid w:val="56797840"/>
    <w:rsid w:val="568C7E6C"/>
    <w:rsid w:val="577047CD"/>
    <w:rsid w:val="57B35D21"/>
    <w:rsid w:val="57B91294"/>
    <w:rsid w:val="57BC1A0B"/>
    <w:rsid w:val="57BF173C"/>
    <w:rsid w:val="57D172B7"/>
    <w:rsid w:val="57E24D15"/>
    <w:rsid w:val="57E37D1D"/>
    <w:rsid w:val="58266167"/>
    <w:rsid w:val="584645E3"/>
    <w:rsid w:val="58477765"/>
    <w:rsid w:val="58BB5BC2"/>
    <w:rsid w:val="58C96D67"/>
    <w:rsid w:val="58CE7FF6"/>
    <w:rsid w:val="58DE3635"/>
    <w:rsid w:val="58EB1921"/>
    <w:rsid w:val="591431D0"/>
    <w:rsid w:val="59665A0B"/>
    <w:rsid w:val="59BB2488"/>
    <w:rsid w:val="59F9006D"/>
    <w:rsid w:val="5A23756B"/>
    <w:rsid w:val="5A2B179E"/>
    <w:rsid w:val="5A311D69"/>
    <w:rsid w:val="5A3D2F36"/>
    <w:rsid w:val="5A4452E9"/>
    <w:rsid w:val="5AD54636"/>
    <w:rsid w:val="5AD844D1"/>
    <w:rsid w:val="5AF96577"/>
    <w:rsid w:val="5B35487F"/>
    <w:rsid w:val="5B3E042E"/>
    <w:rsid w:val="5BBB1A7E"/>
    <w:rsid w:val="5BF06088"/>
    <w:rsid w:val="5BFC0B78"/>
    <w:rsid w:val="5C0A7929"/>
    <w:rsid w:val="5C5E3805"/>
    <w:rsid w:val="5C5E79BB"/>
    <w:rsid w:val="5C613798"/>
    <w:rsid w:val="5C8276CC"/>
    <w:rsid w:val="5C9B14E8"/>
    <w:rsid w:val="5C9F17CF"/>
    <w:rsid w:val="5CC97B96"/>
    <w:rsid w:val="5D0C795C"/>
    <w:rsid w:val="5D1E6930"/>
    <w:rsid w:val="5D575F7C"/>
    <w:rsid w:val="5D940B51"/>
    <w:rsid w:val="5D951A1A"/>
    <w:rsid w:val="5DBB052B"/>
    <w:rsid w:val="5ED72D2B"/>
    <w:rsid w:val="5F1C0F12"/>
    <w:rsid w:val="5F487ACD"/>
    <w:rsid w:val="5F5B3296"/>
    <w:rsid w:val="5F8A3BBC"/>
    <w:rsid w:val="5FD5341C"/>
    <w:rsid w:val="5FD86545"/>
    <w:rsid w:val="5FE23114"/>
    <w:rsid w:val="60611FEC"/>
    <w:rsid w:val="609F196E"/>
    <w:rsid w:val="60EB724C"/>
    <w:rsid w:val="6137543E"/>
    <w:rsid w:val="616E1A9D"/>
    <w:rsid w:val="61872CB0"/>
    <w:rsid w:val="61897606"/>
    <w:rsid w:val="618D4BE8"/>
    <w:rsid w:val="619568CD"/>
    <w:rsid w:val="619C1C9B"/>
    <w:rsid w:val="6232481E"/>
    <w:rsid w:val="62690286"/>
    <w:rsid w:val="62A616C7"/>
    <w:rsid w:val="62E41D24"/>
    <w:rsid w:val="63447353"/>
    <w:rsid w:val="63524B1A"/>
    <w:rsid w:val="6355777F"/>
    <w:rsid w:val="6356780F"/>
    <w:rsid w:val="63AF436A"/>
    <w:rsid w:val="63CE41AA"/>
    <w:rsid w:val="643A73A8"/>
    <w:rsid w:val="64753FA0"/>
    <w:rsid w:val="64ED24B9"/>
    <w:rsid w:val="64F11308"/>
    <w:rsid w:val="65076DA3"/>
    <w:rsid w:val="651E5550"/>
    <w:rsid w:val="65365220"/>
    <w:rsid w:val="654B1D62"/>
    <w:rsid w:val="6564616A"/>
    <w:rsid w:val="65D26ADA"/>
    <w:rsid w:val="65E655AE"/>
    <w:rsid w:val="663A3EE7"/>
    <w:rsid w:val="66426F4E"/>
    <w:rsid w:val="66487BB9"/>
    <w:rsid w:val="669067B2"/>
    <w:rsid w:val="66916127"/>
    <w:rsid w:val="66A36957"/>
    <w:rsid w:val="66A73ECF"/>
    <w:rsid w:val="66D23796"/>
    <w:rsid w:val="67891D66"/>
    <w:rsid w:val="67BE5491"/>
    <w:rsid w:val="67FA56DC"/>
    <w:rsid w:val="67FD1A25"/>
    <w:rsid w:val="6806412E"/>
    <w:rsid w:val="6818121D"/>
    <w:rsid w:val="682607BB"/>
    <w:rsid w:val="686A05FA"/>
    <w:rsid w:val="686B5634"/>
    <w:rsid w:val="687D0601"/>
    <w:rsid w:val="68CD3E7F"/>
    <w:rsid w:val="68DD04BA"/>
    <w:rsid w:val="68F047DC"/>
    <w:rsid w:val="6908207B"/>
    <w:rsid w:val="691B2A27"/>
    <w:rsid w:val="692D3036"/>
    <w:rsid w:val="6964373A"/>
    <w:rsid w:val="69823BDB"/>
    <w:rsid w:val="698D1F16"/>
    <w:rsid w:val="69F72FE2"/>
    <w:rsid w:val="6A823A77"/>
    <w:rsid w:val="6A927E4E"/>
    <w:rsid w:val="6AF32913"/>
    <w:rsid w:val="6AF712B0"/>
    <w:rsid w:val="6B255F9C"/>
    <w:rsid w:val="6BF84629"/>
    <w:rsid w:val="6BFD3043"/>
    <w:rsid w:val="6C343B7C"/>
    <w:rsid w:val="6C92060F"/>
    <w:rsid w:val="6CB461E8"/>
    <w:rsid w:val="6CCA3478"/>
    <w:rsid w:val="6CCC0DA8"/>
    <w:rsid w:val="6CCE3329"/>
    <w:rsid w:val="6CE141C0"/>
    <w:rsid w:val="6D4C69DA"/>
    <w:rsid w:val="6D86144B"/>
    <w:rsid w:val="6DFD3698"/>
    <w:rsid w:val="6E150956"/>
    <w:rsid w:val="6E176955"/>
    <w:rsid w:val="6ED27BC4"/>
    <w:rsid w:val="6F323D4C"/>
    <w:rsid w:val="6F6D0E8A"/>
    <w:rsid w:val="6F715732"/>
    <w:rsid w:val="6F807A98"/>
    <w:rsid w:val="70490B2B"/>
    <w:rsid w:val="705213D3"/>
    <w:rsid w:val="705D5EB9"/>
    <w:rsid w:val="70C70EEE"/>
    <w:rsid w:val="70C923FD"/>
    <w:rsid w:val="70F27898"/>
    <w:rsid w:val="71122DAE"/>
    <w:rsid w:val="714F2A5F"/>
    <w:rsid w:val="718476F9"/>
    <w:rsid w:val="71A11627"/>
    <w:rsid w:val="71BE0DEC"/>
    <w:rsid w:val="71F62978"/>
    <w:rsid w:val="720210A8"/>
    <w:rsid w:val="72511E08"/>
    <w:rsid w:val="729C5D67"/>
    <w:rsid w:val="72A77CBD"/>
    <w:rsid w:val="72D83B02"/>
    <w:rsid w:val="731C0BFD"/>
    <w:rsid w:val="732F6BA2"/>
    <w:rsid w:val="73F5637F"/>
    <w:rsid w:val="74333E3A"/>
    <w:rsid w:val="74AC7881"/>
    <w:rsid w:val="74CB33EF"/>
    <w:rsid w:val="74DE1AB1"/>
    <w:rsid w:val="756F7A8C"/>
    <w:rsid w:val="75AB2AAF"/>
    <w:rsid w:val="76B47E49"/>
    <w:rsid w:val="772207AC"/>
    <w:rsid w:val="772B46D5"/>
    <w:rsid w:val="773B0088"/>
    <w:rsid w:val="773B0ED5"/>
    <w:rsid w:val="774331E4"/>
    <w:rsid w:val="777179FB"/>
    <w:rsid w:val="77785EB7"/>
    <w:rsid w:val="77A108BD"/>
    <w:rsid w:val="77D15D54"/>
    <w:rsid w:val="77E12415"/>
    <w:rsid w:val="77E26D16"/>
    <w:rsid w:val="77EF597E"/>
    <w:rsid w:val="77FD0F35"/>
    <w:rsid w:val="780741CB"/>
    <w:rsid w:val="78752B86"/>
    <w:rsid w:val="78B66033"/>
    <w:rsid w:val="78CF032E"/>
    <w:rsid w:val="79027C7D"/>
    <w:rsid w:val="790911C0"/>
    <w:rsid w:val="79663985"/>
    <w:rsid w:val="797A5D84"/>
    <w:rsid w:val="79A371D1"/>
    <w:rsid w:val="79A42601"/>
    <w:rsid w:val="79B06543"/>
    <w:rsid w:val="7A340F22"/>
    <w:rsid w:val="7A655B99"/>
    <w:rsid w:val="7A6F2DBA"/>
    <w:rsid w:val="7A991C3D"/>
    <w:rsid w:val="7AB46CD4"/>
    <w:rsid w:val="7AEB7ED3"/>
    <w:rsid w:val="7AFA5E3D"/>
    <w:rsid w:val="7B3E2787"/>
    <w:rsid w:val="7B536540"/>
    <w:rsid w:val="7B834673"/>
    <w:rsid w:val="7BDB7D5A"/>
    <w:rsid w:val="7C4E3BCF"/>
    <w:rsid w:val="7C520EC1"/>
    <w:rsid w:val="7C5807F2"/>
    <w:rsid w:val="7C701A04"/>
    <w:rsid w:val="7CEC01E0"/>
    <w:rsid w:val="7CFC3EBD"/>
    <w:rsid w:val="7D3917B4"/>
    <w:rsid w:val="7D4D4243"/>
    <w:rsid w:val="7D4D466B"/>
    <w:rsid w:val="7D92689C"/>
    <w:rsid w:val="7E1539F3"/>
    <w:rsid w:val="7E3A61EF"/>
    <w:rsid w:val="7E4B0F75"/>
    <w:rsid w:val="7E5F430E"/>
    <w:rsid w:val="7E6726C7"/>
    <w:rsid w:val="7EC06DB5"/>
    <w:rsid w:val="7F127358"/>
    <w:rsid w:val="7F3379FA"/>
    <w:rsid w:val="7F631681"/>
    <w:rsid w:val="7F95488E"/>
    <w:rsid w:val="7FA14F43"/>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SimSun" w:cs="Times New Roman"/>
      <w:kern w:val="2"/>
      <w:sz w:val="21"/>
      <w:lang w:val="en-US" w:eastAsia="zh-CN" w:bidi="ar-SA"/>
    </w:rPr>
  </w:style>
  <w:style w:type="paragraph" w:styleId="2">
    <w:name w:val="heading 1"/>
    <w:basedOn w:val="1"/>
    <w:next w:val="1"/>
    <w:link w:val="29"/>
    <w:autoRedefine/>
    <w:qFormat/>
    <w:uiPriority w:val="9"/>
    <w:pPr>
      <w:keepNext/>
      <w:keepLines/>
      <w:numPr>
        <w:ilvl w:val="0"/>
        <w:numId w:val="1"/>
      </w:numPr>
      <w:adjustRightInd w:val="0"/>
      <w:snapToGrid w:val="0"/>
      <w:spacing w:beforeLines="50" w:afterLines="50"/>
      <w:outlineLvl w:val="0"/>
    </w:pPr>
    <w:rPr>
      <w:rFonts w:eastAsia="Microsoft YaHei" w:asciiTheme="minorHAnsi" w:hAnsiTheme="minorHAnsi" w:cstheme="minorBidi"/>
      <w:b/>
      <w:bCs/>
      <w:color w:val="0070C0"/>
      <w:kern w:val="44"/>
      <w:sz w:val="32"/>
      <w:szCs w:val="44"/>
    </w:rPr>
  </w:style>
  <w:style w:type="paragraph" w:styleId="3">
    <w:name w:val="heading 2"/>
    <w:basedOn w:val="1"/>
    <w:next w:val="1"/>
    <w:link w:val="30"/>
    <w:autoRedefine/>
    <w:unhideWhenUsed/>
    <w:qFormat/>
    <w:uiPriority w:val="9"/>
    <w:pPr>
      <w:keepNext/>
      <w:keepLines/>
      <w:numPr>
        <w:ilvl w:val="1"/>
        <w:numId w:val="1"/>
      </w:numPr>
      <w:adjustRightInd w:val="0"/>
      <w:spacing w:line="312" w:lineRule="auto"/>
      <w:outlineLvl w:val="1"/>
    </w:pPr>
    <w:rPr>
      <w:rFonts w:eastAsia="Microsoft YaHei" w:asciiTheme="majorHAnsi" w:hAnsiTheme="majorHAnsi" w:cstheme="majorBidi"/>
      <w:b/>
      <w:bCs/>
      <w:color w:val="0070C0"/>
      <w:sz w:val="32"/>
      <w:szCs w:val="32"/>
    </w:rPr>
  </w:style>
  <w:style w:type="paragraph" w:styleId="4">
    <w:name w:val="heading 3"/>
    <w:next w:val="1"/>
    <w:link w:val="31"/>
    <w:autoRedefine/>
    <w:unhideWhenUsed/>
    <w:qFormat/>
    <w:uiPriority w:val="9"/>
    <w:pPr>
      <w:keepNext/>
      <w:keepLines/>
      <w:numPr>
        <w:ilvl w:val="2"/>
        <w:numId w:val="1"/>
      </w:numPr>
      <w:adjustRightInd w:val="0"/>
      <w:snapToGrid w:val="0"/>
      <w:spacing w:beforeLines="50" w:afterLines="50"/>
      <w:outlineLvl w:val="2"/>
    </w:pPr>
    <w:rPr>
      <w:rFonts w:eastAsia="Microsoft YaHei" w:asciiTheme="minorHAnsi" w:hAnsiTheme="minorHAnsi" w:cstheme="minorBidi"/>
      <w:b/>
      <w:bCs/>
      <w:kern w:val="2"/>
      <w:sz w:val="21"/>
      <w:szCs w:val="32"/>
      <w:lang w:val="en-US" w:eastAsia="zh-CN" w:bidi="ar-SA"/>
    </w:rPr>
  </w:style>
  <w:style w:type="paragraph" w:styleId="5">
    <w:name w:val="heading 4"/>
    <w:basedOn w:val="1"/>
    <w:next w:val="1"/>
    <w:link w:val="32"/>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caption"/>
    <w:basedOn w:val="1"/>
    <w:next w:val="1"/>
    <w:autoRedefine/>
    <w:unhideWhenUsed/>
    <w:qFormat/>
    <w:uiPriority w:val="35"/>
    <w:rPr>
      <w:rFonts w:eastAsia="SimHei" w:asciiTheme="majorHAnsi" w:hAnsiTheme="majorHAnsi" w:cstheme="majorBidi"/>
      <w:sz w:val="20"/>
    </w:rPr>
  </w:style>
  <w:style w:type="paragraph" w:styleId="8">
    <w:name w:val="Body Text"/>
    <w:basedOn w:val="1"/>
    <w:autoRedefine/>
    <w:unhideWhenUsed/>
    <w:qFormat/>
    <w:uiPriority w:val="0"/>
    <w:pPr>
      <w:spacing w:line="360" w:lineRule="auto"/>
    </w:pPr>
    <w:rPr>
      <w:sz w:val="24"/>
    </w:rPr>
  </w:style>
  <w:style w:type="paragraph" w:styleId="9">
    <w:name w:val="Body Text Indent"/>
    <w:basedOn w:val="1"/>
    <w:autoRedefine/>
    <w:unhideWhenUsed/>
    <w:qFormat/>
    <w:uiPriority w:val="99"/>
    <w:pPr>
      <w:spacing w:after="120"/>
      <w:ind w:left="420" w:leftChars="200"/>
    </w:pPr>
  </w:style>
  <w:style w:type="paragraph" w:styleId="10">
    <w:name w:val="Plain Text"/>
    <w:basedOn w:val="1"/>
    <w:autoRedefine/>
    <w:qFormat/>
    <w:uiPriority w:val="0"/>
    <w:rPr>
      <w:rFonts w:ascii="SimSun" w:hAnsi="Courier New"/>
      <w:szCs w:val="21"/>
    </w:rPr>
  </w:style>
  <w:style w:type="paragraph" w:styleId="11">
    <w:name w:val="Balloon Text"/>
    <w:basedOn w:val="1"/>
    <w:link w:val="24"/>
    <w:autoRedefine/>
    <w:unhideWhenUsed/>
    <w:qFormat/>
    <w:uiPriority w:val="0"/>
    <w:rPr>
      <w:sz w:val="18"/>
      <w:szCs w:val="18"/>
    </w:rPr>
  </w:style>
  <w:style w:type="paragraph" w:styleId="12">
    <w:name w:val="footer"/>
    <w:basedOn w:val="1"/>
    <w:link w:val="23"/>
    <w:autoRedefine/>
    <w:unhideWhenUsed/>
    <w:qFormat/>
    <w:uiPriority w:val="99"/>
    <w:pPr>
      <w:tabs>
        <w:tab w:val="center" w:pos="4153"/>
        <w:tab w:val="right" w:pos="8306"/>
      </w:tabs>
      <w:snapToGrid w:val="0"/>
      <w:jc w:val="left"/>
    </w:pPr>
    <w:rPr>
      <w:sz w:val="18"/>
      <w:szCs w:val="18"/>
    </w:rPr>
  </w:style>
  <w:style w:type="paragraph" w:styleId="13">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widowControl/>
      <w:spacing w:before="100" w:beforeAutospacing="1" w:after="100" w:afterAutospacing="1"/>
      <w:jc w:val="left"/>
    </w:pPr>
    <w:rPr>
      <w:rFonts w:ascii="SimSun" w:hAnsi="SimSun" w:cs="SimSun"/>
      <w:kern w:val="0"/>
      <w:sz w:val="24"/>
      <w:szCs w:val="24"/>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Light List Accent 3"/>
    <w:basedOn w:val="15"/>
    <w:autoRedefine/>
    <w:qFormat/>
    <w:uiPriority w:val="61"/>
    <w:rPr>
      <w:rFonts w:asciiTheme="minorHAnsi" w:hAnsiTheme="minorHAnsi" w:eastAsiaTheme="minorEastAsia" w:cstheme="minorBidi"/>
      <w:sz w:val="22"/>
      <w:szCs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9">
    <w:name w:val="Strong"/>
    <w:autoRedefine/>
    <w:qFormat/>
    <w:uiPriority w:val="0"/>
    <w:rPr>
      <w:b/>
      <w:bCs/>
    </w:rPr>
  </w:style>
  <w:style w:type="character" w:styleId="20">
    <w:name w:val="Hyperlink"/>
    <w:basedOn w:val="18"/>
    <w:autoRedefine/>
    <w:unhideWhenUsed/>
    <w:qFormat/>
    <w:uiPriority w:val="99"/>
    <w:rPr>
      <w:color w:val="0000FF"/>
      <w:u w:val="single"/>
    </w:rPr>
  </w:style>
  <w:style w:type="paragraph" w:customStyle="1" w:styleId="21">
    <w:name w:val="列出段落1"/>
    <w:basedOn w:val="1"/>
    <w:autoRedefine/>
    <w:qFormat/>
    <w:uiPriority w:val="34"/>
    <w:pPr>
      <w:ind w:firstLine="420" w:firstLineChars="200"/>
    </w:pPr>
    <w:rPr>
      <w:rFonts w:ascii="Calibri" w:hAnsi="Calibri"/>
      <w:szCs w:val="22"/>
    </w:rPr>
  </w:style>
  <w:style w:type="character" w:customStyle="1" w:styleId="22">
    <w:name w:val="页眉 字符"/>
    <w:basedOn w:val="18"/>
    <w:link w:val="13"/>
    <w:autoRedefine/>
    <w:qFormat/>
    <w:uiPriority w:val="99"/>
    <w:rPr>
      <w:sz w:val="18"/>
      <w:szCs w:val="18"/>
    </w:rPr>
  </w:style>
  <w:style w:type="character" w:customStyle="1" w:styleId="23">
    <w:name w:val="页脚 字符"/>
    <w:basedOn w:val="18"/>
    <w:link w:val="12"/>
    <w:autoRedefine/>
    <w:qFormat/>
    <w:uiPriority w:val="99"/>
    <w:rPr>
      <w:sz w:val="18"/>
      <w:szCs w:val="18"/>
    </w:rPr>
  </w:style>
  <w:style w:type="character" w:customStyle="1" w:styleId="24">
    <w:name w:val="批注框文本 字符"/>
    <w:basedOn w:val="18"/>
    <w:link w:val="11"/>
    <w:autoRedefine/>
    <w:semiHidden/>
    <w:qFormat/>
    <w:uiPriority w:val="0"/>
    <w:rPr>
      <w:kern w:val="2"/>
      <w:sz w:val="18"/>
      <w:szCs w:val="18"/>
    </w:rPr>
  </w:style>
  <w:style w:type="paragraph" w:customStyle="1" w:styleId="25">
    <w:name w:val="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6">
    <w:name w:val="列出段落2"/>
    <w:basedOn w:val="1"/>
    <w:autoRedefine/>
    <w:qFormat/>
    <w:uiPriority w:val="0"/>
    <w:pPr>
      <w:ind w:firstLine="420" w:firstLineChars="200"/>
    </w:pPr>
    <w:rPr>
      <w:rFonts w:ascii="Calibri" w:hAnsi="Calibri"/>
      <w:szCs w:val="22"/>
    </w:rPr>
  </w:style>
  <w:style w:type="character" w:customStyle="1" w:styleId="27">
    <w:name w:val="style681"/>
    <w:basedOn w:val="18"/>
    <w:autoRedefine/>
    <w:qFormat/>
    <w:uiPriority w:val="0"/>
    <w:rPr>
      <w:color w:val="000033"/>
      <w:sz w:val="20"/>
      <w:szCs w:val="20"/>
    </w:rPr>
  </w:style>
  <w:style w:type="character" w:customStyle="1" w:styleId="28">
    <w:name w:val="course_content1"/>
    <w:basedOn w:val="18"/>
    <w:autoRedefine/>
    <w:qFormat/>
    <w:uiPriority w:val="0"/>
    <w:rPr>
      <w:rFonts w:hint="default" w:ascii="Arial" w:hAnsi="Arial" w:cs="Arial"/>
      <w:sz w:val="21"/>
      <w:szCs w:val="21"/>
    </w:rPr>
  </w:style>
  <w:style w:type="character" w:customStyle="1" w:styleId="29">
    <w:name w:val="标题 1 字符"/>
    <w:basedOn w:val="18"/>
    <w:link w:val="2"/>
    <w:autoRedefine/>
    <w:qFormat/>
    <w:uiPriority w:val="9"/>
    <w:rPr>
      <w:rFonts w:eastAsia="Microsoft YaHei" w:asciiTheme="minorHAnsi" w:hAnsiTheme="minorHAnsi" w:cstheme="minorBidi"/>
      <w:b/>
      <w:bCs/>
      <w:color w:val="0070C0"/>
      <w:kern w:val="44"/>
      <w:sz w:val="32"/>
      <w:szCs w:val="44"/>
    </w:rPr>
  </w:style>
  <w:style w:type="character" w:customStyle="1" w:styleId="30">
    <w:name w:val="标题 2 字符"/>
    <w:basedOn w:val="18"/>
    <w:link w:val="3"/>
    <w:autoRedefine/>
    <w:qFormat/>
    <w:uiPriority w:val="9"/>
    <w:rPr>
      <w:rFonts w:eastAsia="Microsoft YaHei" w:asciiTheme="majorHAnsi" w:hAnsiTheme="majorHAnsi" w:cstheme="majorBidi"/>
      <w:b/>
      <w:bCs/>
      <w:color w:val="0070C0"/>
      <w:kern w:val="2"/>
      <w:sz w:val="32"/>
      <w:szCs w:val="32"/>
    </w:rPr>
  </w:style>
  <w:style w:type="character" w:customStyle="1" w:styleId="31">
    <w:name w:val="标题 3 字符"/>
    <w:basedOn w:val="18"/>
    <w:link w:val="4"/>
    <w:autoRedefine/>
    <w:qFormat/>
    <w:uiPriority w:val="9"/>
    <w:rPr>
      <w:rFonts w:eastAsia="Microsoft YaHei" w:asciiTheme="minorHAnsi" w:hAnsiTheme="minorHAnsi" w:cstheme="minorBidi"/>
      <w:b/>
      <w:bCs/>
      <w:kern w:val="2"/>
      <w:sz w:val="21"/>
      <w:szCs w:val="32"/>
    </w:rPr>
  </w:style>
  <w:style w:type="character" w:customStyle="1" w:styleId="32">
    <w:name w:val="标题 4 字符"/>
    <w:basedOn w:val="18"/>
    <w:link w:val="5"/>
    <w:autoRedefine/>
    <w:semiHidden/>
    <w:qFormat/>
    <w:uiPriority w:val="9"/>
    <w:rPr>
      <w:rFonts w:asciiTheme="majorHAnsi" w:hAnsiTheme="majorHAnsi" w:eastAsiaTheme="majorEastAsia" w:cstheme="majorBidi"/>
      <w:b/>
      <w:bCs/>
      <w:kern w:val="2"/>
      <w:sz w:val="28"/>
      <w:szCs w:val="28"/>
    </w:rPr>
  </w:style>
  <w:style w:type="paragraph" w:customStyle="1" w:styleId="33">
    <w:name w:val="列出段落3"/>
    <w:basedOn w:val="1"/>
    <w:autoRedefine/>
    <w:unhideWhenUsed/>
    <w:qFormat/>
    <w:uiPriority w:val="34"/>
    <w:pPr>
      <w:ind w:firstLine="420" w:firstLineChars="200"/>
    </w:pPr>
  </w:style>
  <w:style w:type="paragraph" w:customStyle="1" w:styleId="34">
    <w:name w:val="列出段落4"/>
    <w:basedOn w:val="1"/>
    <w:autoRedefine/>
    <w:unhideWhenUsed/>
    <w:qFormat/>
    <w:uiPriority w:val="99"/>
    <w:pPr>
      <w:ind w:firstLine="420" w:firstLineChars="200"/>
    </w:pPr>
  </w:style>
  <w:style w:type="paragraph" w:customStyle="1" w:styleId="35">
    <w:name w:val="p0"/>
    <w:basedOn w:val="1"/>
    <w:autoRedefine/>
    <w:qFormat/>
    <w:uiPriority w:val="0"/>
    <w:pPr>
      <w:widowControl/>
    </w:pPr>
    <w:rPr>
      <w:rFonts w:hint="eastAsia"/>
    </w:rPr>
  </w:style>
  <w:style w:type="paragraph" w:customStyle="1" w:styleId="36">
    <w:name w:val="列出段落5"/>
    <w:basedOn w:val="1"/>
    <w:autoRedefine/>
    <w:qFormat/>
    <w:uiPriority w:val="34"/>
    <w:pPr>
      <w:ind w:firstLine="420" w:firstLineChars="200"/>
    </w:pPr>
    <w:rPr>
      <w:rFonts w:ascii="Calibri" w:hAnsi="Calibri"/>
      <w:szCs w:val="22"/>
    </w:rPr>
  </w:style>
  <w:style w:type="paragraph" w:customStyle="1" w:styleId="37">
    <w:name w:val="列出段落6"/>
    <w:basedOn w:val="1"/>
    <w:autoRedefine/>
    <w:qFormat/>
    <w:uiPriority w:val="34"/>
    <w:pPr>
      <w:ind w:firstLine="420" w:firstLineChars="200"/>
    </w:pPr>
  </w:style>
  <w:style w:type="paragraph" w:customStyle="1" w:styleId="38">
    <w:name w:val="正文楷体"/>
    <w:basedOn w:val="1"/>
    <w:autoRedefine/>
    <w:qFormat/>
    <w:uiPriority w:val="0"/>
    <w:pPr>
      <w:spacing w:line="300" w:lineRule="auto"/>
    </w:pPr>
  </w:style>
  <w:style w:type="paragraph" w:customStyle="1" w:styleId="39">
    <w:name w:val="Bullet Level 2"/>
    <w:autoRedefine/>
    <w:qFormat/>
    <w:uiPriority w:val="99"/>
    <w:pPr>
      <w:numPr>
        <w:ilvl w:val="1"/>
        <w:numId w:val="2"/>
      </w:numPr>
      <w:spacing w:before="60" w:after="60"/>
    </w:pPr>
    <w:rPr>
      <w:rFonts w:ascii="Times New Roman" w:hAnsi="Times New Roman" w:eastAsia="楷体_GB2312" w:cs="Times New Roman"/>
      <w:sz w:val="24"/>
      <w:szCs w:val="22"/>
      <w:lang w:val="en-US" w:eastAsia="zh-CN" w:bidi="ar-SA"/>
    </w:rPr>
  </w:style>
  <w:style w:type="paragraph" w:customStyle="1" w:styleId="40">
    <w:name w:val="Bullet Level 1"/>
    <w:next w:val="39"/>
    <w:autoRedefine/>
    <w:qFormat/>
    <w:uiPriority w:val="99"/>
    <w:pPr>
      <w:numPr>
        <w:ilvl w:val="0"/>
        <w:numId w:val="3"/>
      </w:numPr>
      <w:spacing w:before="60" w:after="60"/>
    </w:pPr>
    <w:rPr>
      <w:rFonts w:ascii="Times New Roman" w:hAnsi="Times New Roman" w:eastAsia="楷体_GB2312" w:cs="Times New Roman"/>
      <w:sz w:val="24"/>
      <w:szCs w:val="22"/>
      <w:lang w:val="en-US" w:eastAsia="zh-CN" w:bidi="ar-SA"/>
    </w:rPr>
  </w:style>
  <w:style w:type="character" w:customStyle="1" w:styleId="41">
    <w:name w:val="number"/>
    <w:basedOn w:val="18"/>
    <w:autoRedefine/>
    <w:qFormat/>
    <w:uiPriority w:val="0"/>
  </w:style>
  <w:style w:type="character" w:customStyle="1" w:styleId="42">
    <w:name w:val="apple-converted-space"/>
    <w:basedOn w:val="18"/>
    <w:autoRedefine/>
    <w:qFormat/>
    <w:uiPriority w:val="0"/>
  </w:style>
  <w:style w:type="character" w:customStyle="1" w:styleId="43">
    <w:name w:val="a121"/>
    <w:autoRedefine/>
    <w:qFormat/>
    <w:uiPriority w:val="0"/>
    <w:rPr>
      <w:sz w:val="18"/>
      <w:szCs w:val="18"/>
    </w:rPr>
  </w:style>
  <w:style w:type="paragraph" w:customStyle="1" w:styleId="44">
    <w:name w:val="正文1"/>
    <w:autoRedefine/>
    <w:qFormat/>
    <w:uiPriority w:val="0"/>
    <w:pPr>
      <w:framePr w:wrap="around" w:vAnchor="margin" w:hAnchor="text" w:yAlign="top"/>
      <w:widowControl w:val="0"/>
      <w:jc w:val="both"/>
    </w:pPr>
    <w:rPr>
      <w:rFonts w:ascii="Arial Unicode MS" w:hAnsi="Arial Unicode MS" w:eastAsia="Arial Unicode MS" w:cs="Arial Unicode MS"/>
      <w:color w:val="000000"/>
      <w:sz w:val="22"/>
      <w:szCs w:val="22"/>
      <w:u w:color="000000"/>
      <w:lang w:val="zh-TW" w:eastAsia="zh-TW" w:bidi="ar-SA"/>
    </w:rPr>
  </w:style>
  <w:style w:type="paragraph" w:customStyle="1" w:styleId="45">
    <w:name w:val="小标题（红色）"/>
    <w:next w:val="44"/>
    <w:autoRedefine/>
    <w:qFormat/>
    <w:uiPriority w:val="0"/>
    <w:pPr>
      <w:keepNext/>
      <w:framePr w:wrap="around" w:vAnchor="margin" w:hAnchor="text" w:yAlign="top"/>
      <w:outlineLvl w:val="1"/>
    </w:pPr>
    <w:rPr>
      <w:rFonts w:hint="eastAsia" w:ascii="Arial Unicode MS" w:hAnsi="Arial Unicode MS" w:eastAsia="Helvetica" w:cs="Arial Unicode MS"/>
      <w:b/>
      <w:bCs/>
      <w:color w:val="C82505"/>
      <w:sz w:val="32"/>
      <w:szCs w:val="32"/>
      <w:lang w:val="zh-CN" w:eastAsia="zh-CN" w:bidi="ar-SA"/>
    </w:rPr>
  </w:style>
  <w:style w:type="paragraph" w:customStyle="1" w:styleId="46">
    <w:name w:val="正文 A"/>
    <w:autoRedefine/>
    <w:qFormat/>
    <w:uiPriority w:val="0"/>
    <w:pPr>
      <w:framePr w:wrap="around" w:vAnchor="margin" w:hAnchor="text" w:yAlign="top"/>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7">
    <w:name w:val="无间隔1"/>
    <w:autoRedefine/>
    <w:qFormat/>
    <w:uiPriority w:val="0"/>
    <w:pPr>
      <w:widowControl w:val="0"/>
      <w:jc w:val="both"/>
    </w:pPr>
    <w:rPr>
      <w:rFonts w:ascii="Calibri" w:hAnsi="Calibri" w:eastAsia="DengXian" w:cs="Times New Roman"/>
      <w:kern w:val="2"/>
      <w:sz w:val="21"/>
      <w:szCs w:val="22"/>
      <w:lang w:val="en-US" w:eastAsia="zh-CN" w:bidi="ar-SA"/>
    </w:rPr>
  </w:style>
  <w:style w:type="paragraph" w:customStyle="1" w:styleId="48">
    <w:name w:val="text"/>
    <w:basedOn w:val="1"/>
    <w:autoRedefine/>
    <w:qFormat/>
    <w:uiPriority w:val="0"/>
    <w:pPr>
      <w:widowControl/>
      <w:spacing w:before="100" w:beforeAutospacing="1" w:after="100" w:afterAutospacing="1" w:line="345" w:lineRule="atLeast"/>
    </w:pPr>
    <w:rPr>
      <w:rFonts w:ascii="PMingLiU" w:hAnsi="PMingLiU" w:eastAsia="PMingLiU" w:cs="PMingLiU"/>
      <w:color w:val="000000"/>
      <w:kern w:val="0"/>
      <w:sz w:val="20"/>
    </w:rPr>
  </w:style>
  <w:style w:type="paragraph" w:styleId="49">
    <w:name w:val="List Paragraph"/>
    <w:basedOn w:val="1"/>
    <w:autoRedefine/>
    <w:qFormat/>
    <w:uiPriority w:val="34"/>
    <w:pPr>
      <w:ind w:firstLine="420" w:firstLineChars="200"/>
    </w:pPr>
    <w:rPr>
      <w:rFonts w:ascii="Calibri" w:hAnsi="Calibri"/>
      <w:szCs w:val="22"/>
    </w:rPr>
  </w:style>
  <w:style w:type="paragraph" w:styleId="50">
    <w:name w:val="No Spacing"/>
    <w:autoRedefine/>
    <w:qFormat/>
    <w:uiPriority w:val="0"/>
    <w:pPr>
      <w:widowControl w:val="0"/>
      <w:jc w:val="both"/>
    </w:pPr>
    <w:rPr>
      <w:rFonts w:ascii="Calibri" w:hAnsi="Calibri" w:eastAsia="SimSun" w:cs="Times New Roman"/>
      <w:kern w:val="2"/>
      <w:sz w:val="21"/>
      <w:szCs w:val="22"/>
      <w:lang w:val="en-US" w:eastAsia="zh-CN" w:bidi="ar-SA"/>
    </w:rPr>
  </w:style>
  <w:style w:type="paragraph" w:customStyle="1" w:styleId="51">
    <w:name w:val="默认段落字体 Para Char Char Char Char"/>
    <w:autoRedefine/>
    <w:qFormat/>
    <w:uiPriority w:val="0"/>
    <w:pPr>
      <w:widowControl w:val="0"/>
      <w:jc w:val="both"/>
    </w:pPr>
    <w:rPr>
      <w:rFonts w:ascii="Calibri" w:hAnsi="Calibri" w:eastAsia="SimSun" w:cs="Times New Roman"/>
      <w:kern w:val="2"/>
      <w:sz w:val="21"/>
      <w:szCs w:val="24"/>
      <w:lang w:val="en-US" w:eastAsia="zh-CN" w:bidi="ar-SA"/>
    </w:rPr>
  </w:style>
  <w:style w:type="paragraph" w:customStyle="1" w:styleId="52">
    <w:name w:val="p1"/>
    <w:basedOn w:val="1"/>
    <w:autoRedefine/>
    <w:qFormat/>
    <w:uiPriority w:val="0"/>
    <w:pPr>
      <w:jc w:val="left"/>
    </w:pPr>
    <w:rPr>
      <w:rFonts w:ascii="Helvetica Neue" w:hAnsi="Helvetica Neue" w:eastAsia="Helvetica Neue"/>
      <w:kern w:val="0"/>
      <w:sz w:val="26"/>
      <w:szCs w:val="26"/>
    </w:rPr>
  </w:style>
  <w:style w:type="paragraph" w:customStyle="1" w:styleId="53">
    <w:name w:val="p2"/>
    <w:basedOn w:val="1"/>
    <w:autoRedefine/>
    <w:qFormat/>
    <w:uiPriority w:val="0"/>
    <w:pPr>
      <w:jc w:val="left"/>
    </w:pPr>
    <w:rPr>
      <w:rFonts w:ascii="pingfang sc semibold" w:hAnsi="pingfang sc semibold" w:eastAsia="pingfang sc semibold"/>
      <w:kern w:val="0"/>
      <w:sz w:val="26"/>
      <w:szCs w:val="26"/>
    </w:rPr>
  </w:style>
  <w:style w:type="character" w:customStyle="1" w:styleId="54">
    <w:name w:val="s1"/>
    <w:basedOn w:val="18"/>
    <w:autoRedefine/>
    <w:qFormat/>
    <w:uiPriority w:val="0"/>
    <w:rPr>
      <w:rFonts w:hint="default" w:ascii="Helvetica Neue" w:hAnsi="Helvetica Neue" w:eastAsia="Helvetica Neue" w:cs="Helvetica Neue"/>
      <w:sz w:val="26"/>
      <w:szCs w:val="26"/>
    </w:rPr>
  </w:style>
  <w:style w:type="character" w:customStyle="1" w:styleId="55">
    <w:name w:val="s2"/>
    <w:basedOn w:val="18"/>
    <w:autoRedefine/>
    <w:qFormat/>
    <w:uiPriority w:val="0"/>
    <w:rPr>
      <w:rFonts w:ascii="PingFang SC" w:hAnsi="PingFang SC" w:eastAsia="PingFang SC" w:cs="PingFang SC"/>
      <w:sz w:val="26"/>
      <w:szCs w:val="26"/>
    </w:rPr>
  </w:style>
  <w:style w:type="character" w:customStyle="1" w:styleId="56">
    <w:name w:val="left1"/>
    <w:autoRedefine/>
    <w:qFormat/>
    <w:uiPriority w:val="0"/>
    <w:rPr>
      <w:rFonts w:hint="default" w:ascii="ˎ̥" w:hAnsi="ˎ̥"/>
      <w:color w:val="333333"/>
      <w:sz w:val="18"/>
      <w:szCs w:val="18"/>
      <w:u w:val="none"/>
    </w:rPr>
  </w:style>
  <w:style w:type="paragraph" w:customStyle="1" w:styleId="57">
    <w:name w:val="Body A"/>
    <w:autoRedefine/>
    <w:qFormat/>
    <w:uiPriority w:val="0"/>
    <w:rPr>
      <w:rFonts w:ascii="Helvetica" w:hAnsi="Helvetica" w:eastAsia="ヒラギノ角ゴ Pro W3" w:cs="Times New Roman"/>
      <w:color w:val="000000"/>
      <w:sz w:val="24"/>
      <w:lang w:val="en-US" w:eastAsia="zh-CN" w:bidi="ar-SA"/>
    </w:rPr>
  </w:style>
  <w:style w:type="paragraph" w:customStyle="1" w:styleId="58">
    <w:name w:val="Normal1"/>
    <w:autoRedefine/>
    <w:qFormat/>
    <w:uiPriority w:val="0"/>
    <w:pPr>
      <w:widowControl w:val="0"/>
      <w:adjustRightInd w:val="0"/>
      <w:spacing w:line="360" w:lineRule="atLeast"/>
      <w:textAlignment w:val="baseline"/>
    </w:pPr>
    <w:rPr>
      <w:rFonts w:ascii="MingLiU" w:hAnsi="Calibri" w:eastAsia="MingLiU" w:cs="Times New Roman"/>
      <w:sz w:val="28"/>
      <w:lang w:val="en-US" w:eastAsia="zh-TW" w:bidi="ar-SA"/>
    </w:rPr>
  </w:style>
  <w:style w:type="character" w:customStyle="1" w:styleId="59">
    <w:name w:val="15"/>
    <w:basedOn w:val="1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B0177-15A5-4FD9-BACE-97DBA580F97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2657</Words>
  <Characters>2748</Characters>
  <Lines>14</Lines>
  <Paragraphs>4</Paragraphs>
  <TotalTime>0</TotalTime>
  <ScaleCrop>false</ScaleCrop>
  <LinksUpToDate>false</LinksUpToDate>
  <CharactersWithSpaces>2809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2021-06-22T09:24:00Z</dcterms:created>
  <dc:creator>nina</dc:creator>
  <cp:lastModifiedBy>拉儿</cp:lastModifiedBy>
  <cp:lastPrinted>2015-07-07T09:25:00Z</cp:lastPrinted>
  <dcterms:modified xsi:type="dcterms:W3CDTF">2024-05-08T06:26:55Z</dcterms:modified>
  <dc:title>《压力与情绪管理》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KSORubyTemplateID" linkTarget="0">
    <vt:lpwstr>6</vt:lpwstr>
  </property>
  <property fmtid="{D5CDD505-2E9C-101B-9397-08002B2CF9AE}" pid="4" name="ICV">
    <vt:lpwstr>6848430D04484957A9515319318A086E_13</vt:lpwstr>
  </property>
</Properties>
</file>