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" w:hAnsi="Microsoft YaHei" w:eastAsia="Microsoft YaHei" w:cs="Microsoft YaHei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-404495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.95pt;margin-top:-31.85pt;height:31.2pt;width:65.7pt;z-index:251660288;mso-width-relative:page;mso-height-relative:page;" filled="f" stroked="f" coordsize="21600,21600" o:gfxdata="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2mh6bbAAAACAEAAA8AAAAAAAAAAQAgAAAAIgAAAGRycy9kb3ducmV2LnhtbFBLAQIU&#10;ABQAAAAIAIdO4kBd3k2vtwEAAFk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59264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</w:rPr>
        <w:t xml:space="preserve"> </w: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《部属培育与辅导 （第15期）》</w:t>
      </w:r>
    </w:p>
    <w:p>
      <w:pPr>
        <w:jc w:val="left"/>
        <w:rPr>
          <w:rFonts w:hint="eastAsia" w:ascii="SimHei" w:hAnsi="SimHei" w:eastAsia="SimHei" w:cs="SimHei"/>
          <w:b/>
          <w:bCs/>
          <w:sz w:val="28"/>
          <w:szCs w:val="28"/>
        </w:rPr>
      </w:pPr>
    </w:p>
    <w:p>
      <w:pPr>
        <w:jc w:val="left"/>
        <w:rPr>
          <w:rFonts w:hint="default" w:ascii="SimHei" w:hAnsi="SimHei" w:eastAsia="SimHei" w:cs="SimHei"/>
          <w:b/>
          <w:bCs/>
          <w:sz w:val="36"/>
          <w:szCs w:val="36"/>
          <w:lang w:val="en-US" w:eastAsia="zh-CN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主讲老师：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 xml:space="preserve">吴建民                                  </w:t>
      </w:r>
      <w:r>
        <w:rPr>
          <w:rFonts w:hint="eastAsia" w:ascii="SimHei" w:hAnsi="SimHei" w:eastAsia="SimHei" w:cs="SimHei"/>
          <w:b/>
          <w:bCs/>
          <w:color w:val="0000FF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企业类型：</w:t>
      </w:r>
      <w:r>
        <w:rPr>
          <w:rFonts w:hint="eastAsia" w:ascii="SimHei" w:hAnsi="SimHei" w:eastAsia="SimHei" w:cs="SimHei"/>
          <w:sz w:val="28"/>
          <w:szCs w:val="28"/>
        </w:rPr>
        <w:t>不限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时间安排：</w:t>
      </w: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7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12</w:t>
      </w:r>
      <w:r>
        <w:rPr>
          <w:rFonts w:hint="eastAsia" w:ascii="SimHei" w:hAnsi="SimHei" w:eastAsia="SimHei" w:cs="SimHei"/>
          <w:sz w:val="28"/>
          <w:szCs w:val="28"/>
        </w:rPr>
        <w:t>日9: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  <w:r>
        <w:rPr>
          <w:rFonts w:hint="eastAsia" w:ascii="SimHei" w:hAnsi="SimHei" w:eastAsia="SimHei" w:cs="SimHei"/>
          <w:sz w:val="28"/>
          <w:szCs w:val="28"/>
        </w:rPr>
        <w:t>至1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7:00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 xml:space="preserve">          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7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13</w:t>
      </w:r>
      <w:r>
        <w:rPr>
          <w:rFonts w:hint="eastAsia" w:ascii="SimHei" w:hAnsi="SimHei" w:eastAsia="SimHei" w:cs="SimHei"/>
          <w:sz w:val="28"/>
          <w:szCs w:val="28"/>
        </w:rPr>
        <w:t>日9: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  <w:r>
        <w:rPr>
          <w:rFonts w:hint="eastAsia" w:ascii="SimHei" w:hAnsi="SimHei" w:eastAsia="SimHei" w:cs="SimHei"/>
          <w:sz w:val="28"/>
          <w:szCs w:val="28"/>
        </w:rPr>
        <w:t>至1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6</w:t>
      </w:r>
      <w:r>
        <w:rPr>
          <w:rFonts w:hint="eastAsia" w:ascii="SimHei" w:hAnsi="SimHei" w:eastAsia="SimHei" w:cs="SimHei"/>
          <w:sz w:val="28"/>
          <w:szCs w:val="28"/>
        </w:rPr>
        <w:t>: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地点安排：</w:t>
      </w:r>
      <w:r>
        <w:rPr>
          <w:rFonts w:hint="eastAsia" w:ascii="SimHei" w:hAnsi="SimHei" w:eastAsia="SimHei" w:cs="SimHei"/>
          <w:sz w:val="28"/>
          <w:szCs w:val="28"/>
        </w:rPr>
        <w:t>杭州市文一西路522号西溪科创园8幢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参课费用：</w:t>
      </w:r>
      <w:r>
        <w:rPr>
          <w:rFonts w:hint="eastAsia" w:ascii="SimHei" w:hAnsi="SimHei" w:eastAsia="SimHei" w:cs="SimHei"/>
          <w:sz w:val="28"/>
          <w:szCs w:val="28"/>
        </w:rPr>
        <w:t>光华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学习卡会员票12</w:t>
      </w:r>
      <w:r>
        <w:rPr>
          <w:rFonts w:hint="eastAsia" w:ascii="SimHei" w:hAnsi="SimHei" w:eastAsia="SimHei" w:cs="SimHei"/>
          <w:sz w:val="28"/>
          <w:szCs w:val="28"/>
        </w:rPr>
        <w:t xml:space="preserve">张/人    </w:t>
      </w:r>
    </w:p>
    <w:p>
      <w:pPr>
        <w:ind w:firstLine="1400" w:firstLineChars="500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现金票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 xml:space="preserve"> 4980</w:t>
      </w:r>
      <w:r>
        <w:rPr>
          <w:rFonts w:hint="eastAsia" w:ascii="SimHei" w:hAnsi="SimHei" w:eastAsia="SimHei" w:cs="SimHei"/>
          <w:sz w:val="28"/>
          <w:szCs w:val="28"/>
        </w:rPr>
        <w:t xml:space="preserve">元/人 </w:t>
      </w:r>
    </w:p>
    <w:p>
      <w:pPr>
        <w:jc w:val="left"/>
        <w:rPr>
          <w:rFonts w:hint="eastAsia" w:ascii="SimHei" w:hAnsi="SimHei" w:eastAsia="SimHei" w:cs="SimHei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人数限制：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6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>0</w:t>
      </w:r>
      <w:r>
        <w:rPr>
          <w:rFonts w:hint="eastAsia" w:ascii="SimHei" w:hAnsi="SimHei" w:eastAsia="SimHei" w:cs="SimHei"/>
          <w:b/>
          <w:bCs/>
          <w:sz w:val="28"/>
          <w:szCs w:val="28"/>
          <w:lang w:eastAsia="zh-CN"/>
        </w:rPr>
        <w:t>人</w:t>
      </w:r>
      <w:bookmarkStart w:id="0" w:name="_GoBack"/>
      <w:bookmarkEnd w:id="0"/>
    </w:p>
    <w:p>
      <w:pPr>
        <w:widowControl/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widowControl/>
        <w:numPr>
          <w:ilvl w:val="0"/>
          <w:numId w:val="0"/>
        </w:numPr>
        <w:ind w:leftChars="0" w:firstLine="420" w:firstLineChars="200"/>
        <w:jc w:val="left"/>
        <w:rPr>
          <w:rFonts w:hint="default" w:ascii="SimSun" w:hAnsi="SimSun" w:cs="SimSun"/>
          <w:bCs/>
          <w:szCs w:val="22"/>
          <w:lang w:val="en-US" w:eastAsia="zh-CN"/>
        </w:rPr>
      </w:pPr>
      <w:r>
        <w:rPr>
          <w:rFonts w:hint="default" w:ascii="SimSun" w:hAnsi="SimSun" w:cs="SimSun"/>
          <w:bCs/>
          <w:szCs w:val="22"/>
          <w:lang w:val="en-US" w:eastAsia="zh-CN"/>
        </w:rPr>
        <w:t>在当今知识经济时代，人们的生活节奏不断加快，员工的需求与思想也在不断的变化。员工独立性很强，更加自我，更加相信自己通过思考得出的判断和结论，而不喜欢被动地接受其他人的判断。</w:t>
      </w:r>
    </w:p>
    <w:p>
      <w:pPr>
        <w:widowControl/>
        <w:numPr>
          <w:ilvl w:val="0"/>
          <w:numId w:val="0"/>
        </w:numPr>
        <w:ind w:leftChars="0" w:firstLine="420" w:firstLineChars="200"/>
        <w:jc w:val="left"/>
        <w:rPr>
          <w:rFonts w:hint="default" w:ascii="SimSun" w:hAnsi="SimSun" w:cs="SimSun"/>
          <w:bCs/>
          <w:szCs w:val="22"/>
          <w:lang w:val="en-US" w:eastAsia="zh-CN"/>
        </w:rPr>
      </w:pPr>
      <w:r>
        <w:rPr>
          <w:rFonts w:hint="default" w:ascii="SimSun" w:hAnsi="SimSun" w:cs="SimSun"/>
          <w:bCs/>
          <w:szCs w:val="22"/>
          <w:lang w:val="en-US" w:eastAsia="zh-CN"/>
        </w:rPr>
        <w:t>而企业的快速发展，并不能给这些员工太多时间让其慢慢成长。所以带教成为快速复制优秀骨干的工作能力的方法之一。而多数优秀骨干将本职工作完成得很出色，一旦教人，便不知要如何教。辅导者说：这个我也不知道该怎么讲，反正我一直就是这么做的。被辅导者一脸懵，“这么做”到底是怎么做啊？</w:t>
      </w:r>
    </w:p>
    <w:p>
      <w:pPr>
        <w:widowControl/>
        <w:numPr>
          <w:ilvl w:val="0"/>
          <w:numId w:val="0"/>
        </w:numPr>
        <w:ind w:leftChars="0" w:firstLine="420" w:firstLineChars="200"/>
        <w:jc w:val="left"/>
        <w:rPr>
          <w:rFonts w:hint="default" w:ascii="SimSun" w:hAnsi="SimSun" w:cs="SimSun"/>
          <w:bCs/>
          <w:szCs w:val="22"/>
          <w:lang w:val="en-US" w:eastAsia="zh-CN"/>
        </w:rPr>
      </w:pPr>
      <w:r>
        <w:rPr>
          <w:rFonts w:hint="default" w:ascii="SimSun" w:hAnsi="SimSun" w:cs="SimSun"/>
          <w:bCs/>
          <w:szCs w:val="22"/>
          <w:lang w:val="en-US" w:eastAsia="zh-CN"/>
        </w:rPr>
        <w:t>多数优秀骨干将本职工作完成得很出色，一旦教人，便不知从何教起。在没有接受过系统的带教方面的培训时，很多时候都是想到哪里就教到哪里，想到什么就教什么，教学随机性强，没有固定的教学方法。这就导致了教学时间长，效率低，甚至还有知识技能遗漏的问题。</w:t>
      </w:r>
    </w:p>
    <w:p>
      <w:pPr>
        <w:widowControl/>
        <w:numPr>
          <w:ilvl w:val="0"/>
          <w:numId w:val="0"/>
        </w:numPr>
        <w:ind w:leftChars="0" w:firstLine="420" w:firstLineChars="200"/>
        <w:jc w:val="left"/>
        <w:rPr>
          <w:rFonts w:hint="default" w:ascii="SimSun" w:hAnsi="SimSun" w:cs="SimSun"/>
          <w:bCs/>
          <w:szCs w:val="22"/>
          <w:lang w:val="en-US" w:eastAsia="zh-CN"/>
        </w:rPr>
      </w:pPr>
      <w:r>
        <w:rPr>
          <w:rFonts w:hint="default" w:ascii="SimSun" w:hAnsi="SimSun" w:cs="SimSun"/>
          <w:bCs/>
          <w:szCs w:val="22"/>
          <w:lang w:val="en-US" w:eastAsia="zh-CN"/>
        </w:rPr>
        <w:t>本课程旨在让辅导者掌握与员工面谈、绩效辅导的途径与工具，可以有效运用在带教中帮助员工快速学习知识、提升工作技能。同时引导学员找到带教突破口，分清师傅带教与自学的区别， 运用工具以线性思维整合资源，避免带教内容遗漏</w:t>
      </w:r>
      <w:r>
        <w:rPr>
          <w:rFonts w:hint="eastAsia" w:ascii="SimSun" w:hAnsi="SimSun" w:cs="SimSun"/>
          <w:bCs/>
          <w:szCs w:val="22"/>
          <w:lang w:val="en-US" w:eastAsia="zh-CN"/>
        </w:rPr>
        <w:t>。</w:t>
      </w:r>
    </w:p>
    <w:p>
      <w:pPr>
        <w:widowControl/>
        <w:jc w:val="left"/>
        <w:rPr>
          <w:rFonts w:ascii="SimSun" w:hAnsi="SimSun" w:cs="SimSun"/>
          <w:bCs/>
          <w:szCs w:val="22"/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numPr>
          <w:ilvl w:val="0"/>
          <w:numId w:val="4"/>
        </w:numPr>
        <w:jc w:val="left"/>
        <w:rPr>
          <w:rFonts w:hint="eastAsia" w:ascii="SimSun" w:hAnsi="SimSun" w:cs="SimSun"/>
          <w:bCs/>
          <w:szCs w:val="22"/>
          <w:lang w:val="en-US" w:eastAsia="zh-Hans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企</w:t>
      </w:r>
      <w:r>
        <w:rPr>
          <w:rFonts w:hint="eastAsia" w:ascii="SimSun" w:hAnsi="SimSun" w:cs="SimSun"/>
          <w:bCs/>
          <w:szCs w:val="22"/>
        </w:rPr>
        <w:t>业中高层干部和管理</w:t>
      </w:r>
      <w:r>
        <w:rPr>
          <w:rFonts w:hint="eastAsia" w:ascii="SimSun" w:hAnsi="SimSun" w:cs="SimSun"/>
          <w:bCs/>
          <w:szCs w:val="22"/>
          <w:lang w:val="en-US" w:eastAsia="zh-Hans"/>
        </w:rPr>
        <w:t>者等</w:t>
      </w:r>
    </w:p>
    <w:p>
      <w:pPr>
        <w:widowControl/>
        <w:numPr>
          <w:ilvl w:val="0"/>
          <w:numId w:val="4"/>
        </w:numPr>
        <w:jc w:val="left"/>
        <w:rPr>
          <w:rFonts w:hint="eastAsia" w:ascii="SimSun" w:hAnsi="SimSun" w:cs="SimSun"/>
          <w:bCs/>
          <w:szCs w:val="22"/>
          <w:lang w:val="en-US" w:eastAsia="zh-Hans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企业新晋或储备管理者</w:t>
      </w:r>
    </w:p>
    <w:p>
      <w:pPr>
        <w:widowControl/>
        <w:numPr>
          <w:ilvl w:val="0"/>
          <w:numId w:val="4"/>
        </w:numPr>
        <w:jc w:val="left"/>
        <w:rPr>
          <w:rFonts w:hint="eastAsia" w:ascii="SimSun" w:hAnsi="SimSun" w:cs="SimSun"/>
          <w:bCs/>
          <w:szCs w:val="22"/>
          <w:lang w:val="en-US" w:eastAsia="zh-Hans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对于辅导培育工作不了解的人员</w:t>
      </w:r>
    </w:p>
    <w:p>
      <w:pPr>
        <w:widowControl/>
        <w:numPr>
          <w:ilvl w:val="0"/>
          <w:numId w:val="4"/>
        </w:numPr>
        <w:jc w:val="left"/>
        <w:rPr>
          <w:rFonts w:ascii="SimSun" w:hAnsi="SimSun" w:cs="SimSun"/>
          <w:bCs/>
          <w:szCs w:val="22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岗位带教的师傅等</w:t>
      </w:r>
    </w:p>
    <w:p>
      <w:pPr>
        <w:widowControl/>
        <w:jc w:val="left"/>
        <w:rPr>
          <w:rFonts w:ascii="SimSun" w:hAnsi="SimSun" w:cs="SimSun"/>
          <w:bCs/>
          <w:szCs w:val="22"/>
        </w:rPr>
      </w:pPr>
    </w:p>
    <w:p>
      <w:pPr>
        <w:widowControl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5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了解部属的特性与长处，明确辅导目标</w:t>
      </w:r>
    </w:p>
    <w:p>
      <w:pPr>
        <w:widowControl/>
        <w:numPr>
          <w:ilvl w:val="0"/>
          <w:numId w:val="5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清楚辅导的途径，掌握基于场景的辅导工具</w:t>
      </w:r>
    </w:p>
    <w:p>
      <w:pPr>
        <w:widowControl/>
        <w:numPr>
          <w:ilvl w:val="0"/>
          <w:numId w:val="5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熟悉辅导面谈流程与辅导注意事项</w:t>
      </w:r>
    </w:p>
    <w:p>
      <w:pPr>
        <w:widowControl/>
        <w:numPr>
          <w:ilvl w:val="0"/>
          <w:numId w:val="5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辅导方法现场演练与讲师点评</w:t>
      </w:r>
    </w:p>
    <w:p>
      <w:pPr>
        <w:widowControl/>
        <w:numPr>
          <w:ilvl w:val="0"/>
          <w:numId w:val="5"/>
        </w:numPr>
        <w:ind w:left="425" w:leftChars="0" w:hanging="425" w:firstLineChars="0"/>
        <w:jc w:val="left"/>
        <w:rPr>
          <w:rFonts w:hint="eastAsia" w:ascii="SimSun" w:hAnsi="SimSun" w:cs="SimSun"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学会使用核心任务场景分解表</w:t>
      </w:r>
    </w:p>
    <w:p>
      <w:pPr>
        <w:widowControl/>
        <w:jc w:val="left"/>
        <w:rPr>
          <w:rFonts w:hint="eastAsia" w:ascii="SimSun" w:hAnsi="SimSun" w:cs="SimSun"/>
          <w:bCs/>
          <w:szCs w:val="22"/>
        </w:rPr>
      </w:pPr>
    </w:p>
    <w:p>
      <w:pPr>
        <w:widowControl/>
        <w:jc w:val="left"/>
        <w:rPr>
          <w:rFonts w:hint="eastAsia" w:ascii="SimSun" w:hAnsi="SimSun" w:cs="SimSun"/>
          <w:bCs/>
          <w:szCs w:val="22"/>
        </w:rPr>
      </w:pPr>
    </w:p>
    <w:p>
      <w:pPr>
        <w:widowControl/>
        <w:jc w:val="left"/>
        <w:rPr>
          <w:rFonts w:hint="eastAsia" w:ascii="SimSun" w:hAnsi="SimSun" w:cs="SimSun"/>
          <w:bCs/>
          <w:szCs w:val="22"/>
        </w:rPr>
      </w:pPr>
    </w:p>
    <w:p>
      <w:pPr>
        <w:widowControl/>
        <w:jc w:val="left"/>
        <w:rPr>
          <w:rFonts w:hint="eastAsia" w:ascii="SimSun" w:hAnsi="SimSun" w:cs="SimSun"/>
          <w:bCs/>
          <w:szCs w:val="22"/>
        </w:rPr>
      </w:pP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SimHei" w:hAnsi="SimHei" w:eastAsia="SimHei" w:cs="SimHe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62336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Microsoft YaHei" w:hAnsi="Microsoft YaHei" w:eastAsia="Microsoft YaHei" w:cs="Microsoft Ya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Hei" w:hAnsi="SimHei" w:eastAsia="SimHei" w:cs="SimHei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6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widowControl w:val="0"/>
        <w:numPr>
          <w:ilvl w:val="0"/>
          <w:numId w:val="7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要点切入——掌握辅导对象及最佳辅导时机</w:t>
      </w:r>
    </w:p>
    <w:p>
      <w:pPr>
        <w:widowControl w:val="0"/>
        <w:numPr>
          <w:ilvl w:val="0"/>
          <w:numId w:val="8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辅导的基本前提及核心原理</w:t>
      </w:r>
    </w:p>
    <w:p>
      <w:pPr>
        <w:widowControl w:val="0"/>
        <w:numPr>
          <w:ilvl w:val="0"/>
          <w:numId w:val="8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了解员工的特性与长处</w:t>
      </w:r>
    </w:p>
    <w:p>
      <w:pPr>
        <w:widowControl w:val="0"/>
        <w:numPr>
          <w:ilvl w:val="0"/>
          <w:numId w:val="9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协助员工自我分析与自我调整</w:t>
      </w:r>
    </w:p>
    <w:p>
      <w:pPr>
        <w:widowControl w:val="0"/>
        <w:numPr>
          <w:ilvl w:val="0"/>
          <w:numId w:val="9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掌握员工辅导的最佳时机</w:t>
      </w:r>
    </w:p>
    <w:p>
      <w:pPr>
        <w:widowControl w:val="0"/>
        <w:numPr>
          <w:ilvl w:val="0"/>
          <w:numId w:val="8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如何掌握员工学习需求</w:t>
      </w:r>
    </w:p>
    <w:p>
      <w:pPr>
        <w:widowControl w:val="0"/>
        <w:numPr>
          <w:ilvl w:val="0"/>
          <w:numId w:val="10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如何激发员工积极主动</w:t>
      </w:r>
    </w:p>
    <w:p>
      <w:pPr>
        <w:widowControl w:val="0"/>
        <w:numPr>
          <w:ilvl w:val="0"/>
          <w:numId w:val="10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如何引导员工自主思考</w:t>
      </w:r>
    </w:p>
    <w:p>
      <w:pPr>
        <w:widowControl w:val="0"/>
        <w:numPr>
          <w:ilvl w:val="0"/>
          <w:numId w:val="8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教导下属的经验交流分享</w:t>
      </w:r>
    </w:p>
    <w:p>
      <w:pPr>
        <w:widowControl w:val="0"/>
        <w:numPr>
          <w:ilvl w:val="0"/>
          <w:numId w:val="11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学习的四个阶段</w:t>
      </w:r>
    </w:p>
    <w:p>
      <w:pPr>
        <w:widowControl w:val="0"/>
        <w:numPr>
          <w:ilvl w:val="0"/>
          <w:numId w:val="11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“冰山理论”在员工辅导中的运用</w:t>
      </w:r>
    </w:p>
    <w:p>
      <w:pPr>
        <w:widowControl w:val="0"/>
        <w:numPr>
          <w:ilvl w:val="0"/>
          <w:numId w:val="11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员工辅导的忌语与误区</w:t>
      </w:r>
    </w:p>
    <w:p>
      <w:pPr>
        <w:widowControl w:val="0"/>
        <w:numPr>
          <w:ilvl w:val="0"/>
          <w:numId w:val="7"/>
        </w:numPr>
        <w:ind w:left="-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找准目标——因人而异做辅导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辅导者的工作模式与工作方法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传统员工辅导方式的问题分析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员工辅导的途径</w:t>
      </w:r>
    </w:p>
    <w:p>
      <w:pPr>
        <w:widowControl w:val="0"/>
        <w:numPr>
          <w:ilvl w:val="0"/>
          <w:numId w:val="13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OJT——工作中教导</w:t>
      </w:r>
    </w:p>
    <w:p>
      <w:pPr>
        <w:widowControl w:val="0"/>
        <w:numPr>
          <w:ilvl w:val="0"/>
          <w:numId w:val="13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 JT——工作外训练</w:t>
      </w:r>
    </w:p>
    <w:p>
      <w:pPr>
        <w:widowControl w:val="0"/>
        <w:numPr>
          <w:ilvl w:val="0"/>
          <w:numId w:val="13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SD——自我启发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确认辅导需求与明示辅导目标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因人而异的辅导策略</w:t>
      </w:r>
    </w:p>
    <w:p>
      <w:pPr>
        <w:widowControl w:val="0"/>
        <w:numPr>
          <w:ilvl w:val="0"/>
          <w:numId w:val="14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识别不同类型的员工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有效资源分配——思维转向法</w:t>
      </w:r>
    </w:p>
    <w:p>
      <w:pPr>
        <w:widowControl w:val="0"/>
        <w:numPr>
          <w:ilvl w:val="0"/>
          <w:numId w:val="15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我想要什么样的结果</w:t>
      </w:r>
    </w:p>
    <w:p>
      <w:pPr>
        <w:widowControl w:val="0"/>
        <w:numPr>
          <w:ilvl w:val="0"/>
          <w:numId w:val="15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我目前可以做点什么</w:t>
      </w:r>
    </w:p>
    <w:p>
      <w:pPr>
        <w:widowControl w:val="0"/>
        <w:numPr>
          <w:ilvl w:val="0"/>
          <w:numId w:val="15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我未来需要承担什么责任</w:t>
      </w:r>
    </w:p>
    <w:p>
      <w:pPr>
        <w:widowControl w:val="0"/>
        <w:numPr>
          <w:ilvl w:val="0"/>
          <w:numId w:val="15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有什么人和资源可以来帮助我</w:t>
      </w: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案例讨论1：面对不同的员工如何分配辅导精力</w:t>
      </w:r>
    </w:p>
    <w:p>
      <w:pPr>
        <w:widowControl w:val="0"/>
        <w:numPr>
          <w:ilvl w:val="0"/>
          <w:numId w:val="0"/>
        </w:numPr>
        <w:ind w:left="420" w:leftChars="20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案例讨论2：面对不同的员工如何采取不同的辅导策略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找准方向——基于关键任务的辅导与学习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互动讨论：你当下所面临的最迫切的带教问题是什么</w:t>
      </w:r>
    </w:p>
    <w:p>
      <w:pPr>
        <w:widowControl w:val="0"/>
        <w:numPr>
          <w:ilvl w:val="0"/>
          <w:numId w:val="17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作为师傅，你认为可传承和必须要学的内容点是什么</w:t>
      </w:r>
    </w:p>
    <w:p>
      <w:pPr>
        <w:widowControl w:val="0"/>
        <w:numPr>
          <w:ilvl w:val="0"/>
          <w:numId w:val="17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作为新人，你认为哪些内容不易学会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工具：导入《核心任务场景分解表》</w:t>
      </w:r>
    </w:p>
    <w:p>
      <w:pPr>
        <w:widowControl w:val="0"/>
        <w:numPr>
          <w:ilvl w:val="0"/>
          <w:numId w:val="18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关键场景设定</w:t>
      </w:r>
    </w:p>
    <w:p>
      <w:pPr>
        <w:widowControl w:val="0"/>
        <w:numPr>
          <w:ilvl w:val="0"/>
          <w:numId w:val="18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关键动作分解</w:t>
      </w:r>
    </w:p>
    <w:p>
      <w:pPr>
        <w:widowControl w:val="0"/>
        <w:numPr>
          <w:ilvl w:val="0"/>
          <w:numId w:val="18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快速抓住事件关键点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材料准备</w:t>
      </w:r>
    </w:p>
    <w:p>
      <w:pPr>
        <w:widowControl w:val="0"/>
        <w:numPr>
          <w:ilvl w:val="0"/>
          <w:numId w:val="1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收集辅导任务清单</w:t>
      </w:r>
    </w:p>
    <w:p>
      <w:pPr>
        <w:widowControl w:val="0"/>
        <w:numPr>
          <w:ilvl w:val="0"/>
          <w:numId w:val="1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鉴别岗位关键任务与动作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-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找准工具——基于工作场景的辅导训练工具</w:t>
      </w:r>
    </w:p>
    <w:p>
      <w:pPr>
        <w:widowControl w:val="0"/>
        <w:numPr>
          <w:ilvl w:val="0"/>
          <w:numId w:val="2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工具一：有效辅导之四阶段法</w:t>
      </w:r>
    </w:p>
    <w:p>
      <w:pPr>
        <w:widowControl w:val="0"/>
        <w:numPr>
          <w:ilvl w:val="0"/>
          <w:numId w:val="2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第一阶段---让学员做好学习的准备</w:t>
      </w:r>
    </w:p>
    <w:p>
      <w:pPr>
        <w:widowControl w:val="0"/>
        <w:numPr>
          <w:ilvl w:val="0"/>
          <w:numId w:val="2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第二阶段---示范</w:t>
      </w:r>
    </w:p>
    <w:p>
      <w:pPr>
        <w:widowControl w:val="0"/>
        <w:numPr>
          <w:ilvl w:val="0"/>
          <w:numId w:val="2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第三阶段---让学员来做给你看</w:t>
      </w:r>
    </w:p>
    <w:p>
      <w:pPr>
        <w:widowControl w:val="0"/>
        <w:numPr>
          <w:ilvl w:val="0"/>
          <w:numId w:val="2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第四阶段---先教导后指导</w:t>
      </w:r>
    </w:p>
    <w:p>
      <w:pPr>
        <w:widowControl w:val="0"/>
        <w:numPr>
          <w:ilvl w:val="0"/>
          <w:numId w:val="2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工具二：关键时刻针对性训练</w:t>
      </w:r>
    </w:p>
    <w:p>
      <w:pPr>
        <w:widowControl w:val="0"/>
        <w:numPr>
          <w:ilvl w:val="0"/>
          <w:numId w:val="22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</w:t>
      </w:r>
      <w:r>
        <w:rPr>
          <w:rFonts w:hint="eastAsia" w:ascii="SimSun" w:hAnsi="SimSun" w:eastAsia="SimSun" w:cs="SimSun"/>
          <w:lang w:val="en-US" w:eastAsia="zh-CN"/>
        </w:rPr>
        <w:t>/</w:t>
      </w:r>
      <w:r>
        <w:rPr>
          <w:rFonts w:hint="eastAsia"/>
          <w:lang w:val="en-US" w:eastAsia="zh-CN"/>
        </w:rPr>
        <w:t>服务创造过程中的关键时刻是什么</w:t>
      </w:r>
    </w:p>
    <w:p>
      <w:pPr>
        <w:widowControl w:val="0"/>
        <w:numPr>
          <w:ilvl w:val="0"/>
          <w:numId w:val="22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标准——行为——习惯的过程如何达成</w:t>
      </w:r>
    </w:p>
    <w:p>
      <w:pPr>
        <w:widowControl w:val="0"/>
        <w:numPr>
          <w:ilvl w:val="0"/>
          <w:numId w:val="2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工具三：OPL人员训练</w:t>
      </w:r>
    </w:p>
    <w:p>
      <w:pPr>
        <w:widowControl w:val="0"/>
        <w:numPr>
          <w:ilvl w:val="0"/>
          <w:numId w:val="23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三个原则</w:t>
      </w:r>
    </w:p>
    <w:p>
      <w:pPr>
        <w:widowControl w:val="0"/>
        <w:numPr>
          <w:ilvl w:val="0"/>
          <w:numId w:val="23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一个抓手</w:t>
      </w:r>
    </w:p>
    <w:p>
      <w:pPr>
        <w:widowControl w:val="0"/>
        <w:numPr>
          <w:ilvl w:val="0"/>
          <w:numId w:val="23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训练闭环</w:t>
      </w:r>
    </w:p>
    <w:p>
      <w:pPr>
        <w:widowControl w:val="0"/>
        <w:numPr>
          <w:ilvl w:val="0"/>
          <w:numId w:val="2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辅导面谈实操</w:t>
      </w:r>
    </w:p>
    <w:p>
      <w:pPr>
        <w:widowControl w:val="0"/>
        <w:numPr>
          <w:ilvl w:val="0"/>
          <w:numId w:val="24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辅导案例分析</w:t>
      </w:r>
    </w:p>
    <w:p>
      <w:pPr>
        <w:widowControl w:val="0"/>
        <w:numPr>
          <w:ilvl w:val="0"/>
          <w:numId w:val="24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辅导角色扮演</w:t>
      </w:r>
    </w:p>
    <w:p>
      <w:pPr>
        <w:widowControl w:val="0"/>
        <w:numPr>
          <w:ilvl w:val="0"/>
          <w:numId w:val="24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互动分享</w:t>
      </w:r>
    </w:p>
    <w:p>
      <w:pPr>
        <w:widowControl w:val="0"/>
        <w:numPr>
          <w:ilvl w:val="0"/>
          <w:numId w:val="24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导师点评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numPr>
          <w:ilvl w:val="0"/>
          <w:numId w:val="0"/>
        </w:numPr>
        <w:ind w:left="420" w:leftChars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eastAsia="zh-CN"/>
        </w:rPr>
      </w:pPr>
    </w:p>
    <w:p>
      <w:pPr>
        <w:rPr>
          <w:rFonts w:hint="eastAsia" w:ascii="SimSun" w:hAnsi="SimSun" w:eastAsia="SimSun" w:cs="SimSun"/>
          <w:b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zh-CN"/>
                              </w:rPr>
                              <w:t>吴建民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原保利商学院副院长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版权课程《MRCP管理心学™》授权讲师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3360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zh-CN"/>
                        </w:rPr>
                        <w:t>吴建民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原保利商学院副院长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版权课程《MRCP管理心学™》授权讲师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Microsoft YaHei" w:hAnsi="Microsoft YaHei" w:eastAsia="Microsoft YaHei" w:cs="Microsoft YaHei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154940</wp:posOffset>
            </wp:positionV>
            <wp:extent cx="2008505" cy="2282190"/>
            <wp:effectExtent l="73660" t="76200" r="89535" b="80010"/>
            <wp:wrapNone/>
            <wp:docPr id="4" name="图片 1" descr="WechatIMG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echatIMG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hint="eastAsia" w:ascii="SimSun" w:hAnsi="SimSun" w:eastAsia="SimSun" w:cs="SimSun"/>
          <w:b/>
          <w:szCs w:val="21"/>
          <w:lang w:eastAsia="zh-CN"/>
        </w:rPr>
      </w:pPr>
    </w:p>
    <w:p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ascii="Microsoft YaHei" w:hAnsi="Microsoft YaHei" w:eastAsia="Microsoft YaHei" w:cs="Arial"/>
          <w:sz w:val="28"/>
        </w:rPr>
      </w:pPr>
      <w:r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Microsoft YaHei" w:hAnsi="Microsoft YaHei" w:eastAsia="Microsoft Ya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深圳市政府梧桐大讲堂受聘讲师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武汉市政府创业中心受聘讲师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内蒙古自治区共青团委青年创业导师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="SimHei" w:hAnsi="SimHei" w:eastAsia="SimHei" w:cs="SimHei"/>
          <w:b/>
          <w:sz w:val="32"/>
        </w:rPr>
      </w:pPr>
      <w:r>
        <w:rPr>
          <w:rFonts w:hint="eastAsia" w:ascii="SimHei" w:hAnsi="SimHei" w:eastAsia="SimHei" w:cs="SimHei"/>
          <w:b/>
          <w:sz w:val="32"/>
        </w:rPr>
        <w:t>授课经验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华能集团公司、中国国电集团公司、上海电力学院、南方电网广州供电局、南方电网茂名供电局、南方电网惠州供电局、广东省税局、清远税局、潮州税局、惠州税局、深圳税局、中交四航局、广东电力设计研究院、中建三局、广州证券、招商证券、深圳建行、中信总行、青岛中信、河北中信、深圳农行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jc w:val="left"/>
        <w:rPr>
          <w:rFonts w:ascii="FangSong" w:hAnsi="FangSong" w:eastAsia="FangSong" w:cs="FangSong"/>
          <w:bCs/>
          <w:sz w:val="28"/>
          <w:szCs w:val="28"/>
        </w:rPr>
      </w:pPr>
    </w:p>
    <w:p>
      <w:pPr>
        <w:rPr>
          <w:rFonts w:hint="eastAsia" w:ascii="FangSong" w:hAnsi="FangSong" w:eastAsia="FangSong" w:cs="FangSong"/>
          <w:bCs/>
          <w:sz w:val="28"/>
          <w:szCs w:val="28"/>
          <w:lang w:eastAsia="zh-CN"/>
        </w:rPr>
      </w:pPr>
    </w:p>
    <w:p>
      <w:pPr>
        <w:pStyle w:val="13"/>
        <w:spacing w:before="0" w:beforeAutospacing="0" w:after="0" w:afterAutospacing="0" w:line="480" w:lineRule="auto"/>
        <w:rPr>
          <w:rFonts w:hint="eastAsia"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6"/>
        <w:ind w:firstLine="0" w:firstLineChars="0"/>
        <w:jc w:val="left"/>
        <w:rPr>
          <w:rFonts w:hint="eastAsia" w:ascii="Microsoft YaHei" w:hAnsi="Microsoft YaHei" w:eastAsia="Microsoft YaHei"/>
          <w:b/>
          <w:sz w:val="32"/>
          <w:lang w:eastAsia="zh-CN"/>
        </w:rPr>
      </w:pP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KaiT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SimSun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SimSun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78C3D"/>
    <w:multiLevelType w:val="singleLevel"/>
    <w:tmpl w:val="85878C3D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1">
    <w:nsid w:val="85A39998"/>
    <w:multiLevelType w:val="singleLevel"/>
    <w:tmpl w:val="85A39998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2">
    <w:nsid w:val="867E16E0"/>
    <w:multiLevelType w:val="singleLevel"/>
    <w:tmpl w:val="867E16E0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3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B14BB8E9"/>
    <w:multiLevelType w:val="singleLevel"/>
    <w:tmpl w:val="B14BB8E9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5">
    <w:nsid w:val="B3CA05A6"/>
    <w:multiLevelType w:val="singleLevel"/>
    <w:tmpl w:val="B3CA05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B70813F4"/>
    <w:multiLevelType w:val="singleLevel"/>
    <w:tmpl w:val="B70813F4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7">
    <w:nsid w:val="C9388ABD"/>
    <w:multiLevelType w:val="singleLevel"/>
    <w:tmpl w:val="C9388A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CD727D85"/>
    <w:multiLevelType w:val="singleLevel"/>
    <w:tmpl w:val="CD727D85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9">
    <w:nsid w:val="D03FE6A7"/>
    <w:multiLevelType w:val="singleLevel"/>
    <w:tmpl w:val="D03FE6A7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10">
    <w:nsid w:val="E805AB19"/>
    <w:multiLevelType w:val="singleLevel"/>
    <w:tmpl w:val="E805AB19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11">
    <w:nsid w:val="F1C2930F"/>
    <w:multiLevelType w:val="singleLevel"/>
    <w:tmpl w:val="F1C2930F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12">
    <w:nsid w:val="FB912415"/>
    <w:multiLevelType w:val="singleLevel"/>
    <w:tmpl w:val="FB912415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13">
    <w:nsid w:val="0C661E72"/>
    <w:multiLevelType w:val="singleLevel"/>
    <w:tmpl w:val="0C661E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1B0BB594"/>
    <w:multiLevelType w:val="singleLevel"/>
    <w:tmpl w:val="1B0BB594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15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2DAC5EF0"/>
    <w:multiLevelType w:val="singleLevel"/>
    <w:tmpl w:val="2DAC5EF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17">
    <w:nsid w:val="368CE7F7"/>
    <w:multiLevelType w:val="singleLevel"/>
    <w:tmpl w:val="368CE7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3B03294C"/>
    <w:multiLevelType w:val="multilevel"/>
    <w:tmpl w:val="3B03294C"/>
    <w:lvl w:ilvl="0" w:tentative="0">
      <w:start w:val="1"/>
      <w:numFmt w:val="bullet"/>
      <w:pStyle w:val="39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9">
    <w:nsid w:val="42668985"/>
    <w:multiLevelType w:val="singleLevel"/>
    <w:tmpl w:val="42668985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20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8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1">
    <w:nsid w:val="6B0F7580"/>
    <w:multiLevelType w:val="singleLevel"/>
    <w:tmpl w:val="6B0F7580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</w:rPr>
    </w:lvl>
  </w:abstractNum>
  <w:abstractNum w:abstractNumId="22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3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>
    <w:nsid w:val="7424E441"/>
    <w:multiLevelType w:val="singleLevel"/>
    <w:tmpl w:val="7424E4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7"/>
  </w:num>
  <w:num w:numId="5">
    <w:abstractNumId w:val="15"/>
  </w:num>
  <w:num w:numId="6">
    <w:abstractNumId w:val="22"/>
  </w:num>
  <w:num w:numId="7">
    <w:abstractNumId w:val="16"/>
  </w:num>
  <w:num w:numId="8">
    <w:abstractNumId w:val="13"/>
  </w:num>
  <w:num w:numId="9">
    <w:abstractNumId w:val="0"/>
  </w:num>
  <w:num w:numId="10">
    <w:abstractNumId w:val="21"/>
  </w:num>
  <w:num w:numId="11">
    <w:abstractNumId w:val="6"/>
  </w:num>
  <w:num w:numId="12">
    <w:abstractNumId w:val="24"/>
  </w:num>
  <w:num w:numId="13">
    <w:abstractNumId w:val="9"/>
  </w:num>
  <w:num w:numId="14">
    <w:abstractNumId w:val="14"/>
  </w:num>
  <w:num w:numId="15">
    <w:abstractNumId w:val="8"/>
  </w:num>
  <w:num w:numId="16">
    <w:abstractNumId w:val="5"/>
  </w:num>
  <w:num w:numId="17">
    <w:abstractNumId w:val="11"/>
  </w:num>
  <w:num w:numId="18">
    <w:abstractNumId w:val="10"/>
  </w:num>
  <w:num w:numId="19">
    <w:abstractNumId w:val="12"/>
  </w:num>
  <w:num w:numId="20">
    <w:abstractNumId w:val="17"/>
  </w:num>
  <w:num w:numId="21">
    <w:abstractNumId w:val="4"/>
  </w:num>
  <w:num w:numId="22">
    <w:abstractNumId w:val="19"/>
  </w:num>
  <w:num w:numId="23">
    <w:abstractNumId w:val="2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5C77B1"/>
    <w:rsid w:val="03713F7A"/>
    <w:rsid w:val="038D6F14"/>
    <w:rsid w:val="03973530"/>
    <w:rsid w:val="04412C6F"/>
    <w:rsid w:val="04C55E8C"/>
    <w:rsid w:val="04CB3803"/>
    <w:rsid w:val="04CE5CF0"/>
    <w:rsid w:val="04DE7DA4"/>
    <w:rsid w:val="051115FF"/>
    <w:rsid w:val="054A784B"/>
    <w:rsid w:val="05710492"/>
    <w:rsid w:val="057A1179"/>
    <w:rsid w:val="05F257ED"/>
    <w:rsid w:val="063A790A"/>
    <w:rsid w:val="069A4AE7"/>
    <w:rsid w:val="06A72055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BF73710"/>
    <w:rsid w:val="0C0B13B7"/>
    <w:rsid w:val="0C4A1EDF"/>
    <w:rsid w:val="0C566035"/>
    <w:rsid w:val="0CD61AA1"/>
    <w:rsid w:val="0CE812DD"/>
    <w:rsid w:val="0D4972B4"/>
    <w:rsid w:val="0DA16C24"/>
    <w:rsid w:val="0DAC13D2"/>
    <w:rsid w:val="0DED16BC"/>
    <w:rsid w:val="0DF11DA8"/>
    <w:rsid w:val="0E4862F5"/>
    <w:rsid w:val="0E9B3149"/>
    <w:rsid w:val="0ECA17E3"/>
    <w:rsid w:val="0F4A4565"/>
    <w:rsid w:val="0F4C0B8F"/>
    <w:rsid w:val="0FAF1276"/>
    <w:rsid w:val="0FFD2BFC"/>
    <w:rsid w:val="1009394F"/>
    <w:rsid w:val="10E31880"/>
    <w:rsid w:val="10F3565F"/>
    <w:rsid w:val="11721BDA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4D441D"/>
    <w:rsid w:val="14547BAE"/>
    <w:rsid w:val="14BC1A58"/>
    <w:rsid w:val="14DC2BD0"/>
    <w:rsid w:val="14EC2BB1"/>
    <w:rsid w:val="15234086"/>
    <w:rsid w:val="15415E49"/>
    <w:rsid w:val="156C55BC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163D48"/>
    <w:rsid w:val="1A1F0E4F"/>
    <w:rsid w:val="1A5B492F"/>
    <w:rsid w:val="1A8540F0"/>
    <w:rsid w:val="1A8E28A3"/>
    <w:rsid w:val="1AF91A11"/>
    <w:rsid w:val="1B0A227C"/>
    <w:rsid w:val="1B312A0C"/>
    <w:rsid w:val="1B39025D"/>
    <w:rsid w:val="1B8134B1"/>
    <w:rsid w:val="1B925AC0"/>
    <w:rsid w:val="1C0B6F37"/>
    <w:rsid w:val="1C5D5BA2"/>
    <w:rsid w:val="1CB974E3"/>
    <w:rsid w:val="1CEC2B3E"/>
    <w:rsid w:val="1CF614B1"/>
    <w:rsid w:val="1D817652"/>
    <w:rsid w:val="1DAE4369"/>
    <w:rsid w:val="1DAE551C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4474"/>
    <w:rsid w:val="20E67100"/>
    <w:rsid w:val="211A4AA6"/>
    <w:rsid w:val="215D0D9C"/>
    <w:rsid w:val="2189664A"/>
    <w:rsid w:val="21D818E3"/>
    <w:rsid w:val="21DB4B29"/>
    <w:rsid w:val="22003B30"/>
    <w:rsid w:val="22C43786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4F464D"/>
    <w:rsid w:val="27944D9A"/>
    <w:rsid w:val="27EE18C6"/>
    <w:rsid w:val="27F564A5"/>
    <w:rsid w:val="280A610D"/>
    <w:rsid w:val="283D628E"/>
    <w:rsid w:val="2853088B"/>
    <w:rsid w:val="286A49D5"/>
    <w:rsid w:val="28B519DC"/>
    <w:rsid w:val="28DA3E5B"/>
    <w:rsid w:val="28DA64BB"/>
    <w:rsid w:val="296E6C93"/>
    <w:rsid w:val="29793952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B7478C"/>
    <w:rsid w:val="2ACC71C9"/>
    <w:rsid w:val="2AE50191"/>
    <w:rsid w:val="2B4E1D4B"/>
    <w:rsid w:val="2B751740"/>
    <w:rsid w:val="2BA23D03"/>
    <w:rsid w:val="2BA545C3"/>
    <w:rsid w:val="2BD918A8"/>
    <w:rsid w:val="2C012E83"/>
    <w:rsid w:val="2CA53FF0"/>
    <w:rsid w:val="2CC96416"/>
    <w:rsid w:val="2D24466E"/>
    <w:rsid w:val="2DB04FF7"/>
    <w:rsid w:val="2DCD42C6"/>
    <w:rsid w:val="2DD22C2D"/>
    <w:rsid w:val="2E334A71"/>
    <w:rsid w:val="2EAF1C06"/>
    <w:rsid w:val="2EE73107"/>
    <w:rsid w:val="2F3D1F32"/>
    <w:rsid w:val="2F3E7118"/>
    <w:rsid w:val="2F4E62CE"/>
    <w:rsid w:val="2F6D079D"/>
    <w:rsid w:val="2F8A246F"/>
    <w:rsid w:val="2FA0762F"/>
    <w:rsid w:val="2FAA2B11"/>
    <w:rsid w:val="2FED64C1"/>
    <w:rsid w:val="300D3293"/>
    <w:rsid w:val="303925B1"/>
    <w:rsid w:val="30597E99"/>
    <w:rsid w:val="3078144B"/>
    <w:rsid w:val="308050E6"/>
    <w:rsid w:val="30C84014"/>
    <w:rsid w:val="30D64CE4"/>
    <w:rsid w:val="31345BB9"/>
    <w:rsid w:val="314A552F"/>
    <w:rsid w:val="314F027B"/>
    <w:rsid w:val="319B0FA4"/>
    <w:rsid w:val="31DE4CF4"/>
    <w:rsid w:val="31F2543F"/>
    <w:rsid w:val="320B49BC"/>
    <w:rsid w:val="32146967"/>
    <w:rsid w:val="32155F4C"/>
    <w:rsid w:val="327148E0"/>
    <w:rsid w:val="32916B36"/>
    <w:rsid w:val="330E69EE"/>
    <w:rsid w:val="332E2EA1"/>
    <w:rsid w:val="334C1166"/>
    <w:rsid w:val="33842A7B"/>
    <w:rsid w:val="33B51A84"/>
    <w:rsid w:val="33E90323"/>
    <w:rsid w:val="340B7DCE"/>
    <w:rsid w:val="342E21D1"/>
    <w:rsid w:val="34326A28"/>
    <w:rsid w:val="34BE1F89"/>
    <w:rsid w:val="35074561"/>
    <w:rsid w:val="351A5130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2907BF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8E0DAE"/>
    <w:rsid w:val="39A24859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BDC674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A05553"/>
    <w:rsid w:val="3DE17E7F"/>
    <w:rsid w:val="3E117E99"/>
    <w:rsid w:val="3E9C360A"/>
    <w:rsid w:val="3EEF4CE9"/>
    <w:rsid w:val="3F126BE0"/>
    <w:rsid w:val="3F765739"/>
    <w:rsid w:val="3F8C2DA7"/>
    <w:rsid w:val="3FAA35FA"/>
    <w:rsid w:val="3FC53093"/>
    <w:rsid w:val="3FDC6494"/>
    <w:rsid w:val="406276B1"/>
    <w:rsid w:val="406C6CD0"/>
    <w:rsid w:val="40E90FBF"/>
    <w:rsid w:val="40FE112C"/>
    <w:rsid w:val="42C817D4"/>
    <w:rsid w:val="43022668"/>
    <w:rsid w:val="435629B6"/>
    <w:rsid w:val="43803746"/>
    <w:rsid w:val="43C47D83"/>
    <w:rsid w:val="43D54DC2"/>
    <w:rsid w:val="44803E79"/>
    <w:rsid w:val="4484797D"/>
    <w:rsid w:val="44C8664D"/>
    <w:rsid w:val="44EB4048"/>
    <w:rsid w:val="45BE295B"/>
    <w:rsid w:val="465623E3"/>
    <w:rsid w:val="46592743"/>
    <w:rsid w:val="46A33BAF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7C6E74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835FE1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845EE3"/>
    <w:rsid w:val="4C9546CC"/>
    <w:rsid w:val="4CC51BEE"/>
    <w:rsid w:val="4CE80A0F"/>
    <w:rsid w:val="4D032DE6"/>
    <w:rsid w:val="4D473F12"/>
    <w:rsid w:val="4D562E14"/>
    <w:rsid w:val="4D575179"/>
    <w:rsid w:val="4D843B9C"/>
    <w:rsid w:val="4D844457"/>
    <w:rsid w:val="4E0A1FA4"/>
    <w:rsid w:val="4E0D7F90"/>
    <w:rsid w:val="4E62395A"/>
    <w:rsid w:val="4E6F0B33"/>
    <w:rsid w:val="4EF905EE"/>
    <w:rsid w:val="4F694B38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A21BCD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221329"/>
    <w:rsid w:val="553E33AF"/>
    <w:rsid w:val="55AE0E5B"/>
    <w:rsid w:val="55E8015C"/>
    <w:rsid w:val="55ED1B1E"/>
    <w:rsid w:val="55FD4028"/>
    <w:rsid w:val="566E4672"/>
    <w:rsid w:val="56797840"/>
    <w:rsid w:val="568C7E6C"/>
    <w:rsid w:val="56D87D2D"/>
    <w:rsid w:val="577047CD"/>
    <w:rsid w:val="57B343A9"/>
    <w:rsid w:val="57B35D21"/>
    <w:rsid w:val="57B62C43"/>
    <w:rsid w:val="57BC1A0B"/>
    <w:rsid w:val="57BF173C"/>
    <w:rsid w:val="57D172B7"/>
    <w:rsid w:val="57E24D15"/>
    <w:rsid w:val="58266167"/>
    <w:rsid w:val="584645E3"/>
    <w:rsid w:val="58801DB1"/>
    <w:rsid w:val="58C96D67"/>
    <w:rsid w:val="58DD0FB2"/>
    <w:rsid w:val="58DE3635"/>
    <w:rsid w:val="591431D0"/>
    <w:rsid w:val="59665A0B"/>
    <w:rsid w:val="59BB2488"/>
    <w:rsid w:val="5A23756B"/>
    <w:rsid w:val="5A27712D"/>
    <w:rsid w:val="5A2B179E"/>
    <w:rsid w:val="5A311D69"/>
    <w:rsid w:val="5A3D2F36"/>
    <w:rsid w:val="5A9D30EE"/>
    <w:rsid w:val="5B35487F"/>
    <w:rsid w:val="5BF06088"/>
    <w:rsid w:val="5BFC0B78"/>
    <w:rsid w:val="5C0A7929"/>
    <w:rsid w:val="5C5E3805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C34B9A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F11308"/>
    <w:rsid w:val="65076DA3"/>
    <w:rsid w:val="651E5550"/>
    <w:rsid w:val="65365220"/>
    <w:rsid w:val="654B1D62"/>
    <w:rsid w:val="6564616A"/>
    <w:rsid w:val="659B022A"/>
    <w:rsid w:val="65D26ADA"/>
    <w:rsid w:val="65E655AE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B75B2"/>
    <w:rsid w:val="67FD1A25"/>
    <w:rsid w:val="6818121D"/>
    <w:rsid w:val="682607BB"/>
    <w:rsid w:val="686A05FA"/>
    <w:rsid w:val="686B5634"/>
    <w:rsid w:val="68792A28"/>
    <w:rsid w:val="687D0601"/>
    <w:rsid w:val="68CD3E7F"/>
    <w:rsid w:val="68DD04BA"/>
    <w:rsid w:val="68F047DC"/>
    <w:rsid w:val="691B2A27"/>
    <w:rsid w:val="692D3036"/>
    <w:rsid w:val="6964373A"/>
    <w:rsid w:val="698D1F16"/>
    <w:rsid w:val="69D23D30"/>
    <w:rsid w:val="69F72FE2"/>
    <w:rsid w:val="69FF5C99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CE141C0"/>
    <w:rsid w:val="6D13444A"/>
    <w:rsid w:val="6D86144B"/>
    <w:rsid w:val="6DFD3698"/>
    <w:rsid w:val="6E150956"/>
    <w:rsid w:val="6E176955"/>
    <w:rsid w:val="6ED27BC4"/>
    <w:rsid w:val="6F323D4C"/>
    <w:rsid w:val="6F807A98"/>
    <w:rsid w:val="6FDB6DC5"/>
    <w:rsid w:val="70490B2B"/>
    <w:rsid w:val="705213D3"/>
    <w:rsid w:val="705D5EB9"/>
    <w:rsid w:val="70C70EEE"/>
    <w:rsid w:val="70C923FD"/>
    <w:rsid w:val="71122DAE"/>
    <w:rsid w:val="71162950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4EA7B2A"/>
    <w:rsid w:val="756F7A8C"/>
    <w:rsid w:val="75DA3891"/>
    <w:rsid w:val="75DA7E48"/>
    <w:rsid w:val="76B47E49"/>
    <w:rsid w:val="772B46D5"/>
    <w:rsid w:val="773B0088"/>
    <w:rsid w:val="773B0ED5"/>
    <w:rsid w:val="774331E4"/>
    <w:rsid w:val="777179FB"/>
    <w:rsid w:val="77785EB7"/>
    <w:rsid w:val="778A0CB3"/>
    <w:rsid w:val="77A108BD"/>
    <w:rsid w:val="77D15D54"/>
    <w:rsid w:val="77E26D16"/>
    <w:rsid w:val="77EF597E"/>
    <w:rsid w:val="77FD0F35"/>
    <w:rsid w:val="78752B86"/>
    <w:rsid w:val="78847A23"/>
    <w:rsid w:val="78B66033"/>
    <w:rsid w:val="78CF032E"/>
    <w:rsid w:val="79027C7D"/>
    <w:rsid w:val="790911C0"/>
    <w:rsid w:val="790A599B"/>
    <w:rsid w:val="79404F19"/>
    <w:rsid w:val="79663985"/>
    <w:rsid w:val="797A5D84"/>
    <w:rsid w:val="79830EDC"/>
    <w:rsid w:val="79A371D1"/>
    <w:rsid w:val="7A655B99"/>
    <w:rsid w:val="7A6F2DBA"/>
    <w:rsid w:val="7A991C3D"/>
    <w:rsid w:val="7AB46CD4"/>
    <w:rsid w:val="7AEB7ED3"/>
    <w:rsid w:val="7AFA5E3D"/>
    <w:rsid w:val="7B0B7D54"/>
    <w:rsid w:val="7B3E2787"/>
    <w:rsid w:val="7B536540"/>
    <w:rsid w:val="7B834673"/>
    <w:rsid w:val="7BC627E6"/>
    <w:rsid w:val="7BDB7D5A"/>
    <w:rsid w:val="7C4E3BCF"/>
    <w:rsid w:val="7C520EC1"/>
    <w:rsid w:val="7C5807F2"/>
    <w:rsid w:val="7C701A04"/>
    <w:rsid w:val="7C725D31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95488E"/>
    <w:rsid w:val="7FA14F43"/>
    <w:rsid w:val="7FE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9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Microsoft YaHei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30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Microsoft YaHei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eastAsia="SimHei" w:asciiTheme="majorHAnsi" w:hAnsiTheme="majorHAnsi" w:cstheme="majorBidi"/>
      <w:sz w:val="20"/>
    </w:rPr>
  </w:style>
  <w:style w:type="paragraph" w:styleId="7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autoRedefine/>
    <w:qFormat/>
    <w:uiPriority w:val="0"/>
    <w:pPr>
      <w:jc w:val="left"/>
    </w:pPr>
    <w:rPr>
      <w:rFonts w:ascii="MingLiU" w:hAnsi="Courier New" w:eastAsia="MingLiU"/>
      <w:sz w:val="28"/>
      <w:szCs w:val="20"/>
      <w:lang w:eastAsia="zh-TW"/>
    </w:rPr>
  </w:style>
  <w:style w:type="paragraph" w:styleId="10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Light List Accent 3"/>
    <w:basedOn w:val="14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8">
    <w:name w:val="Strong"/>
    <w:autoRedefine/>
    <w:qFormat/>
    <w:uiPriority w:val="0"/>
    <w:rPr>
      <w:b/>
      <w:bCs/>
    </w:rPr>
  </w:style>
  <w:style w:type="character" w:styleId="19">
    <w:name w:val="Hyperlink"/>
    <w:basedOn w:val="17"/>
    <w:autoRedefine/>
    <w:unhideWhenUsed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23">
    <w:name w:val="批注框文本 字符"/>
    <w:basedOn w:val="17"/>
    <w:link w:val="10"/>
    <w:autoRedefine/>
    <w:semiHidden/>
    <w:qFormat/>
    <w:uiPriority w:val="0"/>
    <w:rPr>
      <w:kern w:val="2"/>
      <w:sz w:val="18"/>
      <w:szCs w:val="18"/>
    </w:rPr>
  </w:style>
  <w:style w:type="paragraph" w:customStyle="1" w:styleId="24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5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style681"/>
    <w:basedOn w:val="17"/>
    <w:autoRedefine/>
    <w:qFormat/>
    <w:uiPriority w:val="0"/>
    <w:rPr>
      <w:color w:val="000033"/>
      <w:sz w:val="20"/>
      <w:szCs w:val="20"/>
    </w:rPr>
  </w:style>
  <w:style w:type="character" w:customStyle="1" w:styleId="27">
    <w:name w:val="course_content1"/>
    <w:basedOn w:val="17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8">
    <w:name w:val="标题 1 字符"/>
    <w:basedOn w:val="17"/>
    <w:link w:val="2"/>
    <w:autoRedefine/>
    <w:qFormat/>
    <w:uiPriority w:val="9"/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9">
    <w:name w:val="标题 2 字符"/>
    <w:basedOn w:val="17"/>
    <w:link w:val="3"/>
    <w:autoRedefine/>
    <w:qFormat/>
    <w:uiPriority w:val="9"/>
    <w:rPr>
      <w:rFonts w:eastAsia="Microsoft YaHei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30">
    <w:name w:val="标题 3 字符"/>
    <w:basedOn w:val="17"/>
    <w:link w:val="4"/>
    <w:autoRedefine/>
    <w:qFormat/>
    <w:uiPriority w:val="9"/>
    <w:rPr>
      <w:rFonts w:eastAsia="Microsoft YaHei" w:asciiTheme="minorHAnsi" w:hAnsiTheme="minorHAnsi" w:cstheme="minorBidi"/>
      <w:b/>
      <w:bCs/>
      <w:kern w:val="2"/>
      <w:sz w:val="21"/>
      <w:szCs w:val="32"/>
    </w:rPr>
  </w:style>
  <w:style w:type="character" w:customStyle="1" w:styleId="31">
    <w:name w:val="标题 4 字符"/>
    <w:basedOn w:val="17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2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3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4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5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6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7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8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9">
    <w:name w:val="Bullet Level 1"/>
    <w:next w:val="38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40">
    <w:name w:val="number"/>
    <w:basedOn w:val="17"/>
    <w:autoRedefine/>
    <w:qFormat/>
    <w:uiPriority w:val="0"/>
  </w:style>
  <w:style w:type="character" w:customStyle="1" w:styleId="41">
    <w:name w:val="apple-converted-space"/>
    <w:basedOn w:val="17"/>
    <w:autoRedefine/>
    <w:qFormat/>
    <w:uiPriority w:val="0"/>
  </w:style>
  <w:style w:type="character" w:customStyle="1" w:styleId="42">
    <w:name w:val="a121"/>
    <w:autoRedefine/>
    <w:qFormat/>
    <w:uiPriority w:val="0"/>
    <w:rPr>
      <w:sz w:val="18"/>
      <w:szCs w:val="18"/>
    </w:rPr>
  </w:style>
  <w:style w:type="paragraph" w:customStyle="1" w:styleId="43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4">
    <w:name w:val="小标题（红色）"/>
    <w:next w:val="43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5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6">
    <w:name w:val="无间隔1"/>
    <w:autoRedefine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7">
    <w:name w:val="text"/>
    <w:basedOn w:val="1"/>
    <w:autoRedefine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9">
    <w:name w:val="No Spacing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50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customStyle="1" w:styleId="51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2">
    <w:name w:val="p2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3">
    <w:name w:val="s1"/>
    <w:basedOn w:val="17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4">
    <w:name w:val="s2"/>
    <w:basedOn w:val="17"/>
    <w:autoRedefine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1524</Words>
  <Characters>1576</Characters>
  <Lines>17</Lines>
  <Paragraphs>4</Paragraphs>
  <TotalTime>0</TotalTime>
  <ScaleCrop>false</ScaleCrop>
  <LinksUpToDate>false</LinksUpToDate>
  <CharactersWithSpaces>1633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2024-06-03T07:16:39Z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D7FEAF13289F43DDA78C07E35E9BF0CB_13</vt:lpwstr>
  </property>
</Properties>
</file>