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8908415</wp:posOffset>
                </wp:positionV>
                <wp:extent cx="5080000" cy="623570"/>
                <wp:effectExtent l="0" t="0" r="0" b="0"/>
                <wp:wrapNone/>
                <wp:docPr id="38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0" cy="623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jc w:val="right"/>
                              <w:rPr>
                                <w:rFonts w:ascii="微软雅黑" w:hAnsi="微软雅黑" w:eastAsia="微软雅黑" w:cs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上海同砺企业管理咨询有限公司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78.5pt;margin-top:701.45pt;height:49.1pt;width:400pt;z-index:251659264;mso-width-relative:page;mso-height-relative:page;" filled="f" stroked="f" coordsize="21600,21600" o:gfxdata="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6rqrX1QAAAA0BAAAPAAAAAAAAAAEAIAAAACIAAABkcnMvZG93bnJldi54bWxQSwECFAAU&#10;AAAACACHTuJAsvjPBbsBAABnAwAADgAAAAAAAAABACAAAAAk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jc w:val="right"/>
                        <w:rPr>
                          <w:rFonts w:ascii="微软雅黑" w:hAnsi="微软雅黑" w:eastAsia="微软雅黑" w:cs="微软雅黑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上海同砺企业管理咨询有限公司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-73660</wp:posOffset>
                </wp:positionV>
                <wp:extent cx="6061710" cy="4536440"/>
                <wp:effectExtent l="9525" t="6350" r="24765" b="1397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1710" cy="4536440"/>
                          <a:chOff x="5513" y="18728"/>
                          <a:chExt cx="9546" cy="7144"/>
                        </a:xfrm>
                      </wpg:grpSpPr>
                      <wps:wsp>
                        <wps:cNvPr id="92" name="文本框 92"/>
                        <wps:cNvSpPr txBox="1"/>
                        <wps:spPr>
                          <a:xfrm>
                            <a:off x="5816" y="19895"/>
                            <a:ext cx="8985" cy="9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华文中宋" w:hAnsi="华文中宋" w:eastAsia="微软雅黑"/>
                                  <w:bCs/>
                                  <w:color w:val="0070C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C00000"/>
                                  <w:sz w:val="40"/>
                                  <w:szCs w:val="48"/>
                                </w:rPr>
                                <w:t>《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C00000"/>
                                  <w:sz w:val="40"/>
                                  <w:szCs w:val="40"/>
                                  <w:lang w:val="en-US" w:eastAsia="zh-CN"/>
                                </w:rPr>
                                <w:t>大客户谈判能力优化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C00000"/>
                                  <w:sz w:val="40"/>
                                  <w:szCs w:val="40"/>
                                </w:rPr>
                                <w:t>》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color w:val="C0000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C00000"/>
                                  <w:sz w:val="40"/>
                                  <w:szCs w:val="48"/>
                                </w:rPr>
                                <w:t>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25" name="组合 25"/>
                        <wpg:cNvGrpSpPr/>
                        <wpg:grpSpPr>
                          <a:xfrm>
                            <a:off x="5513" y="18728"/>
                            <a:ext cx="9546" cy="7144"/>
                            <a:chOff x="5513" y="18728"/>
                            <a:chExt cx="9546" cy="7144"/>
                          </a:xfrm>
                        </wpg:grpSpPr>
                        <wpg:grpSp>
                          <wpg:cNvPr id="23" name="组合 23"/>
                          <wpg:cNvGrpSpPr/>
                          <wpg:grpSpPr>
                            <a:xfrm>
                              <a:off x="5513" y="18728"/>
                              <a:ext cx="9546" cy="7144"/>
                              <a:chOff x="5513" y="18728"/>
                              <a:chExt cx="9546" cy="7144"/>
                            </a:xfrm>
                          </wpg:grpSpPr>
                          <wps:wsp>
                            <wps:cNvPr id="85" name="矩形 58"/>
                            <wps:cNvSpPr/>
                            <wps:spPr>
                              <a:xfrm>
                                <a:off x="5513" y="20395"/>
                                <a:ext cx="93" cy="9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g:grpSp>
                            <wpg:cNvPr id="1" name="组合 1"/>
                            <wpg:cNvGrpSpPr/>
                            <wpg:grpSpPr>
                              <a:xfrm>
                                <a:off x="5513" y="18728"/>
                                <a:ext cx="9547" cy="7144"/>
                                <a:chOff x="5513" y="18728"/>
                                <a:chExt cx="9547" cy="7144"/>
                              </a:xfrm>
                            </wpg:grpSpPr>
                            <wpg:grpSp>
                              <wpg:cNvPr id="50" name="组合 2"/>
                              <wpg:cNvGrpSpPr/>
                              <wpg:grpSpPr>
                                <a:xfrm>
                                  <a:off x="5602" y="18728"/>
                                  <a:ext cx="9459" cy="7144"/>
                                  <a:chOff x="5312" y="3100"/>
                                  <a:chExt cx="8615" cy="5698"/>
                                </a:xfrm>
                              </wpg:grpSpPr>
                              <wps:wsp>
                                <wps:cNvPr id="51" name="任意多边形 1"/>
                                <wps:cNvSpPr/>
                                <wps:spPr>
                                  <a:xfrm>
                                    <a:off x="5312" y="3306"/>
                                    <a:ext cx="8615" cy="5256"/>
                                  </a:xfrm>
                                  <a:custGeom>
                                    <a:avLst/>
                                    <a:gdLst>
                                      <a:gd name="connsiteX0" fmla="*/ 4 w 8615"/>
                                      <a:gd name="connsiteY0" fmla="*/ 661 h 4189"/>
                                      <a:gd name="connsiteX1" fmla="*/ 0 w 8615"/>
                                      <a:gd name="connsiteY1" fmla="*/ 0 h 4189"/>
                                      <a:gd name="connsiteX2" fmla="*/ 8615 w 8615"/>
                                      <a:gd name="connsiteY2" fmla="*/ 0 h 4189"/>
                                      <a:gd name="connsiteX3" fmla="*/ 8615 w 8615"/>
                                      <a:gd name="connsiteY3" fmla="*/ 4189 h 4189"/>
                                      <a:gd name="connsiteX4" fmla="*/ 0 w 8615"/>
                                      <a:gd name="connsiteY4" fmla="*/ 4189 h 4189"/>
                                      <a:gd name="connsiteX5" fmla="*/ 4 w 8615"/>
                                      <a:gd name="connsiteY5" fmla="*/ 1693 h 418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8615" h="4189">
                                        <a:moveTo>
                                          <a:pt x="4" y="66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615" y="0"/>
                                        </a:lnTo>
                                        <a:lnTo>
                                          <a:pt x="8615" y="4189"/>
                                        </a:lnTo>
                                        <a:lnTo>
                                          <a:pt x="0" y="4189"/>
                                        </a:lnTo>
                                        <a:lnTo>
                                          <a:pt x="4" y="169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g:grpSp>
                                <wpg:cNvPr id="52" name="组合 26"/>
                                <wpg:cNvGrpSpPr/>
                                <wpg:grpSpPr>
                                  <a:xfrm>
                                    <a:off x="5710" y="3100"/>
                                    <a:ext cx="3154" cy="206"/>
                                    <a:chOff x="5410" y="2253"/>
                                    <a:chExt cx="3154" cy="206"/>
                                  </a:xfrm>
                                </wpg:grpSpPr>
                                <wps:wsp>
                                  <wps:cNvPr id="53" name="平行四边形 3"/>
                                  <wps:cNvSpPr/>
                                  <wps:spPr>
                                    <a:xfrm>
                                      <a:off x="5410" y="2253"/>
                                      <a:ext cx="1325" cy="206"/>
                                    </a:xfrm>
                                    <a:prstGeom prst="parallelogram">
                                      <a:avLst/>
                                    </a:prstGeom>
                                    <a:solidFill>
                                      <a:srgbClr val="C00000"/>
                                    </a:solidFill>
                                    <a:ln>
                                      <a:solidFill>
                                        <a:srgbClr val="C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4" name="矩形 4"/>
                                  <wps:cNvSpPr/>
                                  <wps:spPr>
                                    <a:xfrm>
                                      <a:off x="6912" y="2294"/>
                                      <a:ext cx="85" cy="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C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5" name="矩形 7"/>
                                  <wps:cNvSpPr/>
                                  <wps:spPr>
                                    <a:xfrm>
                                      <a:off x="7136" y="2294"/>
                                      <a:ext cx="85" cy="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C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6" name="矩形 8"/>
                                  <wps:cNvSpPr/>
                                  <wps:spPr>
                                    <a:xfrm>
                                      <a:off x="7360" y="2294"/>
                                      <a:ext cx="85" cy="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C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7" name="矩形 10"/>
                                  <wps:cNvSpPr/>
                                  <wps:spPr>
                                    <a:xfrm>
                                      <a:off x="7584" y="2294"/>
                                      <a:ext cx="85" cy="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C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8" name="矩形 11"/>
                                  <wps:cNvSpPr/>
                                  <wps:spPr>
                                    <a:xfrm>
                                      <a:off x="7808" y="2294"/>
                                      <a:ext cx="85" cy="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C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9" name="矩形 13"/>
                                  <wps:cNvSpPr/>
                                  <wps:spPr>
                                    <a:xfrm>
                                      <a:off x="8032" y="2294"/>
                                      <a:ext cx="85" cy="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C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0" name="矩形 15"/>
                                  <wps:cNvSpPr/>
                                  <wps:spPr>
                                    <a:xfrm>
                                      <a:off x="8256" y="2294"/>
                                      <a:ext cx="85" cy="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C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1" name="矩形 16"/>
                                  <wps:cNvSpPr/>
                                  <wps:spPr>
                                    <a:xfrm>
                                      <a:off x="8480" y="2294"/>
                                      <a:ext cx="85" cy="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C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62" name="直接连接符 28"/>
                                <wps:cNvCnPr/>
                                <wps:spPr>
                                  <a:xfrm>
                                    <a:off x="8939" y="3199"/>
                                    <a:ext cx="4973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rgbClr val="C00000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63" name="组合 34"/>
                                <wpg:cNvGrpSpPr/>
                                <wpg:grpSpPr>
                                  <a:xfrm flipH="1" flipV="1">
                                    <a:off x="10369" y="8592"/>
                                    <a:ext cx="3156" cy="206"/>
                                    <a:chOff x="5409" y="1156"/>
                                    <a:chExt cx="3156" cy="206"/>
                                  </a:xfrm>
                                </wpg:grpSpPr>
                                <wps:wsp>
                                  <wps:cNvPr id="64" name="平行四边形 35"/>
                                  <wps:cNvSpPr/>
                                  <wps:spPr>
                                    <a:xfrm>
                                      <a:off x="5409" y="1156"/>
                                      <a:ext cx="1326" cy="206"/>
                                    </a:xfrm>
                                    <a:prstGeom prst="parallelogram">
                                      <a:avLst/>
                                    </a:prstGeom>
                                    <a:solidFill>
                                      <a:srgbClr val="C00000"/>
                                    </a:solidFill>
                                    <a:ln>
                                      <a:solidFill>
                                        <a:srgbClr val="C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5" name="矩形 36"/>
                                  <wps:cNvSpPr/>
                                  <wps:spPr>
                                    <a:xfrm>
                                      <a:off x="6912" y="1197"/>
                                      <a:ext cx="85" cy="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C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6" name="矩形 37"/>
                                  <wps:cNvSpPr/>
                                  <wps:spPr>
                                    <a:xfrm>
                                      <a:off x="7136" y="1197"/>
                                      <a:ext cx="85" cy="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C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7" name="矩形 38"/>
                                  <wps:cNvSpPr/>
                                  <wps:spPr>
                                    <a:xfrm>
                                      <a:off x="7360" y="1197"/>
                                      <a:ext cx="85" cy="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C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8" name="矩形 39"/>
                                  <wps:cNvSpPr/>
                                  <wps:spPr>
                                    <a:xfrm>
                                      <a:off x="7584" y="1197"/>
                                      <a:ext cx="85" cy="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C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9" name="矩形 40"/>
                                  <wps:cNvSpPr/>
                                  <wps:spPr>
                                    <a:xfrm>
                                      <a:off x="7808" y="1197"/>
                                      <a:ext cx="85" cy="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C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0" name="矩形 41"/>
                                  <wps:cNvSpPr/>
                                  <wps:spPr>
                                    <a:xfrm>
                                      <a:off x="8032" y="1197"/>
                                      <a:ext cx="85" cy="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C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1" name="矩形 42"/>
                                  <wps:cNvSpPr/>
                                  <wps:spPr>
                                    <a:xfrm>
                                      <a:off x="8256" y="1197"/>
                                      <a:ext cx="85" cy="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C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2" name="矩形 43"/>
                                  <wps:cNvSpPr/>
                                  <wps:spPr>
                                    <a:xfrm>
                                      <a:off x="8480" y="1197"/>
                                      <a:ext cx="85" cy="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C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73" name="直接连接符 44"/>
                                <wps:cNvCnPr/>
                                <wps:spPr>
                                  <a:xfrm flipH="1" flipV="1">
                                    <a:off x="5322" y="8699"/>
                                    <a:ext cx="4972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rgbClr val="C00000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8" name="任意多边形 51"/>
                                <wps:cNvSpPr/>
                                <wps:spPr>
                                  <a:xfrm>
                                    <a:off x="5445" y="3441"/>
                                    <a:ext cx="8352" cy="4979"/>
                                  </a:xfrm>
                                  <a:custGeom>
                                    <a:avLst/>
                                    <a:gdLst>
                                      <a:gd name="connsiteX0" fmla="*/ 8352 w 8352"/>
                                      <a:gd name="connsiteY0" fmla="*/ 3227 h 3920"/>
                                      <a:gd name="connsiteX1" fmla="*/ 8350 w 8352"/>
                                      <a:gd name="connsiteY1" fmla="*/ 3920 h 3920"/>
                                      <a:gd name="connsiteX2" fmla="*/ 0 w 8352"/>
                                      <a:gd name="connsiteY2" fmla="*/ 3920 h 3920"/>
                                      <a:gd name="connsiteX3" fmla="*/ 0 w 8352"/>
                                      <a:gd name="connsiteY3" fmla="*/ 0 h 3920"/>
                                      <a:gd name="connsiteX4" fmla="*/ 8350 w 8352"/>
                                      <a:gd name="connsiteY4" fmla="*/ 0 h 3920"/>
                                      <a:gd name="connsiteX5" fmla="*/ 8347 w 8352"/>
                                      <a:gd name="connsiteY5" fmla="*/ 2102 h 392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8352" h="3920">
                                        <a:moveTo>
                                          <a:pt x="8352" y="3227"/>
                                        </a:moveTo>
                                        <a:lnTo>
                                          <a:pt x="8350" y="3920"/>
                                        </a:lnTo>
                                        <a:lnTo>
                                          <a:pt x="0" y="392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8350" y="0"/>
                                        </a:lnTo>
                                        <a:lnTo>
                                          <a:pt x="8347" y="210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5875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9" name="矩形 58"/>
                                <wps:cNvSpPr/>
                                <wps:spPr>
                                  <a:xfrm>
                                    <a:off x="13748" y="6456"/>
                                    <a:ext cx="85" cy="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80" name="矩形 59"/>
                                <wps:cNvSpPr/>
                                <wps:spPr>
                                  <a:xfrm>
                                    <a:off x="13748" y="7135"/>
                                    <a:ext cx="85" cy="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81" name="矩形 60"/>
                                <wps:cNvSpPr/>
                                <wps:spPr>
                                  <a:xfrm>
                                    <a:off x="13748" y="6233"/>
                                    <a:ext cx="85" cy="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82" name="矩形 61"/>
                                <wps:cNvSpPr/>
                                <wps:spPr>
                                  <a:xfrm>
                                    <a:off x="13748" y="7362"/>
                                    <a:ext cx="85" cy="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83" name="矩形 59"/>
                                <wps:cNvSpPr/>
                                <wps:spPr>
                                  <a:xfrm>
                                    <a:off x="13748" y="6908"/>
                                    <a:ext cx="85" cy="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84" name="矩形 58"/>
                                <wps:cNvSpPr/>
                                <wps:spPr>
                                  <a:xfrm>
                                    <a:off x="13748" y="6682"/>
                                    <a:ext cx="85" cy="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87" name="矩形 60"/>
                              <wps:cNvSpPr/>
                              <wps:spPr>
                                <a:xfrm>
                                  <a:off x="5513" y="20159"/>
                                  <a:ext cx="93" cy="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9" name="矩形 59"/>
                              <wps:cNvSpPr/>
                              <wps:spPr>
                                <a:xfrm>
                                  <a:off x="5513" y="20873"/>
                                  <a:ext cx="93" cy="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90" name="矩形 58"/>
                              <wps:cNvSpPr/>
                              <wps:spPr>
                                <a:xfrm>
                                  <a:off x="5513" y="20633"/>
                                  <a:ext cx="93" cy="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6" name="矩形 59"/>
                              <wps:cNvSpPr/>
                              <wps:spPr>
                                <a:xfrm>
                                  <a:off x="5513" y="21111"/>
                                  <a:ext cx="93" cy="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8" name="矩形 61"/>
                              <wps:cNvSpPr/>
                              <wps:spPr>
                                <a:xfrm>
                                  <a:off x="5513" y="21351"/>
                                  <a:ext cx="93" cy="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24" name="文本框 24"/>
                          <wps:cNvSpPr txBox="1"/>
                          <wps:spPr>
                            <a:xfrm>
                              <a:off x="5932" y="21078"/>
                              <a:ext cx="8768" cy="42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15"/>
                                  <w:widowControl/>
                                  <w:spacing w:before="156" w:beforeLines="50" w:line="440" w:lineRule="atLeast"/>
                                  <w:jc w:val="left"/>
                                  <w:rPr>
                                    <w:rFonts w:ascii="微软雅黑" w:hAnsi="微软雅黑" w:eastAsia="微软雅黑" w:cs="微软雅黑"/>
                                    <w:color w:val="000000" w:themeColor="text1"/>
                                    <w:kern w:val="0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000000" w:themeColor="text1"/>
                                    <w:kern w:val="0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课程费用：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000000" w:themeColor="text1"/>
                                    <w:kern w:val="0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3980元/人 （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Cs/>
                                    <w:color w:val="000000" w:themeColor="text1"/>
                                    <w:kern w:val="0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含培训费、教材费、场地费、午餐、茶歇费及税金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000000" w:themeColor="text1"/>
                                    <w:kern w:val="0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）</w:t>
                                </w:r>
                              </w:p>
                              <w:p>
                                <w:pPr>
                                  <w:pStyle w:val="18"/>
                                  <w:spacing w:line="440" w:lineRule="atLeast"/>
                                  <w:ind w:firstLine="0" w:firstLineChars="0"/>
                                  <w:rPr>
                                    <w:rFonts w:ascii="微软雅黑" w:hAnsi="微软雅黑" w:eastAsia="微软雅黑"/>
                                    <w:color w:val="000000" w:themeColor="text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000000" w:themeColor="text1"/>
                                    <w:kern w:val="0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参训对象：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zCs w:val="21"/>
                                    <w:lang w:eastAsia="zh-Hans"/>
                                  </w:rPr>
                                  <w:t>销售以及相关业务人群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zCs w:val="21"/>
                                  </w:rPr>
                                  <w:t>、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zCs w:val="21"/>
                                    <w:lang w:eastAsia="zh-Hans"/>
                                  </w:rPr>
                                  <w:t>所有涉及谈判的商务人士</w:t>
                                </w:r>
                              </w:p>
                              <w:p>
                                <w:pPr>
                                  <w:pStyle w:val="15"/>
                                  <w:widowControl/>
                                  <w:spacing w:before="156" w:beforeLines="50" w:line="440" w:lineRule="atLeast"/>
                                  <w:jc w:val="left"/>
                                  <w:rPr>
                                    <w:rFonts w:ascii="微软雅黑" w:hAnsi="微软雅黑" w:eastAsia="微软雅黑" w:cs="微软雅黑"/>
                                    <w:b/>
                                    <w:bCs/>
                                    <w:color w:val="000000" w:themeColor="text1"/>
                                    <w:kern w:val="0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000000" w:themeColor="text1"/>
                                    <w:kern w:val="0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课程地点：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000000" w:themeColor="text1"/>
                                    <w:kern w:val="0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上海</w:t>
                                </w:r>
                              </w:p>
                              <w:p>
                                <w:pPr>
                                  <w:pStyle w:val="15"/>
                                  <w:widowControl/>
                                  <w:spacing w:before="156" w:beforeLines="50" w:line="440" w:lineRule="atLeast"/>
                                  <w:jc w:val="left"/>
                                  <w:rPr>
                                    <w:rFonts w:ascii="微软雅黑" w:hAnsi="微软雅黑" w:eastAsia="微软雅黑" w:cs="微软雅黑"/>
                                    <w:color w:val="000000" w:themeColor="text1"/>
                                    <w:kern w:val="0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000000" w:themeColor="text1"/>
                                    <w:kern w:val="0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课程时间：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000000" w:themeColor="text1"/>
                                    <w:kern w:val="0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2天</w:t>
                                </w:r>
                              </w:p>
                              <w:tbl>
                                <w:tblPr>
                                  <w:tblStyle w:val="7"/>
                                  <w:tblW w:w="8399" w:type="dxa"/>
                                  <w:tblInd w:w="100" w:type="dxa"/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>
                                <w:tblGrid>
                                  <w:gridCol w:w="2799"/>
                                  <w:gridCol w:w="2800"/>
                                  <w:gridCol w:w="2800"/>
                                </w:tblGrid>
                                <w:tr>
                                  <w:tblPrEx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none" w:color="auto" w:sz="0" w:space="0"/>
                                      <w:insideV w:val="none" w:color="auto" w:sz="0" w:space="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Ex>
                                  <w:trPr>
                                    <w:trHeight w:val="538" w:hRule="atLeast"/>
                                  </w:trPr>
                                  <w:tc>
                                    <w:tcPr>
                                      <w:tcW w:w="2799" w:type="dxa"/>
                                      <w:tcBorders>
                                        <w:top w:val="single" w:color="000000" w:sz="12" w:space="0"/>
                                        <w:left w:val="nil"/>
                                        <w:bottom w:val="single" w:color="000000" w:sz="4" w:space="0"/>
                                        <w:tl2br w:val="nil"/>
                                        <w:tr2bl w:val="nil"/>
                                      </w:tcBorders>
                                      <w:shd w:val="clear" w:color="auto" w:fill="FFFFFF"/>
                                      <w:noWrap/>
                                      <w:vAlign w:val="center"/>
                                    </w:tcPr>
                                    <w:p>
                                      <w:pPr>
                                        <w:widowControl/>
                                        <w:spacing w:line="440" w:lineRule="exact"/>
                                        <w:jc w:val="center"/>
                                        <w:textAlignment w:val="center"/>
                                        <w:rPr>
                                          <w:rFonts w:ascii="微软雅黑" w:hAnsi="微软雅黑" w:eastAsia="微软雅黑" w:cs="微软雅黑"/>
                                          <w:bCs/>
                                          <w:color w:val="000000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 w:ascii="微软雅黑" w:hAnsi="微软雅黑" w:eastAsia="微软雅黑" w:cs="微软雅黑"/>
                                          <w:bCs/>
                                          <w:color w:val="000000"/>
                                          <w:szCs w:val="21"/>
                                        </w:rPr>
                                        <w:t>第一期</w:t>
                                      </w:r>
                                    </w:p>
                                  </w:tc>
                                  <w:tc>
                                    <w:tcPr>
                                      <w:tcW w:w="2800" w:type="dxa"/>
                                      <w:tcBorders>
                                        <w:top w:val="single" w:color="000000" w:sz="12" w:space="0"/>
                                        <w:bottom w:val="single" w:color="000000" w:sz="4" w:space="0"/>
                                        <w:right w:val="nil"/>
                                        <w:tl2br w:val="nil"/>
                                        <w:tr2bl w:val="nil"/>
                                      </w:tcBorders>
                                      <w:shd w:val="clear" w:color="auto" w:fill="FFFFFF"/>
                                      <w:noWrap/>
                                      <w:vAlign w:val="center"/>
                                    </w:tcPr>
                                    <w:p>
                                      <w:pPr>
                                        <w:widowControl/>
                                        <w:spacing w:line="440" w:lineRule="exact"/>
                                        <w:jc w:val="center"/>
                                        <w:textAlignment w:val="center"/>
                                        <w:rPr>
                                          <w:rFonts w:ascii="微软雅黑" w:hAnsi="微软雅黑" w:eastAsia="微软雅黑" w:cs="微软雅黑"/>
                                          <w:bCs/>
                                          <w:color w:val="000000"/>
                                          <w:kern w:val="0"/>
                                          <w:szCs w:val="21"/>
                                          <w:lang w:bidi="ar"/>
                                        </w:rPr>
                                      </w:pPr>
                                      <w:r>
                                        <w:rPr>
                                          <w:rFonts w:hint="eastAsia" w:ascii="微软雅黑" w:hAnsi="微软雅黑" w:eastAsia="微软雅黑" w:cs="微软雅黑"/>
                                          <w:bCs/>
                                          <w:color w:val="000000"/>
                                          <w:kern w:val="0"/>
                                          <w:szCs w:val="21"/>
                                          <w:lang w:bidi="ar"/>
                                        </w:rPr>
                                        <w:t>第二期</w:t>
                                      </w:r>
                                    </w:p>
                                  </w:tc>
                                  <w:tc>
                                    <w:tcPr>
                                      <w:tcW w:w="2800" w:type="dxa"/>
                                      <w:tcBorders>
                                        <w:top w:val="single" w:color="000000" w:sz="12" w:space="0"/>
                                        <w:bottom w:val="single" w:color="000000" w:sz="4" w:space="0"/>
                                        <w:right w:val="nil"/>
                                        <w:tl2br w:val="nil"/>
                                        <w:tr2bl w:val="nil"/>
                                      </w:tcBorders>
                                      <w:shd w:val="clear" w:color="auto" w:fill="FFFFFF"/>
                                      <w:noWrap/>
                                      <w:vAlign w:val="center"/>
                                    </w:tcPr>
                                    <w:p>
                                      <w:pPr>
                                        <w:widowControl/>
                                        <w:spacing w:line="440" w:lineRule="exact"/>
                                        <w:jc w:val="center"/>
                                        <w:textAlignment w:val="center"/>
                                        <w:rPr>
                                          <w:rFonts w:ascii="微软雅黑" w:hAnsi="微软雅黑" w:eastAsia="微软雅黑" w:cs="微软雅黑"/>
                                          <w:bCs/>
                                          <w:color w:val="000000"/>
                                          <w:kern w:val="0"/>
                                          <w:szCs w:val="21"/>
                                          <w:lang w:bidi="ar"/>
                                        </w:rPr>
                                      </w:pPr>
                                      <w:r>
                                        <w:rPr>
                                          <w:rFonts w:hint="eastAsia" w:ascii="微软雅黑" w:hAnsi="微软雅黑" w:eastAsia="微软雅黑" w:cs="微软雅黑"/>
                                          <w:bCs/>
                                          <w:color w:val="000000"/>
                                          <w:kern w:val="0"/>
                                          <w:szCs w:val="21"/>
                                          <w:lang w:bidi="ar"/>
                                        </w:rPr>
                                        <w:t>第三期</w:t>
                                      </w:r>
                                    </w:p>
                                  </w:tc>
                                </w:tr>
                                <w:tr>
                                  <w:tblPrEx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none" w:color="auto" w:sz="0" w:space="0"/>
                                      <w:insideV w:val="none" w:color="auto" w:sz="0" w:space="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Ex>
                                  <w:trPr>
                                    <w:trHeight w:val="463" w:hRule="atLeast"/>
                                  </w:trPr>
                                  <w:tc>
                                    <w:tcPr>
                                      <w:tcW w:w="2799" w:type="dxa"/>
                                      <w:tcBorders>
                                        <w:top w:val="single" w:color="000000" w:sz="4" w:space="0"/>
                                        <w:left w:val="nil"/>
                                        <w:bottom w:val="single" w:color="000000" w:sz="12" w:space="0"/>
                                        <w:tl2br w:val="nil"/>
                                        <w:tr2bl w:val="nil"/>
                                      </w:tcBorders>
                                      <w:shd w:val="clear" w:color="auto" w:fill="FFFFFF"/>
                                      <w:noWrap/>
                                      <w:vAlign w:val="center"/>
                                    </w:tcPr>
                                    <w:p>
                                      <w:pPr>
                                        <w:widowControl/>
                                        <w:spacing w:line="440" w:lineRule="exact"/>
                                        <w:jc w:val="center"/>
                                        <w:textAlignment w:val="center"/>
                                        <w:rPr>
                                          <w:rFonts w:ascii="微软雅黑" w:hAnsi="微软雅黑" w:eastAsia="微软雅黑" w:cs="微软雅黑"/>
                                          <w:color w:val="000000" w:themeColor="text1"/>
                                          <w:szCs w:val="2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 w:ascii="微软雅黑" w:hAnsi="微软雅黑" w:eastAsia="微软雅黑" w:cs="微软雅黑"/>
                                          <w:color w:val="000000" w:themeColor="text1"/>
                                          <w:szCs w:val="2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3月7-8日</w:t>
                                      </w:r>
                                    </w:p>
                                  </w:tc>
                                  <w:tc>
                                    <w:tcPr>
                                      <w:tcW w:w="2800" w:type="dxa"/>
                                      <w:tcBorders>
                                        <w:top w:val="single" w:color="000000" w:sz="4" w:space="0"/>
                                        <w:bottom w:val="single" w:color="000000" w:sz="12" w:space="0"/>
                                        <w:right w:val="nil"/>
                                        <w:tl2br w:val="nil"/>
                                        <w:tr2bl w:val="nil"/>
                                      </w:tcBorders>
                                      <w:shd w:val="clear" w:color="auto" w:fill="FFFFFF"/>
                                      <w:noWrap/>
                                      <w:vAlign w:val="center"/>
                                    </w:tcPr>
                                    <w:p>
                                      <w:pPr>
                                        <w:widowControl/>
                                        <w:spacing w:line="440" w:lineRule="exact"/>
                                        <w:jc w:val="center"/>
                                        <w:textAlignment w:val="center"/>
                                        <w:rPr>
                                          <w:rFonts w:ascii="微软雅黑" w:hAnsi="微软雅黑" w:eastAsia="微软雅黑" w:cs="微软雅黑"/>
                                          <w:color w:val="000000" w:themeColor="text1"/>
                                          <w:kern w:val="0"/>
                                          <w:szCs w:val="21"/>
                                          <w:lang w:bidi="ar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 w:ascii="微软雅黑" w:hAnsi="微软雅黑" w:eastAsia="微软雅黑" w:cs="微软雅黑"/>
                                          <w:color w:val="000000" w:themeColor="text1"/>
                                          <w:kern w:val="0"/>
                                          <w:szCs w:val="21"/>
                                          <w:lang w:bidi="ar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7月24-25日</w:t>
                                      </w:r>
                                    </w:p>
                                  </w:tc>
                                  <w:tc>
                                    <w:tcPr>
                                      <w:tcW w:w="2800" w:type="dxa"/>
                                      <w:tcBorders>
                                        <w:top w:val="single" w:color="000000" w:sz="4" w:space="0"/>
                                        <w:bottom w:val="single" w:color="000000" w:sz="12" w:space="0"/>
                                        <w:right w:val="nil"/>
                                        <w:tl2br w:val="nil"/>
                                        <w:tr2bl w:val="nil"/>
                                      </w:tcBorders>
                                      <w:shd w:val="clear" w:color="auto" w:fill="FFFFFF"/>
                                      <w:noWrap/>
                                      <w:vAlign w:val="center"/>
                                    </w:tcPr>
                                    <w:p>
                                      <w:pPr>
                                        <w:widowControl/>
                                        <w:spacing w:line="440" w:lineRule="exact"/>
                                        <w:jc w:val="center"/>
                                        <w:textAlignment w:val="center"/>
                                        <w:rPr>
                                          <w:rFonts w:ascii="微软雅黑" w:hAnsi="微软雅黑" w:eastAsia="微软雅黑" w:cs="微软雅黑"/>
                                          <w:color w:val="000000" w:themeColor="text1"/>
                                          <w:kern w:val="0"/>
                                          <w:szCs w:val="21"/>
                                          <w:lang w:bidi="ar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 w:ascii="微软雅黑" w:hAnsi="微软雅黑" w:eastAsia="微软雅黑" w:cs="微软雅黑"/>
                                          <w:color w:val="000000" w:themeColor="text1"/>
                                          <w:kern w:val="0"/>
                                          <w:szCs w:val="21"/>
                                          <w:lang w:bidi="ar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12月20-21日</w:t>
                                      </w:r>
                                    </w:p>
                                  </w:tc>
                                </w:tr>
                              </w:tbl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9.4pt;margin-top:-5.8pt;height:357.2pt;width:477.3pt;z-index:251661312;mso-width-relative:page;mso-height-relative:page;" coordorigin="5513,18728" coordsize="9546,7144" o:gfxdata="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">
                <o:lock v:ext="edit" aspectratio="f"/>
                <v:shape id="_x0000_s1026" o:spid="_x0000_s1026" o:spt="202" type="#_x0000_t202" style="position:absolute;left:5816;top:19895;height:954;width:8985;" fillcolor="#FFFFFF [3201]" filled="t" stroked="f" coordsize="21600,21600" o:gfxdata="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n9kgC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华文中宋" w:hAnsi="华文中宋" w:eastAsia="微软雅黑"/>
                            <w:bCs/>
                            <w:color w:val="0070C0"/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C00000"/>
                            <w:sz w:val="40"/>
                            <w:szCs w:val="48"/>
                          </w:rPr>
                          <w:t>《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C00000"/>
                            <w:sz w:val="40"/>
                            <w:szCs w:val="40"/>
                            <w:lang w:val="en-US" w:eastAsia="zh-CN"/>
                          </w:rPr>
                          <w:t>大客户谈判能力优化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C00000"/>
                            <w:sz w:val="40"/>
                            <w:szCs w:val="40"/>
                          </w:rPr>
                          <w:t>》</w:t>
                        </w:r>
                      </w:p>
                      <w:p>
                        <w:pPr>
                          <w:jc w:val="center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C0000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C00000"/>
                            <w:sz w:val="40"/>
                            <w:szCs w:val="48"/>
                          </w:rPr>
                          <w:t>》</w:t>
                        </w:r>
                      </w:p>
                    </w:txbxContent>
                  </v:textbox>
                </v:shape>
                <v:group id="_x0000_s1026" o:spid="_x0000_s1026" o:spt="203" style="position:absolute;left:5513;top:18728;height:7144;width:9546;" coordorigin="5513,18728" coordsize="9546,7144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5513;top:18728;height:7144;width:9546;" coordorigin="5513,18728" coordsize="9546,7144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58" o:spid="_x0000_s1026" o:spt="1" style="position:absolute;left:5513;top:20395;height:90;width:93;" filled="f" stroked="t" coordsize="21600,21600" o:gfxdata="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4a8e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C00000 [3204]" miterlimit="8" joinstyle="miter"/>
                      <v:imagedata o:title=""/>
                      <o:lock v:ext="edit" aspectratio="f"/>
                    </v:rect>
                    <v:group id="_x0000_s1026" o:spid="_x0000_s1026" o:spt="203" style="position:absolute;left:5513;top:18728;height:7144;width:9547;" coordorigin="5513,18728" coordsize="9547,7144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    <o:lock v:ext="edit" aspectratio="f"/>
                      <v:group id="组合 2" o:spid="_x0000_s1026" o:spt="203" style="position:absolute;left:5602;top:18728;height:7144;width:9459;" coordorigin="5312,3100" coordsize="8615,5698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      <o:lock v:ext="edit" aspectratio="f"/>
                        <v:shape id="任意多边形 1" o:spid="_x0000_s1026" o:spt="100" style="position:absolute;left:5312;top:3306;height:5256;width:8615;" filled="f" stroked="t" coordsize="8615,4189" o:gfxdata="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jiJ+8AAAA&#10;2wAAAA8AAAAAAAAAAQAgAAAAIgAAAGRycy9kb3ducmV2LnhtbFBLAQIUABQAAAAIAIdO4kAzLwWe&#10;OwAAADkAAAAQAAAAAAAAAAEAIAAAAAsBAABkcnMvc2hhcGV4bWwueG1sUEsFBgAAAAAGAAYAWwEA&#10;ALUDAAAAAA==&#10;" path="m4,661l0,0,8615,0,8615,4189,0,4189,4,1693e">
                          <v:path o:connectlocs="4,829;0,0;8615,0;8615,5256;0,5256;4,2124" o:connectangles="0,0,0,0,0,0"/>
                          <v:fill on="f" focussize="0,0"/>
                          <v:stroke weight="3pt" color="#C00000 [3204]" miterlimit="8" joinstyle="miter"/>
                          <v:imagedata o:title=""/>
                          <o:lock v:ext="edit" aspectratio="f"/>
                        </v:shape>
                        <v:group id="组合 26" o:spid="_x0000_s1026" o:spt="203" style="position:absolute;left:5710;top:3100;height:206;width:3154;" coordorigin="5410,2253" coordsize="3154,206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shape id="平行四边形 3" o:spid="_x0000_s1026" o:spt="7" type="#_x0000_t7" style="position:absolute;left:5410;top:2253;height:206;width:1325;" fillcolor="#C00000" filled="t" stroked="t" coordsize="21600,21600" o:gfxdata="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SSYi/&#10;AAAA2wAAAA8AAAAAAAAAAQAgAAAAIgAAAGRycy9kb3ducmV2LnhtbFBLAQIUABQAAAAIAIdO4kAz&#10;LwWeOwAAADkAAAAQAAAAAAAAAAEAIAAAAA4BAABkcnMvc2hhcGV4bWwueG1sUEsFBgAAAAAGAAYA&#10;WwEAALgDAAAAAA==&#10;" adj="839">
                            <v:fill on="t" focussize="0,0"/>
                            <v:stroke weight="1pt" color="#C00000 [3204]" miterlimit="8" joinstyle="miter"/>
                            <v:imagedata o:title=""/>
                            <o:lock v:ext="edit" aspectratio="f"/>
                          </v:shape>
                          <v:rect id="矩形 4" o:spid="_x0000_s1026" o:spt="1" style="position:absolute;left:6912;top:2294;height:85;width:85;" filled="f" stroked="t" coordsize="21600,21600" o:gfxdata="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0mwr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1.5pt" color="#C00000 [3204]" miterlimit="8" joinstyle="miter"/>
                            <v:imagedata o:title=""/>
                            <o:lock v:ext="edit" aspectratio="f"/>
                          </v:rect>
                          <v:rect id="矩形 7" o:spid="_x0000_s1026" o:spt="1" style="position:absolute;left:7136;top:2294;height:85;width:85;" filled="f" stroked="t" coordsize="21600,21600" o:gfxdata="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oGDWb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1.5pt" color="#C00000 [3204]" miterlimit="8" joinstyle="miter"/>
                            <v:imagedata o:title=""/>
                            <o:lock v:ext="edit" aspectratio="f"/>
                          </v:rect>
                          <v:rect id="矩形 8" o:spid="_x0000_s1026" o:spt="1" style="position:absolute;left:7360;top:2294;height:85;width:85;" filled="f" stroked="t" coordsize="21600,21600" o:gfxdata="UEsDBAoAAAAAAIdO4kAAAAAAAAAAAAAAAAAEAAAAZHJzL1BLAwQUAAAACACHTuJADlMdLr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l4y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Ux0u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1.5pt" color="#C00000 [3204]" miterlimit="8" joinstyle="miter"/>
                            <v:imagedata o:title=""/>
                            <o:lock v:ext="edit" aspectratio="f"/>
                          </v:rect>
                          <v:rect id="矩形 10" o:spid="_x0000_s1026" o:spt="1" style="position:absolute;left:7584;top:2294;height:85;width:85;" filled="f" stroked="t" coordsize="21600,21600" o:gfxdata="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7i1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1.5pt" color="#C00000 [3204]" miterlimit="8" joinstyle="miter"/>
                            <v:imagedata o:title=""/>
                            <o:lock v:ext="edit" aspectratio="f"/>
                          </v:rect>
                          <v:rect id="矩形 11" o:spid="_x0000_s1026" o:spt="1" style="position:absolute;left:7808;top:2294;height:85;width:85;" filled="f" stroked="t" coordsize="21600,21600" o:gfxdata="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gCzHugAAANs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weight="1.5pt" color="#C00000 [3204]" miterlimit="8" joinstyle="miter"/>
                            <v:imagedata o:title=""/>
                            <o:lock v:ext="edit" aspectratio="f"/>
                          </v:rect>
                          <v:rect id="矩形 13" o:spid="_x0000_s1026" o:spt="1" style="position:absolute;left:8032;top:2294;height:85;width:85;" filled="f" stroked="t" coordsize="21600,21600" o:gfxdata="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8yJXL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1.5pt" color="#C00000 [3204]" miterlimit="8" joinstyle="miter"/>
                            <v:imagedata o:title=""/>
                            <o:lock v:ext="edit" aspectratio="f"/>
                          </v:rect>
                          <v:rect id="矩形 15" o:spid="_x0000_s1026" o:spt="1" style="position:absolute;left:8256;top:2294;height:85;width:85;" filled="f" stroked="t" coordsize="21600,21600" o:gfxdata="UEsDBAoAAAAAAIdO4kAAAAAAAAAAAAAAAAAEAAAAZHJzL1BLAwQUAAAACACHTuJAIJrqfL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18c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JrqfLsAAADb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1.5pt" color="#C00000 [3204]" miterlimit="8" joinstyle="miter"/>
                            <v:imagedata o:title=""/>
                            <o:lock v:ext="edit" aspectratio="f"/>
                          </v:rect>
                          <v:rect id="矩形 16" o:spid="_x0000_s1026" o:spt="1" style="position:absolute;left:8480;top:2294;height:85;width:85;" filled="f" stroked="t" coordsize="21600,21600" o:gfxdata="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9ZP57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1.5pt" color="#C00000 [3204]" miterlimit="8" joinstyle="miter"/>
                            <v:imagedata o:title=""/>
                            <o:lock v:ext="edit" aspectratio="f"/>
                          </v:rect>
                        </v:group>
                        <v:line id="直接连接符 28" o:spid="_x0000_s1026" o:spt="20" style="position:absolute;left:8939;top:3199;height:0;width:4973;" filled="f" stroked="t" coordsize="21600,21600" o:gfxdata="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P9Qy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C00000 [3204]" miterlimit="8" joinstyle="miter" dashstyle="1 1"/>
                          <v:imagedata o:title=""/>
                          <o:lock v:ext="edit" aspectratio="f"/>
                        </v:line>
                        <v:group id="组合 34" o:spid="_x0000_s1026" o:spt="203" style="position:absolute;left:10369;top:8592;flip:x y;height:206;width:3156;" coordorigin="5409,1156" coordsize="3156,206" o:gfxdata="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VISBvwAAANs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平行四边形 35" o:spid="_x0000_s1026" o:spt="7" type="#_x0000_t7" style="position:absolute;left:5409;top:1156;height:206;width:1326;" fillcolor="#C00000" filled="t" stroked="t" coordsize="21600,21600" o:gfxdata="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XG0G/&#10;AAAA2wAAAA8AAAAAAAAAAQAgAAAAIgAAAGRycy9kb3ducmV2LnhtbFBLAQIUABQAAAAIAIdO4kAz&#10;LwWeOwAAADkAAAAQAAAAAAAAAAEAIAAAAA4BAABkcnMvc2hhcGV4bWwueG1sUEsFBgAAAAAGAAYA&#10;WwEAALgDAAAAAA==&#10;" adj="839">
                            <v:fill on="t" focussize="0,0"/>
                            <v:stroke weight="1pt" color="#C00000 [3204]" miterlimit="8" joinstyle="miter"/>
                            <v:imagedata o:title=""/>
                            <o:lock v:ext="edit" aspectratio="f"/>
                          </v:shape>
                          <v:rect id="矩形 36" o:spid="_x0000_s1026" o:spt="1" style="position:absolute;left:6912;top:1197;height:85;width:85;" filled="f" stroked="t" coordsize="21600,21600" o:gfxdata="UEsDBAoAAAAAAIdO4kAAAAAAAAAAAAAAAAAEAAAAZHJzL1BLAwQUAAAACACHTuJAMO1J5L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rIX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7Unk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1.5pt" color="#C00000 [3204]" miterlimit="8" joinstyle="miter"/>
                            <v:imagedata o:title=""/>
                            <o:lock v:ext="edit" aspectratio="f"/>
                          </v:rect>
                          <v:rect id="矩形 37" o:spid="_x0000_s1026" o:spt="1" style="position:absolute;left:7136;top:1197;height:85;width:85;" filled="f" stroked="t" coordsize="21600,21600" o:gfxdata="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D/Xk7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1.5pt" color="#C00000 [3204]" miterlimit="8" joinstyle="miter"/>
                            <v:imagedata o:title=""/>
                            <o:lock v:ext="edit" aspectratio="f"/>
                          </v:rect>
                          <v:rect id="矩形 38" o:spid="_x0000_s1026" o:spt="1" style="position:absolute;left:7360;top:1197;height:85;width:85;" filled="f" stroked="t" coordsize="21600,21600" o:gfxdata="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c3II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1.5pt" color="#C00000 [3204]" miterlimit="8" joinstyle="miter"/>
                            <v:imagedata o:title=""/>
                            <o:lock v:ext="edit" aspectratio="f"/>
                          </v:rect>
                          <v:rect id="矩形 39" o:spid="_x0000_s1026" o:spt="1" style="position:absolute;left:7584;top:1197;height:85;width:85;" filled="f" stroked="t" coordsize="21600,21600" o:gfxdata="UEsDBAoAAAAAAIdO4kAAAAAAAAAAAAAAAAAEAAAAZHJzL1BLAwQUAAAACACHTuJA3uzmer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x8Y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uzmersAAADb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1.5pt" color="#C00000 [3204]" miterlimit="8" joinstyle="miter"/>
                            <v:imagedata o:title=""/>
                            <o:lock v:ext="edit" aspectratio="f"/>
                          </v:rect>
                          <v:rect id="矩形 40" o:spid="_x0000_s1026" o:spt="1" style="position:absolute;left:7808;top:1197;height:85;width:85;" filled="f" stroked="t" coordsize="21600,21600" o:gfxdata="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oEPh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1.5pt" color="#C00000 [3204]" miterlimit="8" joinstyle="miter"/>
                            <v:imagedata o:title=""/>
                            <o:lock v:ext="edit" aspectratio="f"/>
                          </v:rect>
                          <v:rect id="矩形 41" o:spid="_x0000_s1026" o:spt="1" style="position:absolute;left:8032;top:1197;height:85;width:85;" filled="f" stroked="t" coordsize="21600,21600" o:gfxdata="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N8obsAAADb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1.5pt" color="#C00000 [3204]" miterlimit="8" joinstyle="miter"/>
                            <v:imagedata o:title=""/>
                            <o:lock v:ext="edit" aspectratio="f"/>
                          </v:rect>
                          <v:rect id="矩形 42" o:spid="_x0000_s1026" o:spt="1" style="position:absolute;left:8256;top:1197;height:85;width:85;" filled="f" stroked="t" coordsize="21600,21600" o:gfxdata="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g/ZOr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1.5pt" color="#C00000 [3204]" miterlimit="8" joinstyle="miter"/>
                            <v:imagedata o:title=""/>
                            <o:lock v:ext="edit" aspectratio="f"/>
                          </v:rect>
                          <v:rect id="矩形 43" o:spid="_x0000_s1026" o:spt="1" style="position:absolute;left:8480;top:1197;height:85;width:85;" filled="f" stroked="t" coordsize="21600,21600" o:gfxdata="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3UdN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1.5pt" color="#C00000 [3204]" miterlimit="8" joinstyle="miter"/>
                            <v:imagedata o:title=""/>
                            <o:lock v:ext="edit" aspectratio="f"/>
                          </v:rect>
                        </v:group>
                        <v:line id="直接连接符 44" o:spid="_x0000_s1026" o:spt="20" style="position:absolute;left:5322;top:8699;flip:x y;height:0;width:4972;" filled="f" stroked="t" coordsize="21600,21600" o:gfxdata="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YnEb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C00000 [3204]" miterlimit="8" joinstyle="miter" dashstyle="1 1"/>
                          <v:imagedata o:title=""/>
                          <o:lock v:ext="edit" aspectratio="f"/>
                        </v:line>
                        <v:shape id="任意多边形 51" o:spid="_x0000_s1026" o:spt="100" style="position:absolute;left:5445;top:3441;height:4979;width:8352;" filled="f" stroked="t" coordsize="8352,3920" o:gfxdata="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3Le4bgAAADbAAAA&#10;DwAAAAAAAAABACAAAAAiAAAAZHJzL2Rvd25yZXYueG1sUEsBAhQAFAAAAAgAh07iQDMvBZ47AAAA&#10;OQAAABAAAAAAAAAAAQAgAAAABwEAAGRycy9zaGFwZXhtbC54bWxQSwUGAAAAAAYABgBbAQAAsQMA&#10;AAAA&#10;" path="m8352,3227l8350,3920,0,3920,0,0,8350,0,8347,2102e">
                          <v:path o:connectlocs="8352,4098;8350,4979;0,4979;0,0;8350,0;8347,2669" o:connectangles="0,0,0,0,0,0"/>
                          <v:fill on="f" focussize="0,0"/>
                          <v:stroke weight="1.25pt" color="#C00000 [3204]" miterlimit="8" joinstyle="miter"/>
                          <v:imagedata o:title=""/>
                          <o:lock v:ext="edit" aspectratio="f"/>
                        </v:shape>
                        <v:rect id="矩形 58" o:spid="_x0000_s1026" o:spt="1" style="position:absolute;left:13748;top:6456;height:82;width:85;" filled="f" stroked="t" coordsize="21600,21600" o:gfxdata="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HnVP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59" o:spid="_x0000_s1026" o:spt="1" style="position:absolute;left:13748;top:7135;height:84;width:85;" filled="f" stroked="t" coordsize="21600,21600" o:gfxdata="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lgyG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60" o:spid="_x0000_s1026" o:spt="1" style="position:absolute;left:13748;top:6233;height:80;width:85;" filled="f" stroked="t" coordsize="21600,21600" o:gfxdata="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9qpHb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61" o:spid="_x0000_s1026" o:spt="1" style="position:absolute;left:13748;top:7362;height:81;width:85;" filled="f" stroked="t" coordsize="21600,21600" o:gfxdata="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CDdq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59" o:spid="_x0000_s1026" o:spt="1" style="position:absolute;left:13748;top:6908;height:83;width:85;" filled="f" stroked="t" coordsize="21600,21600" o:gfxdata="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RJLx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58" o:spid="_x0000_s1026" o:spt="1" style="position:absolute;left:13748;top:6682;height:84;width:85;" filled="f" stroked="t" coordsize="21600,21600" o:gfxdata="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rQqF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</v:group>
                      <v:rect id="矩形 60" o:spid="_x0000_s1026" o:spt="1" style="position:absolute;left:5513;top:20159;height:88;width:93;" filled="f" stroked="t" coordsize="21600,21600" o:gfxdata="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3+U8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  <v:rect id="矩形 59" o:spid="_x0000_s1026" o:spt="1" style="position:absolute;left:5513;top:20873;height:90;width:93;" filled="f" stroked="t" coordsize="21600,21600" o:gfxdata="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rKUb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  <v:rect id="矩形 58" o:spid="_x0000_s1026" o:spt="1" style="position:absolute;left:5513;top:20633;height:92;width:93;" filled="f" stroked="t" coordsize="21600,21600" o:gfxdata="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U+aW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  <v:rect id="矩形 59" o:spid="_x0000_s1026" o:spt="1" style="position:absolute;left:5513;top:21111;height:92;width:93;" filled="f" stroked="t" coordsize="21600,21600" o:gfxdata="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MzFp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  <v:rect id="矩形 61" o:spid="_x0000_s1026" o:spt="1" style="position:absolute;left:5513;top:21351;height:89;width:93;" filled="f" stroked="t" coordsize="21600,21600" o:gfxdata="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4ACA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</v:group>
                  </v:group>
                  <v:shape id="_x0000_s1026" o:spid="_x0000_s1026" o:spt="202" type="#_x0000_t202" style="position:absolute;left:5932;top:21078;height:4240;width:8768;" fillcolor="#FFFFFF [3201]" filled="t" stroked="f" coordsize="21600,21600" o:gfxdata="UEsDBAoAAAAAAIdO4kAAAAAAAAAAAAAAAAAEAAAAZHJzL1BLAwQUAAAACACHTuJAyudmCLYAAADb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ozF8v6QfIB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rnZgi2AAAA2wAAAA8A&#10;AAAAAAAAAQAgAAAAIgAAAGRycy9kb3ducmV2LnhtbFBLAQIUABQAAAAIAIdO4kAzLwWeOwAAADkA&#10;AAAQAAAAAAAAAAEAIAAAAAUBAABkcnMvc2hhcGV4bWwueG1sUEsFBgAAAAAGAAYAWwEAAK8DAAAA&#10;AA=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15"/>
                            <w:widowControl/>
                            <w:spacing w:before="156" w:beforeLines="50" w:line="440" w:lineRule="atLeast"/>
                            <w:jc w:val="left"/>
                            <w:rPr>
                              <w:rFonts w:ascii="微软雅黑" w:hAnsi="微软雅黑" w:eastAsia="微软雅黑" w:cs="微软雅黑"/>
                              <w:color w:val="000000" w:themeColor="text1"/>
                              <w:kern w:val="0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000000" w:themeColor="text1"/>
                              <w:kern w:val="0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课程费用：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000000" w:themeColor="text1"/>
                              <w:kern w:val="0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3980元/人 （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Cs/>
                              <w:color w:val="000000" w:themeColor="text1"/>
                              <w:kern w:val="0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含培训费、教材费、场地费、午餐、茶歇费及税金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000000" w:themeColor="text1"/>
                              <w:kern w:val="0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）</w:t>
                          </w:r>
                        </w:p>
                        <w:p>
                          <w:pPr>
                            <w:pStyle w:val="18"/>
                            <w:spacing w:line="440" w:lineRule="atLeast"/>
                            <w:ind w:firstLine="0" w:firstLineChars="0"/>
                            <w:rPr>
                              <w:rFonts w:ascii="微软雅黑" w:hAnsi="微软雅黑" w:eastAsia="微软雅黑"/>
                              <w:color w:val="000000" w:themeColor="text1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000000" w:themeColor="text1"/>
                              <w:kern w:val="0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参训对象：</w:t>
                          </w:r>
                          <w:r>
                            <w:rPr>
                              <w:rFonts w:hint="eastAsia" w:ascii="微软雅黑" w:hAnsi="微软雅黑" w:eastAsia="微软雅黑"/>
                              <w:szCs w:val="21"/>
                              <w:lang w:eastAsia="zh-Hans"/>
                            </w:rPr>
                            <w:t>销售以及相关业务人群</w:t>
                          </w:r>
                          <w:r>
                            <w:rPr>
                              <w:rFonts w:hint="eastAsia" w:ascii="微软雅黑" w:hAnsi="微软雅黑" w:eastAsia="微软雅黑"/>
                              <w:szCs w:val="21"/>
                            </w:rPr>
                            <w:t>、</w:t>
                          </w:r>
                          <w:r>
                            <w:rPr>
                              <w:rFonts w:hint="eastAsia" w:ascii="微软雅黑" w:hAnsi="微软雅黑" w:eastAsia="微软雅黑"/>
                              <w:szCs w:val="21"/>
                              <w:lang w:eastAsia="zh-Hans"/>
                            </w:rPr>
                            <w:t>所有涉及谈判的商务人士</w:t>
                          </w:r>
                        </w:p>
                        <w:p>
                          <w:pPr>
                            <w:pStyle w:val="15"/>
                            <w:widowControl/>
                            <w:spacing w:before="156" w:beforeLines="50" w:line="440" w:lineRule="atLeast"/>
                            <w:jc w:val="left"/>
                            <w:rPr>
                              <w:rFonts w:ascii="微软雅黑" w:hAnsi="微软雅黑" w:eastAsia="微软雅黑" w:cs="微软雅黑"/>
                              <w:b/>
                              <w:bCs/>
                              <w:color w:val="000000" w:themeColor="text1"/>
                              <w:kern w:val="0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000000" w:themeColor="text1"/>
                              <w:kern w:val="0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课程地点：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000000" w:themeColor="text1"/>
                              <w:kern w:val="0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上海</w:t>
                          </w:r>
                        </w:p>
                        <w:p>
                          <w:pPr>
                            <w:pStyle w:val="15"/>
                            <w:widowControl/>
                            <w:spacing w:before="156" w:beforeLines="50" w:line="440" w:lineRule="atLeast"/>
                            <w:jc w:val="left"/>
                            <w:rPr>
                              <w:rFonts w:ascii="微软雅黑" w:hAnsi="微软雅黑" w:eastAsia="微软雅黑" w:cs="微软雅黑"/>
                              <w:color w:val="000000" w:themeColor="text1"/>
                              <w:kern w:val="0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000000" w:themeColor="text1"/>
                              <w:kern w:val="0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课程时间：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000000" w:themeColor="text1"/>
                              <w:kern w:val="0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2天</w:t>
                          </w:r>
                        </w:p>
                        <w:tbl>
                          <w:tblPr>
                            <w:tblStyle w:val="7"/>
                            <w:tblW w:w="8399" w:type="dxa"/>
                            <w:tblInd w:w="100" w:type="dxa"/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>
                          <w:tblGrid>
                            <w:gridCol w:w="2799"/>
                            <w:gridCol w:w="2800"/>
                            <w:gridCol w:w="2800"/>
                          </w:tblGrid>
                          <w:tr>
                            <w:tblPrEx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trHeight w:val="538" w:hRule="atLeast"/>
                            </w:trPr>
                            <w:tc>
                              <w:tcPr>
                                <w:tcW w:w="2799" w:type="dxa"/>
                                <w:tcBorders>
                                  <w:top w:val="single" w:color="000000" w:sz="12" w:space="0"/>
                                  <w:left w:val="nil"/>
                                  <w:bottom w:val="single" w:color="000000" w:sz="4" w:space="0"/>
                                  <w:tl2br w:val="nil"/>
                                  <w:tr2bl w:val="nil"/>
                                </w:tcBorders>
                                <w:shd w:val="clear" w:color="auto" w:fill="FFFFFF"/>
                                <w:noWrap/>
                                <w:vAlign w:val="center"/>
                              </w:tcPr>
                              <w:p>
                                <w:pPr>
                                  <w:widowControl/>
                                  <w:spacing w:line="440" w:lineRule="exact"/>
                                  <w:jc w:val="center"/>
                                  <w:textAlignment w:val="center"/>
                                  <w:rPr>
                                    <w:rFonts w:ascii="微软雅黑" w:hAnsi="微软雅黑" w:eastAsia="微软雅黑" w:cs="微软雅黑"/>
                                    <w:bCs/>
                                    <w:color w:val="00000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Cs/>
                                    <w:color w:val="000000"/>
                                    <w:szCs w:val="21"/>
                                  </w:rPr>
                                  <w:t>第一期</w:t>
                                </w:r>
                              </w:p>
                            </w:tc>
                            <w:tc>
                              <w:tcPr>
                                <w:tcW w:w="2800" w:type="dxa"/>
                                <w:tcBorders>
                                  <w:top w:val="single" w:color="000000" w:sz="12" w:space="0"/>
                                  <w:bottom w:val="single" w:color="000000" w:sz="4" w:space="0"/>
                                  <w:right w:val="nil"/>
                                  <w:tl2br w:val="nil"/>
                                  <w:tr2bl w:val="nil"/>
                                </w:tcBorders>
                                <w:shd w:val="clear" w:color="auto" w:fill="FFFFFF"/>
                                <w:noWrap/>
                                <w:vAlign w:val="center"/>
                              </w:tcPr>
                              <w:p>
                                <w:pPr>
                                  <w:widowControl/>
                                  <w:spacing w:line="440" w:lineRule="exact"/>
                                  <w:jc w:val="center"/>
                                  <w:textAlignment w:val="center"/>
                                  <w:rPr>
                                    <w:rFonts w:ascii="微软雅黑" w:hAnsi="微软雅黑" w:eastAsia="微软雅黑" w:cs="微软雅黑"/>
                                    <w:bCs/>
                                    <w:color w:val="000000"/>
                                    <w:kern w:val="0"/>
                                    <w:szCs w:val="21"/>
                                    <w:lang w:bidi="ar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Cs/>
                                    <w:color w:val="000000"/>
                                    <w:kern w:val="0"/>
                                    <w:szCs w:val="21"/>
                                    <w:lang w:bidi="ar"/>
                                  </w:rPr>
                                  <w:t>第二期</w:t>
                                </w:r>
                              </w:p>
                            </w:tc>
                            <w:tc>
                              <w:tcPr>
                                <w:tcW w:w="2800" w:type="dxa"/>
                                <w:tcBorders>
                                  <w:top w:val="single" w:color="000000" w:sz="12" w:space="0"/>
                                  <w:bottom w:val="single" w:color="000000" w:sz="4" w:space="0"/>
                                  <w:right w:val="nil"/>
                                  <w:tl2br w:val="nil"/>
                                  <w:tr2bl w:val="nil"/>
                                </w:tcBorders>
                                <w:shd w:val="clear" w:color="auto" w:fill="FFFFFF"/>
                                <w:noWrap/>
                                <w:vAlign w:val="center"/>
                              </w:tcPr>
                              <w:p>
                                <w:pPr>
                                  <w:widowControl/>
                                  <w:spacing w:line="440" w:lineRule="exact"/>
                                  <w:jc w:val="center"/>
                                  <w:textAlignment w:val="center"/>
                                  <w:rPr>
                                    <w:rFonts w:ascii="微软雅黑" w:hAnsi="微软雅黑" w:eastAsia="微软雅黑" w:cs="微软雅黑"/>
                                    <w:bCs/>
                                    <w:color w:val="000000"/>
                                    <w:kern w:val="0"/>
                                    <w:szCs w:val="21"/>
                                    <w:lang w:bidi="ar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Cs/>
                                    <w:color w:val="000000"/>
                                    <w:kern w:val="0"/>
                                    <w:szCs w:val="21"/>
                                    <w:lang w:bidi="ar"/>
                                  </w:rPr>
                                  <w:t>第三期</w:t>
                                </w:r>
                              </w:p>
                            </w:tc>
                          </w:tr>
                          <w:tr>
                            <w:tblPrEx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trHeight w:val="463" w:hRule="atLeast"/>
                            </w:trPr>
                            <w:tc>
                              <w:tcPr>
                                <w:tcW w:w="2799" w:type="dxa"/>
                                <w:tcBorders>
                                  <w:top w:val="single" w:color="000000" w:sz="4" w:space="0"/>
                                  <w:left w:val="nil"/>
                                  <w:bottom w:val="single" w:color="000000" w:sz="12" w:space="0"/>
                                  <w:tl2br w:val="nil"/>
                                  <w:tr2bl w:val="nil"/>
                                </w:tcBorders>
                                <w:shd w:val="clear" w:color="auto" w:fill="FFFFFF"/>
                                <w:noWrap/>
                                <w:vAlign w:val="center"/>
                              </w:tcPr>
                              <w:p>
                                <w:pPr>
                                  <w:widowControl/>
                                  <w:spacing w:line="440" w:lineRule="exact"/>
                                  <w:jc w:val="center"/>
                                  <w:textAlignment w:val="center"/>
                                  <w:rPr>
                                    <w:rFonts w:ascii="微软雅黑" w:hAnsi="微软雅黑" w:eastAsia="微软雅黑" w:cs="微软雅黑"/>
                                    <w:color w:val="000000" w:themeColor="text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000000" w:themeColor="text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3月7-8日</w:t>
                                </w:r>
                              </w:p>
                            </w:tc>
                            <w:tc>
                              <w:tcPr>
                                <w:tcW w:w="2800" w:type="dxa"/>
                                <w:tcBorders>
                                  <w:top w:val="single" w:color="000000" w:sz="4" w:space="0"/>
                                  <w:bottom w:val="single" w:color="000000" w:sz="12" w:space="0"/>
                                  <w:right w:val="nil"/>
                                  <w:tl2br w:val="nil"/>
                                  <w:tr2bl w:val="nil"/>
                                </w:tcBorders>
                                <w:shd w:val="clear" w:color="auto" w:fill="FFFFFF"/>
                                <w:noWrap/>
                                <w:vAlign w:val="center"/>
                              </w:tcPr>
                              <w:p>
                                <w:pPr>
                                  <w:widowControl/>
                                  <w:spacing w:line="440" w:lineRule="exact"/>
                                  <w:jc w:val="center"/>
                                  <w:textAlignment w:val="center"/>
                                  <w:rPr>
                                    <w:rFonts w:ascii="微软雅黑" w:hAnsi="微软雅黑" w:eastAsia="微软雅黑" w:cs="微软雅黑"/>
                                    <w:color w:val="000000" w:themeColor="text1"/>
                                    <w:kern w:val="0"/>
                                    <w:szCs w:val="21"/>
                                    <w:lang w:bidi="ar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000000" w:themeColor="text1"/>
                                    <w:kern w:val="0"/>
                                    <w:szCs w:val="21"/>
                                    <w:lang w:bidi="ar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7月24-25日</w:t>
                                </w:r>
                              </w:p>
                            </w:tc>
                            <w:tc>
                              <w:tcPr>
                                <w:tcW w:w="2800" w:type="dxa"/>
                                <w:tcBorders>
                                  <w:top w:val="single" w:color="000000" w:sz="4" w:space="0"/>
                                  <w:bottom w:val="single" w:color="000000" w:sz="12" w:space="0"/>
                                  <w:right w:val="nil"/>
                                  <w:tl2br w:val="nil"/>
                                  <w:tr2bl w:val="nil"/>
                                </w:tcBorders>
                                <w:shd w:val="clear" w:color="auto" w:fill="FFFFFF"/>
                                <w:noWrap/>
                                <w:vAlign w:val="center"/>
                              </w:tcPr>
                              <w:p>
                                <w:pPr>
                                  <w:widowControl/>
                                  <w:spacing w:line="440" w:lineRule="exact"/>
                                  <w:jc w:val="center"/>
                                  <w:textAlignment w:val="center"/>
                                  <w:rPr>
                                    <w:rFonts w:ascii="微软雅黑" w:hAnsi="微软雅黑" w:eastAsia="微软雅黑" w:cs="微软雅黑"/>
                                    <w:color w:val="000000" w:themeColor="text1"/>
                                    <w:kern w:val="0"/>
                                    <w:szCs w:val="21"/>
                                    <w:lang w:bidi="ar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000000" w:themeColor="text1"/>
                                    <w:kern w:val="0"/>
                                    <w:szCs w:val="21"/>
                                    <w:lang w:bidi="ar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12月20-21日</w:t>
                                </w:r>
                              </w:p>
                            </w:tc>
                          </w:tr>
                        </w:tbl>
                        <w:p/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pStyle w:val="15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>
      <w:pPr>
        <w:pStyle w:val="15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>
      <w:pPr>
        <w:pStyle w:val="15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>
      <w:pPr>
        <w:pStyle w:val="15"/>
        <w:widowControl/>
        <w:spacing w:before="156" w:beforeLines="50" w:line="440" w:lineRule="atLeas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课程费用：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3980元/人 （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含培训费、教材费、场地费、午餐、茶歇费及税金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pStyle w:val="18"/>
        <w:spacing w:line="440" w:lineRule="atLeast"/>
        <w:ind w:firstLine="0" w:firstLineChars="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参训对象：</w:t>
      </w:r>
      <w:r>
        <w:rPr>
          <w:rFonts w:hint="eastAsia" w:ascii="微软雅黑" w:hAnsi="微软雅黑" w:eastAsia="微软雅黑"/>
          <w:szCs w:val="21"/>
          <w:lang w:eastAsia="zh-Hans"/>
        </w:rPr>
        <w:t>销售以及相关业务人群</w:t>
      </w:r>
      <w:r>
        <w:rPr>
          <w:rFonts w:hint="eastAsia" w:ascii="微软雅黑" w:hAnsi="微软雅黑" w:eastAsia="微软雅黑"/>
          <w:szCs w:val="21"/>
        </w:rPr>
        <w:t>、</w:t>
      </w:r>
      <w:r>
        <w:rPr>
          <w:rFonts w:hint="eastAsia" w:ascii="微软雅黑" w:hAnsi="微软雅黑" w:eastAsia="微软雅黑"/>
          <w:szCs w:val="21"/>
          <w:lang w:eastAsia="zh-Hans"/>
        </w:rPr>
        <w:t>所有涉及谈判的商务人士</w:t>
      </w:r>
    </w:p>
    <w:p>
      <w:pPr>
        <w:pStyle w:val="15"/>
        <w:widowControl/>
        <w:spacing w:before="156" w:beforeLines="50" w:line="440" w:lineRule="atLeast"/>
        <w:jc w:val="left"/>
        <w:rPr>
          <w:rFonts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课程地点：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上海</w:t>
      </w:r>
    </w:p>
    <w:p>
      <w:pPr>
        <w:pStyle w:val="15"/>
        <w:widowControl/>
        <w:spacing w:before="156" w:beforeLines="50" w:line="440" w:lineRule="atLeas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课程时间：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2天</w:t>
      </w:r>
    </w:p>
    <w:tbl>
      <w:tblPr>
        <w:tblStyle w:val="7"/>
        <w:tblW w:w="8399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2800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799" w:type="dxa"/>
            <w:tcBorders>
              <w:top w:val="single" w:color="000000" w:sz="12" w:space="0"/>
              <w:left w:val="nil"/>
              <w:bottom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第一期</w:t>
            </w:r>
          </w:p>
        </w:tc>
        <w:tc>
          <w:tcPr>
            <w:tcW w:w="2800" w:type="dxa"/>
            <w:tcBorders>
              <w:top w:val="single" w:color="000000" w:sz="12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  <w:t>第二期</w:t>
            </w:r>
          </w:p>
        </w:tc>
        <w:tc>
          <w:tcPr>
            <w:tcW w:w="2800" w:type="dxa"/>
            <w:tcBorders>
              <w:top w:val="single" w:color="000000" w:sz="12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  <w:t>第三期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799" w:type="dxa"/>
            <w:tcBorders>
              <w:top w:val="single" w:color="000000" w:sz="4" w:space="0"/>
              <w:left w:val="nil"/>
              <w:bottom w:val="single" w:color="000000" w:sz="1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3月7-8日</w:t>
            </w:r>
          </w:p>
        </w:tc>
        <w:tc>
          <w:tcPr>
            <w:tcW w:w="2800" w:type="dxa"/>
            <w:tcBorders>
              <w:top w:val="single" w:color="000000" w:sz="4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7月24-25日</w:t>
            </w:r>
          </w:p>
        </w:tc>
        <w:tc>
          <w:tcPr>
            <w:tcW w:w="2800" w:type="dxa"/>
            <w:tcBorders>
              <w:top w:val="single" w:color="000000" w:sz="4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12月20-21日</w:t>
            </w:r>
          </w:p>
        </w:tc>
      </w:tr>
    </w:tbl>
    <w:p>
      <w:pPr>
        <w:pStyle w:val="15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>
      <w:pPr>
        <w:pStyle w:val="15"/>
        <w:widowControl/>
        <w:spacing w:before="156" w:beforeLines="50" w:line="200" w:lineRule="atLeas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课程背景：</w:t>
      </w:r>
    </w:p>
    <w:p>
      <w:pPr>
        <w:numPr>
          <w:ilvl w:val="0"/>
          <w:numId w:val="1"/>
        </w:numPr>
        <w:spacing w:line="200" w:lineRule="atLeast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建立双赢愿景：</w:t>
      </w:r>
    </w:p>
    <w:p>
      <w:pPr>
        <w:numPr>
          <w:ilvl w:val="0"/>
          <w:numId w:val="2"/>
        </w:numPr>
        <w:ind w:firstLine="420" w:firstLineChars="200"/>
        <w:jc w:val="left"/>
        <w:rPr>
          <w:rFonts w:ascii="微软雅黑" w:hAnsi="微软雅黑" w:eastAsia="微软雅黑" w:cs="微软雅黑"/>
          <w:kern w:val="21"/>
          <w:szCs w:val="21"/>
        </w:rPr>
      </w:pPr>
      <w:r>
        <w:rPr>
          <w:rFonts w:hint="eastAsia" w:ascii="微软雅黑" w:hAnsi="微软雅黑" w:eastAsia="微软雅黑" w:cs="微软雅黑"/>
          <w:kern w:val="21"/>
          <w:szCs w:val="21"/>
        </w:rPr>
        <w:t>双赢销售谈判课程，将会帮助您与合作方建立合理的期望值，避免您在与合作方交易时过度让步，帮助您保持利润。双赢销售谈判关注销售谈判的关键因素，并对产品和服务的价值合理地定位。销售人员将会学习到如何成功地进行谈判，并得到双赢的结果。</w:t>
      </w:r>
    </w:p>
    <w:p>
      <w:pPr>
        <w:numPr>
          <w:ilvl w:val="0"/>
          <w:numId w:val="2"/>
        </w:numPr>
        <w:spacing w:line="200" w:lineRule="atLeast"/>
        <w:ind w:firstLine="420" w:firstLineChars="200"/>
        <w:jc w:val="left"/>
        <w:rPr>
          <w:rFonts w:ascii="微软雅黑" w:hAnsi="微软雅黑" w:eastAsia="微软雅黑" w:cs="微软雅黑"/>
          <w:kern w:val="21"/>
          <w:szCs w:val="21"/>
        </w:rPr>
      </w:pPr>
      <w:r>
        <w:rPr>
          <w:rFonts w:hint="eastAsia" w:ascii="微软雅黑" w:hAnsi="微软雅黑" w:eastAsia="微软雅黑" w:cs="微软雅黑"/>
          <w:kern w:val="21"/>
          <w:szCs w:val="21"/>
        </w:rPr>
        <w:t>保持利润</w:t>
      </w:r>
    </w:p>
    <w:p>
      <w:pPr>
        <w:numPr>
          <w:ilvl w:val="0"/>
          <w:numId w:val="2"/>
        </w:numPr>
        <w:spacing w:line="200" w:lineRule="atLeast"/>
        <w:ind w:firstLine="420" w:firstLineChars="200"/>
        <w:jc w:val="left"/>
        <w:rPr>
          <w:rFonts w:ascii="微软雅黑" w:hAnsi="微软雅黑" w:eastAsia="微软雅黑" w:cs="微软雅黑"/>
          <w:kern w:val="21"/>
          <w:szCs w:val="21"/>
        </w:rPr>
      </w:pPr>
      <w:r>
        <w:rPr>
          <w:rFonts w:hint="eastAsia" w:ascii="微软雅黑" w:hAnsi="微软雅黑" w:eastAsia="微软雅黑" w:cs="微软雅黑"/>
          <w:kern w:val="21"/>
          <w:szCs w:val="21"/>
        </w:rPr>
        <w:t>在销售周期结束阶段，缩减谈判时间</w:t>
      </w:r>
    </w:p>
    <w:p>
      <w:pPr>
        <w:numPr>
          <w:ilvl w:val="0"/>
          <w:numId w:val="2"/>
        </w:numPr>
        <w:ind w:firstLine="420" w:firstLineChars="200"/>
        <w:jc w:val="left"/>
        <w:rPr>
          <w:rFonts w:ascii="微软雅黑" w:hAnsi="微软雅黑" w:eastAsia="微软雅黑" w:cs="微软雅黑"/>
          <w:kern w:val="21"/>
          <w:szCs w:val="21"/>
        </w:rPr>
      </w:pPr>
      <w:r>
        <w:rPr>
          <w:rFonts w:hint="eastAsia" w:ascii="微软雅黑" w:hAnsi="微软雅黑" w:eastAsia="微软雅黑" w:cs="微软雅黑"/>
          <w:kern w:val="21"/>
          <w:szCs w:val="21"/>
        </w:rPr>
        <w:t>通过合理的规划带来谈判的成功</w:t>
      </w:r>
    </w:p>
    <w:p>
      <w:pPr>
        <w:numPr>
          <w:ilvl w:val="0"/>
          <w:numId w:val="2"/>
        </w:numPr>
        <w:spacing w:line="200" w:lineRule="atLeast"/>
        <w:ind w:firstLine="420" w:firstLineChars="200"/>
        <w:jc w:val="left"/>
        <w:rPr>
          <w:rFonts w:ascii="微软雅黑" w:hAnsi="微软雅黑" w:eastAsia="微软雅黑" w:cs="微软雅黑"/>
          <w:kern w:val="21"/>
          <w:szCs w:val="21"/>
        </w:rPr>
      </w:pPr>
      <w:r>
        <w:rPr>
          <w:rFonts w:hint="eastAsia" w:ascii="微软雅黑" w:hAnsi="微软雅黑" w:eastAsia="微软雅黑" w:cs="微软雅黑"/>
          <w:kern w:val="21"/>
          <w:szCs w:val="21"/>
        </w:rPr>
        <w:t>通过谈判实现双赢，取得积极的成果</w:t>
      </w:r>
    </w:p>
    <w:p>
      <w:pPr>
        <w:numPr>
          <w:ilvl w:val="0"/>
          <w:numId w:val="2"/>
        </w:numPr>
        <w:spacing w:line="200" w:lineRule="atLeast"/>
        <w:ind w:firstLine="420" w:firstLineChars="200"/>
        <w:jc w:val="left"/>
        <w:rPr>
          <w:rFonts w:ascii="微软雅黑" w:hAnsi="微软雅黑" w:eastAsia="微软雅黑" w:cs="微软雅黑"/>
          <w:kern w:val="21"/>
          <w:szCs w:val="21"/>
        </w:rPr>
      </w:pPr>
      <w:r>
        <w:rPr>
          <w:rFonts w:hint="eastAsia" w:ascii="微软雅黑" w:hAnsi="微软雅黑" w:eastAsia="微软雅黑" w:cs="微软雅黑"/>
          <w:kern w:val="21"/>
          <w:szCs w:val="21"/>
        </w:rPr>
        <w:t>改善短期、长期合作方关系</w:t>
      </w:r>
    </w:p>
    <w:p>
      <w:pPr>
        <w:numPr>
          <w:ilvl w:val="0"/>
          <w:numId w:val="2"/>
        </w:numPr>
        <w:spacing w:line="200" w:lineRule="atLeast"/>
        <w:ind w:firstLine="420" w:firstLineChars="200"/>
        <w:jc w:val="left"/>
        <w:rPr>
          <w:rFonts w:ascii="微软雅黑" w:hAnsi="微软雅黑" w:eastAsia="微软雅黑" w:cs="微软雅黑"/>
          <w:kern w:val="21"/>
          <w:szCs w:val="21"/>
        </w:rPr>
      </w:pPr>
      <w:r>
        <w:rPr>
          <w:rFonts w:hint="eastAsia" w:ascii="微软雅黑" w:hAnsi="微软雅黑" w:eastAsia="微软雅黑" w:cs="微软雅黑"/>
          <w:kern w:val="21"/>
          <w:szCs w:val="21"/>
        </w:rPr>
        <w:t>避免谈判过程过于拖延</w:t>
      </w:r>
    </w:p>
    <w:p>
      <w:pPr>
        <w:numPr>
          <w:ilvl w:val="0"/>
          <w:numId w:val="2"/>
        </w:numPr>
        <w:spacing w:line="200" w:lineRule="atLeast"/>
        <w:ind w:firstLine="420" w:firstLineChars="200"/>
        <w:jc w:val="left"/>
        <w:rPr>
          <w:rFonts w:ascii="微软雅黑" w:hAnsi="微软雅黑" w:eastAsia="微软雅黑" w:cs="微软雅黑"/>
          <w:kern w:val="21"/>
          <w:szCs w:val="21"/>
        </w:rPr>
      </w:pPr>
      <w:r>
        <w:rPr>
          <w:rFonts w:hint="eastAsia" w:ascii="微软雅黑" w:hAnsi="微软雅黑" w:eastAsia="微软雅黑" w:cs="微软雅黑"/>
          <w:kern w:val="21"/>
          <w:szCs w:val="21"/>
        </w:rPr>
        <w:t>避免为了完成交易一再让步</w:t>
      </w:r>
    </w:p>
    <w:p>
      <w:pPr>
        <w:pStyle w:val="15"/>
        <w:widowControl/>
        <w:spacing w:before="156" w:beforeLines="50" w:line="200" w:lineRule="atLeas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Cs w:val="21"/>
        </w:rPr>
        <w:t>课程收益：</w:t>
      </w:r>
    </w:p>
    <w:p>
      <w:pPr>
        <w:pStyle w:val="18"/>
        <w:numPr>
          <w:ilvl w:val="0"/>
          <w:numId w:val="3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更加自信地进行谈判</w:t>
      </w:r>
    </w:p>
    <w:p>
      <w:pPr>
        <w:pStyle w:val="18"/>
        <w:numPr>
          <w:ilvl w:val="0"/>
          <w:numId w:val="3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增加机会、扩大定单以及利润</w:t>
      </w:r>
    </w:p>
    <w:p>
      <w:pPr>
        <w:pStyle w:val="18"/>
        <w:numPr>
          <w:ilvl w:val="0"/>
          <w:numId w:val="3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避免由于迟疑不决导致的不做决定</w:t>
      </w:r>
    </w:p>
    <w:p>
      <w:pPr>
        <w:pStyle w:val="18"/>
        <w:numPr>
          <w:ilvl w:val="0"/>
          <w:numId w:val="3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为公司和合作方带来更大的价值</w:t>
      </w:r>
    </w:p>
    <w:p>
      <w:pPr>
        <w:pStyle w:val="18"/>
        <w:numPr>
          <w:ilvl w:val="0"/>
          <w:numId w:val="3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eastAsia="zh-Hans"/>
        </w:rPr>
        <w:t>为达成谈判，确定最好的相互有利的后备选择</w:t>
      </w:r>
    </w:p>
    <w:p>
      <w:pPr>
        <w:pStyle w:val="15"/>
        <w:widowControl/>
        <w:spacing w:before="156" w:beforeLines="50" w:line="200" w:lineRule="atLeas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Cs w:val="21"/>
        </w:rPr>
        <w:t>课程大纲：</w:t>
      </w:r>
    </w:p>
    <w:p>
      <w:pPr>
        <w:spacing w:line="200" w:lineRule="atLeast"/>
        <w:jc w:val="left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模块一：谈判要点</w:t>
      </w:r>
    </w:p>
    <w:p>
      <w:pPr>
        <w:spacing w:line="200" w:lineRule="atLeast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目的：了解谈判的核心逻辑及重要原则</w:t>
      </w:r>
    </w:p>
    <w:p>
      <w:pPr>
        <w:pStyle w:val="18"/>
        <w:numPr>
          <w:ilvl w:val="0"/>
          <w:numId w:val="4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为什么要谈判</w:t>
      </w:r>
    </w:p>
    <w:p>
      <w:pPr>
        <w:pStyle w:val="18"/>
        <w:numPr>
          <w:ilvl w:val="0"/>
          <w:numId w:val="4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谈判者的两种动机</w:t>
      </w:r>
    </w:p>
    <w:p>
      <w:pPr>
        <w:pStyle w:val="18"/>
        <w:numPr>
          <w:ilvl w:val="0"/>
          <w:numId w:val="4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谈判者对“赢”的理解</w:t>
      </w:r>
    </w:p>
    <w:p>
      <w:pPr>
        <w:pStyle w:val="18"/>
        <w:numPr>
          <w:ilvl w:val="0"/>
          <w:numId w:val="4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谈判的基本观点</w:t>
      </w:r>
    </w:p>
    <w:p>
      <w:pPr>
        <w:spacing w:line="200" w:lineRule="atLeast"/>
        <w:ind w:right="40" w:rightChars="19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案例练习：如何让合作方感到“赢”</w:t>
      </w:r>
    </w:p>
    <w:p>
      <w:pPr>
        <w:spacing w:line="200" w:lineRule="atLeast"/>
        <w:jc w:val="left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 xml:space="preserve">模块二：谈判前的准备 </w:t>
      </w:r>
    </w:p>
    <w:p>
      <w:pPr>
        <w:spacing w:line="200" w:lineRule="atLeast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目的：了解并且练习谈判的核心策略以及识别合作方在购买中的手法 </w:t>
      </w:r>
    </w:p>
    <w:p>
      <w:pPr>
        <w:pStyle w:val="18"/>
        <w:numPr>
          <w:ilvl w:val="0"/>
          <w:numId w:val="5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BATAN：设定目标</w:t>
      </w:r>
    </w:p>
    <w:p>
      <w:pPr>
        <w:pStyle w:val="18"/>
        <w:numPr>
          <w:ilvl w:val="0"/>
          <w:numId w:val="5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了解客户的购买策略</w:t>
      </w:r>
    </w:p>
    <w:p>
      <w:pPr>
        <w:pStyle w:val="18"/>
        <w:numPr>
          <w:ilvl w:val="0"/>
          <w:numId w:val="5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让步策略</w:t>
      </w:r>
    </w:p>
    <w:p>
      <w:pPr>
        <w:pStyle w:val="18"/>
        <w:numPr>
          <w:ilvl w:val="0"/>
          <w:numId w:val="5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准备清单</w:t>
      </w:r>
    </w:p>
    <w:p>
      <w:pPr>
        <w:pStyle w:val="16"/>
        <w:spacing w:line="200" w:lineRule="atLeast"/>
        <w:ind w:left="420" w:right="40" w:rightChars="19" w:hanging="420"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案例及练习：让步策略 </w:t>
      </w:r>
    </w:p>
    <w:p>
      <w:pPr>
        <w:spacing w:line="200" w:lineRule="atLeast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模块三：竞争型谈判：</w:t>
      </w:r>
      <w:r>
        <w:rPr>
          <w:rFonts w:hint="eastAsia" w:ascii="微软雅黑" w:hAnsi="微软雅黑" w:eastAsia="微软雅黑" w:cs="微软雅黑"/>
          <w:szCs w:val="21"/>
        </w:rPr>
        <w:t>单一谈判条件，双方各自寻找单方面的利益</w:t>
      </w:r>
    </w:p>
    <w:p>
      <w:pPr>
        <w:spacing w:line="200" w:lineRule="atLeast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目的：了解竞争型谈判的特点，以及在竞争型谈判中二个重要的技能训练</w:t>
      </w:r>
    </w:p>
    <w:p>
      <w:pPr>
        <w:pStyle w:val="18"/>
        <w:numPr>
          <w:ilvl w:val="0"/>
          <w:numId w:val="6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竞争型谈判的特点</w:t>
      </w:r>
    </w:p>
    <w:p>
      <w:pPr>
        <w:pStyle w:val="18"/>
        <w:numPr>
          <w:ilvl w:val="0"/>
          <w:numId w:val="6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六种谈判核心原则 </w:t>
      </w:r>
    </w:p>
    <w:p>
      <w:pPr>
        <w:pStyle w:val="16"/>
        <w:numPr>
          <w:ilvl w:val="0"/>
          <w:numId w:val="7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为产品和服务做有利的定位 </w:t>
      </w:r>
    </w:p>
    <w:p>
      <w:pPr>
        <w:pStyle w:val="16"/>
        <w:numPr>
          <w:ilvl w:val="0"/>
          <w:numId w:val="7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定下较高目标 </w:t>
      </w:r>
    </w:p>
    <w:p>
      <w:pPr>
        <w:pStyle w:val="16"/>
        <w:numPr>
          <w:ilvl w:val="0"/>
          <w:numId w:val="7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技巧的运用资料 </w:t>
      </w:r>
    </w:p>
    <w:p>
      <w:pPr>
        <w:pStyle w:val="16"/>
        <w:numPr>
          <w:ilvl w:val="0"/>
          <w:numId w:val="7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清楚地了解你的优势及权力范围 </w:t>
      </w:r>
    </w:p>
    <w:p>
      <w:pPr>
        <w:pStyle w:val="16"/>
        <w:numPr>
          <w:ilvl w:val="0"/>
          <w:numId w:val="7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满足客户需要为先，要求为次</w:t>
      </w:r>
    </w:p>
    <w:p>
      <w:pPr>
        <w:pStyle w:val="16"/>
        <w:numPr>
          <w:ilvl w:val="0"/>
          <w:numId w:val="7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依照计划作出让步 </w:t>
      </w:r>
    </w:p>
    <w:p>
      <w:pPr>
        <w:pStyle w:val="18"/>
        <w:numPr>
          <w:ilvl w:val="0"/>
          <w:numId w:val="6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二种利已行为 </w:t>
      </w:r>
    </w:p>
    <w:p>
      <w:pPr>
        <w:pStyle w:val="16"/>
        <w:numPr>
          <w:ilvl w:val="0"/>
          <w:numId w:val="7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提出要求</w:t>
      </w:r>
    </w:p>
    <w:p>
      <w:pPr>
        <w:pStyle w:val="16"/>
        <w:numPr>
          <w:ilvl w:val="0"/>
          <w:numId w:val="7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定出交换条件</w:t>
      </w:r>
    </w:p>
    <w:p>
      <w:pPr>
        <w:numPr>
          <w:ilvl w:val="0"/>
          <w:numId w:val="6"/>
        </w:numPr>
        <w:spacing w:line="200" w:lineRule="atLeast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谈判手法及应对策略</w:t>
      </w:r>
    </w:p>
    <w:p>
      <w:pPr>
        <w:pStyle w:val="16"/>
        <w:spacing w:line="200" w:lineRule="atLeast"/>
        <w:ind w:left="420" w:right="40" w:rightChars="19" w:hanging="420"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案例及练习：</w:t>
      </w:r>
    </w:p>
    <w:p>
      <w:pPr>
        <w:pStyle w:val="16"/>
        <w:numPr>
          <w:ilvl w:val="0"/>
          <w:numId w:val="8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二种利己行为案例练习</w:t>
      </w:r>
    </w:p>
    <w:p>
      <w:pPr>
        <w:pStyle w:val="16"/>
        <w:numPr>
          <w:ilvl w:val="0"/>
          <w:numId w:val="8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竞争型谈判案例练习</w:t>
      </w:r>
    </w:p>
    <w:p>
      <w:pPr>
        <w:spacing w:line="200" w:lineRule="atLeast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模块四：合作型谈判：</w:t>
      </w:r>
      <w:r>
        <w:rPr>
          <w:rFonts w:hint="eastAsia" w:ascii="微软雅黑" w:hAnsi="微软雅黑" w:eastAsia="微软雅黑" w:cs="微软雅黑"/>
          <w:szCs w:val="21"/>
        </w:rPr>
        <w:t>双方尝试寻找共同点，建立关系及发展相互接受的方案</w:t>
      </w:r>
    </w:p>
    <w:p>
      <w:pPr>
        <w:spacing w:line="200" w:lineRule="atLeast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目的：了解合作型谈判的特点，以及在合作型谈判中另外三个重要的技能训练 </w:t>
      </w:r>
    </w:p>
    <w:p>
      <w:pPr>
        <w:pStyle w:val="16"/>
        <w:numPr>
          <w:ilvl w:val="0"/>
          <w:numId w:val="9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合作型谈判的特点</w:t>
      </w:r>
    </w:p>
    <w:p>
      <w:pPr>
        <w:pStyle w:val="16"/>
        <w:numPr>
          <w:ilvl w:val="0"/>
          <w:numId w:val="9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销售与谈判的转换</w:t>
      </w:r>
    </w:p>
    <w:p>
      <w:pPr>
        <w:pStyle w:val="16"/>
        <w:numPr>
          <w:ilvl w:val="0"/>
          <w:numId w:val="9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五种关键行为</w:t>
      </w:r>
    </w:p>
    <w:p>
      <w:pPr>
        <w:pStyle w:val="16"/>
        <w:numPr>
          <w:ilvl w:val="0"/>
          <w:numId w:val="10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提出要求</w:t>
      </w:r>
    </w:p>
    <w:p>
      <w:pPr>
        <w:pStyle w:val="16"/>
        <w:numPr>
          <w:ilvl w:val="0"/>
          <w:numId w:val="10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定出交换条件</w:t>
      </w:r>
    </w:p>
    <w:p>
      <w:pPr>
        <w:pStyle w:val="16"/>
        <w:numPr>
          <w:ilvl w:val="0"/>
          <w:numId w:val="10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提出开放式问题</w:t>
      </w:r>
    </w:p>
    <w:p>
      <w:pPr>
        <w:pStyle w:val="16"/>
        <w:numPr>
          <w:ilvl w:val="0"/>
          <w:numId w:val="10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测试及总结</w:t>
      </w:r>
    </w:p>
    <w:p>
      <w:pPr>
        <w:pStyle w:val="16"/>
        <w:numPr>
          <w:ilvl w:val="0"/>
          <w:numId w:val="10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作附加条件的建议</w:t>
      </w:r>
    </w:p>
    <w:p>
      <w:pPr>
        <w:pStyle w:val="16"/>
        <w:numPr>
          <w:ilvl w:val="0"/>
          <w:numId w:val="9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三种谈判条件的使用</w:t>
      </w:r>
    </w:p>
    <w:p>
      <w:pPr>
        <w:pStyle w:val="16"/>
        <w:numPr>
          <w:ilvl w:val="0"/>
          <w:numId w:val="10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可以放弃的有价值的东西</w:t>
      </w:r>
    </w:p>
    <w:p>
      <w:pPr>
        <w:pStyle w:val="16"/>
        <w:numPr>
          <w:ilvl w:val="0"/>
          <w:numId w:val="10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库存</w:t>
      </w:r>
    </w:p>
    <w:p>
      <w:pPr>
        <w:pStyle w:val="16"/>
        <w:numPr>
          <w:ilvl w:val="0"/>
          <w:numId w:val="10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其它所费不高的谈判条件</w:t>
      </w:r>
    </w:p>
    <w:p>
      <w:pPr>
        <w:pStyle w:val="16"/>
        <w:numPr>
          <w:ilvl w:val="0"/>
          <w:numId w:val="9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发掘其它谈判条件的七部曲</w:t>
      </w:r>
    </w:p>
    <w:p>
      <w:pPr>
        <w:pStyle w:val="16"/>
        <w:spacing w:line="200" w:lineRule="atLeast"/>
        <w:ind w:firstLine="0"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案例及练习</w:t>
      </w:r>
    </w:p>
    <w:p>
      <w:pPr>
        <w:pStyle w:val="16"/>
        <w:numPr>
          <w:ilvl w:val="0"/>
          <w:numId w:val="11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关键行为案例练习 </w:t>
      </w:r>
    </w:p>
    <w:p>
      <w:pPr>
        <w:pStyle w:val="16"/>
        <w:numPr>
          <w:ilvl w:val="0"/>
          <w:numId w:val="11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合作型谈判案例练习</w:t>
      </w:r>
    </w:p>
    <w:p>
      <w:pPr>
        <w:spacing w:line="200" w:lineRule="atLeast"/>
        <w:ind w:left="2100" w:hanging="2101" w:hangingChars="100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模块五：创意型谈判：</w:t>
      </w:r>
    </w:p>
    <w:p>
      <w:pPr>
        <w:spacing w:line="200" w:lineRule="atLeast"/>
        <w:ind w:left="2100" w:hanging="2100" w:hangingChars="10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当以上二种（竞争型与合作型）陷入僵局时，需要排除障碍，寻找更好的方案</w:t>
      </w:r>
    </w:p>
    <w:p>
      <w:pPr>
        <w:pStyle w:val="16"/>
        <w:spacing w:line="200" w:lineRule="atLeast"/>
        <w:ind w:firstLine="0"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目的：了解创意型谈判的特点，个人需求及职位需求在谈判中的重要区别</w:t>
      </w:r>
    </w:p>
    <w:p>
      <w:pPr>
        <w:pStyle w:val="16"/>
        <w:numPr>
          <w:ilvl w:val="0"/>
          <w:numId w:val="12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创意型谈判的特点</w:t>
      </w:r>
    </w:p>
    <w:p>
      <w:pPr>
        <w:pStyle w:val="16"/>
        <w:numPr>
          <w:ilvl w:val="0"/>
          <w:numId w:val="12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客户的要求与需求</w:t>
      </w:r>
    </w:p>
    <w:p>
      <w:pPr>
        <w:pStyle w:val="16"/>
        <w:numPr>
          <w:ilvl w:val="0"/>
          <w:numId w:val="12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客户职位需求与个人需求分析</w:t>
      </w:r>
    </w:p>
    <w:p>
      <w:pPr>
        <w:pStyle w:val="16"/>
        <w:numPr>
          <w:ilvl w:val="0"/>
          <w:numId w:val="12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三种有交换价值的谈判条件</w:t>
      </w:r>
    </w:p>
    <w:p>
      <w:pPr>
        <w:pStyle w:val="16"/>
        <w:numPr>
          <w:ilvl w:val="0"/>
          <w:numId w:val="12"/>
        </w:numPr>
        <w:spacing w:line="200" w:lineRule="atLeas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运用创意谈判的三个步骤</w:t>
      </w:r>
    </w:p>
    <w:p>
      <w:pPr>
        <w:pStyle w:val="16"/>
        <w:spacing w:line="200" w:lineRule="atLeast"/>
        <w:ind w:firstLine="0" w:firstLineChars="0"/>
        <w:jc w:val="left"/>
        <w:rPr>
          <w:rFonts w:ascii="微软雅黑" w:hAnsi="微软雅黑" w:eastAsia="微软雅黑" w:cs="微软雅黑"/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szCs w:val="21"/>
        </w:rPr>
        <w:t xml:space="preserve">案例及练习：创意型谈判案例练习 </w:t>
      </w:r>
    </w:p>
    <w:p>
      <w:pPr>
        <w:pStyle w:val="15"/>
        <w:widowControl/>
        <w:spacing w:before="156" w:beforeLines="50" w:line="200" w:lineRule="atLeast"/>
        <w:jc w:val="left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3369310</wp:posOffset>
            </wp:positionH>
            <wp:positionV relativeFrom="paragraph">
              <wp:posOffset>273685</wp:posOffset>
            </wp:positionV>
            <wp:extent cx="1760220" cy="1989455"/>
            <wp:effectExtent l="0" t="0" r="7620" b="6985"/>
            <wp:wrapSquare wrapText="bothSides"/>
            <wp:docPr id="34" name="图片 2" descr="微信图片_20180809152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" descr="微信图片_20180809152144"/>
                    <pic:cNvPicPr>
                      <a:picLocks noChangeAspect="1"/>
                    </pic:cNvPicPr>
                  </pic:nvPicPr>
                  <pic:blipFill>
                    <a:blip r:embed="rId7"/>
                    <a:srcRect l="13228" t="7936" r="5292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Cs w:val="21"/>
        </w:rPr>
        <w:t xml:space="preserve">讲师介绍： </w:t>
      </w:r>
      <w:r>
        <w:rPr>
          <w:rFonts w:hint="eastAsia" w:ascii="微软雅黑" w:hAnsi="微软雅黑" w:eastAsia="微软雅黑" w:cs="微软雅黑"/>
          <w:b/>
          <w:bCs/>
          <w:szCs w:val="21"/>
        </w:rPr>
        <w:t>王建设老师</w:t>
      </w:r>
    </w:p>
    <w:p>
      <w:pPr>
        <w:pStyle w:val="16"/>
        <w:numPr>
          <w:ilvl w:val="0"/>
          <w:numId w:val="13"/>
        </w:numPr>
        <w:spacing w:line="4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上海</w:t>
      </w:r>
      <w:r>
        <w:rPr>
          <w:rFonts w:ascii="微软雅黑" w:hAnsi="微软雅黑" w:eastAsia="微软雅黑"/>
          <w:szCs w:val="21"/>
        </w:rPr>
        <w:t>同砺智库高级顾问</w:t>
      </w:r>
    </w:p>
    <w:p>
      <w:pPr>
        <w:pStyle w:val="16"/>
        <w:numPr>
          <w:ilvl w:val="0"/>
          <w:numId w:val="13"/>
        </w:numPr>
        <w:spacing w:line="460" w:lineRule="exact"/>
        <w:ind w:firstLineChars="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/>
          <w:szCs w:val="21"/>
        </w:rPr>
        <w:t>专注于销售能力提升2</w:t>
      </w:r>
      <w:r>
        <w:rPr>
          <w:rFonts w:ascii="微软雅黑" w:hAnsi="微软雅黑" w:eastAsia="微软雅黑"/>
          <w:szCs w:val="21"/>
        </w:rPr>
        <w:t>4</w:t>
      </w:r>
      <w:r>
        <w:rPr>
          <w:rFonts w:hint="eastAsia" w:ascii="微软雅黑" w:hAnsi="微软雅黑" w:eastAsia="微软雅黑"/>
          <w:szCs w:val="21"/>
        </w:rPr>
        <w:t>年工作经验</w:t>
      </w:r>
    </w:p>
    <w:p>
      <w:pPr>
        <w:pStyle w:val="16"/>
        <w:numPr>
          <w:ilvl w:val="0"/>
          <w:numId w:val="13"/>
        </w:numPr>
        <w:spacing w:line="4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埃森哲合作讲师</w:t>
      </w:r>
      <w:bookmarkStart w:id="0" w:name="_GoBack"/>
      <w:bookmarkEnd w:id="0"/>
    </w:p>
    <w:p>
      <w:pPr>
        <w:pStyle w:val="16"/>
        <w:numPr>
          <w:ilvl w:val="0"/>
          <w:numId w:val="13"/>
        </w:numPr>
        <w:spacing w:line="4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SPI认证讲师</w:t>
      </w:r>
    </w:p>
    <w:p>
      <w:pPr>
        <w:pStyle w:val="16"/>
        <w:numPr>
          <w:ilvl w:val="0"/>
          <w:numId w:val="13"/>
        </w:numPr>
        <w:spacing w:line="4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Aslan认证Master讲师</w:t>
      </w:r>
    </w:p>
    <w:p>
      <w:pPr>
        <w:pStyle w:val="16"/>
        <w:numPr>
          <w:ilvl w:val="0"/>
          <w:numId w:val="13"/>
        </w:numPr>
        <w:spacing w:line="4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HP商学院PPW演讲课认证讲师</w:t>
      </w:r>
    </w:p>
    <w:p>
      <w:pPr>
        <w:pStyle w:val="16"/>
        <w:numPr>
          <w:ilvl w:val="0"/>
          <w:numId w:val="13"/>
        </w:numPr>
        <w:spacing w:line="46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Communispond 认证讲师</w:t>
      </w:r>
    </w:p>
    <w:p>
      <w:pPr>
        <w:pStyle w:val="16"/>
        <w:spacing w:line="500" w:lineRule="exact"/>
        <w:ind w:firstLine="0" w:firstLineChars="0"/>
        <w:jc w:val="left"/>
        <w:rPr>
          <w:rFonts w:ascii="微软雅黑" w:hAnsi="微软雅黑" w:eastAsia="微软雅黑" w:cs="微软雅黑"/>
          <w:bCs/>
          <w:szCs w:val="21"/>
        </w:rPr>
      </w:pPr>
    </w:p>
    <w:p>
      <w:pPr>
        <w:spacing w:line="500" w:lineRule="exact"/>
        <w:jc w:val="lef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背景介绍：</w:t>
      </w:r>
    </w:p>
    <w:p>
      <w:pPr>
        <w:spacing w:line="500" w:lineRule="exact"/>
        <w:ind w:left="1050" w:hanging="1051" w:hangingChars="500"/>
        <w:rPr>
          <w:rFonts w:ascii="微软雅黑" w:hAnsi="微软雅黑" w:eastAsia="微软雅黑" w:cs="Arial"/>
          <w:bCs/>
          <w:color w:val="000000"/>
          <w:szCs w:val="21"/>
        </w:rPr>
      </w:pPr>
      <w:r>
        <w:rPr>
          <w:rFonts w:hint="eastAsia" w:ascii="微软雅黑" w:hAnsi="微软雅黑" w:eastAsia="微软雅黑" w:cs="Arial"/>
          <w:b/>
          <w:szCs w:val="21"/>
        </w:rPr>
        <w:t>经验丰富：</w:t>
      </w:r>
      <w:r>
        <w:rPr>
          <w:rFonts w:hint="eastAsia" w:ascii="微软雅黑" w:hAnsi="微软雅黑" w:eastAsia="微软雅黑" w:cs="Arial"/>
          <w:bCs/>
          <w:color w:val="000000"/>
          <w:szCs w:val="21"/>
        </w:rPr>
        <w:t>一线销售出身、全球顶尖销售咨询公司认证、曾经负责中国惠普和中华英才网全国销售团队培训。</w:t>
      </w:r>
      <w:r>
        <w:rPr>
          <w:rFonts w:ascii="微软雅黑" w:hAnsi="微软雅黑" w:eastAsia="微软雅黑" w:cs="Arial"/>
          <w:bCs/>
          <w:color w:val="00B0F0"/>
          <w:szCs w:val="21"/>
        </w:rPr>
        <w:tab/>
      </w:r>
    </w:p>
    <w:p>
      <w:pPr>
        <w:spacing w:line="500" w:lineRule="exact"/>
        <w:ind w:left="1050" w:hanging="1051" w:hangingChars="500"/>
        <w:rPr>
          <w:rFonts w:ascii="微软雅黑" w:hAnsi="微软雅黑" w:eastAsia="微软雅黑" w:cs="Arial"/>
          <w:bCs/>
          <w:color w:val="000000"/>
          <w:szCs w:val="21"/>
        </w:rPr>
      </w:pPr>
      <w:r>
        <w:rPr>
          <w:rFonts w:hint="eastAsia" w:ascii="微软雅黑" w:hAnsi="微软雅黑" w:eastAsia="微软雅黑" w:cs="Arial"/>
          <w:b/>
          <w:szCs w:val="21"/>
        </w:rPr>
        <w:t>了解业务：</w:t>
      </w:r>
      <w:r>
        <w:rPr>
          <w:rFonts w:hint="eastAsia" w:ascii="微软雅黑" w:hAnsi="微软雅黑" w:eastAsia="微软雅黑" w:cs="Arial"/>
          <w:bCs/>
          <w:color w:val="000000"/>
          <w:szCs w:val="21"/>
        </w:rPr>
        <w:t>不同行业顶尖企业销售咨询经历，能够很好地理解销售员以及销售管理层面临的痛苦/问题/挑战。</w:t>
      </w:r>
    </w:p>
    <w:p>
      <w:pPr>
        <w:spacing w:line="500" w:lineRule="exact"/>
        <w:ind w:left="1050" w:hanging="1051" w:hangingChars="500"/>
        <w:rPr>
          <w:rFonts w:ascii="微软雅黑" w:hAnsi="微软雅黑" w:eastAsia="微软雅黑" w:cs="Arial"/>
          <w:bCs/>
          <w:color w:val="00B0F0"/>
          <w:szCs w:val="21"/>
        </w:rPr>
      </w:pPr>
      <w:r>
        <w:rPr>
          <w:rFonts w:hint="eastAsia" w:ascii="微软雅黑" w:hAnsi="微软雅黑" w:eastAsia="微软雅黑" w:cs="Arial"/>
          <w:b/>
          <w:szCs w:val="21"/>
        </w:rPr>
        <w:t>实战落地：</w:t>
      </w:r>
      <w:r>
        <w:rPr>
          <w:rFonts w:hint="eastAsia" w:ascii="微软雅黑" w:hAnsi="微软雅黑" w:eastAsia="微软雅黑" w:cs="Arial"/>
          <w:bCs/>
          <w:color w:val="000000"/>
          <w:szCs w:val="21"/>
        </w:rPr>
        <w:t>从方法论理论分析入手，过渡到销售工具，最终帮助客户进行可执行的培训效果。</w:t>
      </w:r>
    </w:p>
    <w:p>
      <w:pPr>
        <w:spacing w:line="500" w:lineRule="exact"/>
        <w:ind w:left="-424" w:leftChars="-202" w:right="-283" w:rightChars="-135" w:firstLine="424"/>
        <w:rPr>
          <w:rFonts w:ascii="微软雅黑" w:hAnsi="微软雅黑" w:eastAsia="微软雅黑" w:cs="Arial"/>
          <w:bCs/>
          <w:color w:val="000000"/>
          <w:szCs w:val="21"/>
        </w:rPr>
      </w:pPr>
      <w:r>
        <w:rPr>
          <w:rFonts w:hint="eastAsia" w:ascii="微软雅黑" w:hAnsi="微软雅黑" w:eastAsia="微软雅黑" w:cs="Arial"/>
          <w:b/>
          <w:szCs w:val="21"/>
        </w:rPr>
        <w:t>权威认证：</w:t>
      </w:r>
      <w:r>
        <w:rPr>
          <w:rFonts w:hint="eastAsia" w:ascii="微软雅黑" w:hAnsi="微软雅黑" w:eastAsia="微软雅黑" w:cs="Arial"/>
          <w:bCs/>
          <w:color w:val="000000"/>
          <w:szCs w:val="21"/>
        </w:rPr>
        <w:t>获得美国SPI ,Aslan 等全球顶尖权威销售研究机构培训认证，M</w:t>
      </w:r>
      <w:r>
        <w:rPr>
          <w:rFonts w:ascii="微软雅黑" w:hAnsi="微软雅黑" w:eastAsia="微软雅黑" w:cs="Arial"/>
          <w:bCs/>
          <w:color w:val="000000"/>
          <w:szCs w:val="21"/>
        </w:rPr>
        <w:t>aster</w:t>
      </w:r>
      <w:r>
        <w:rPr>
          <w:rFonts w:hint="eastAsia" w:ascii="微软雅黑" w:hAnsi="微软雅黑" w:eastAsia="微软雅黑" w:cs="Arial"/>
          <w:bCs/>
          <w:color w:val="000000"/>
          <w:szCs w:val="21"/>
        </w:rPr>
        <w:t>讲师。</w:t>
      </w:r>
    </w:p>
    <w:p>
      <w:pPr>
        <w:spacing w:line="500" w:lineRule="exact"/>
        <w:jc w:val="left"/>
        <w:rPr>
          <w:rFonts w:ascii="微软雅黑" w:hAnsi="微软雅黑" w:eastAsia="微软雅黑" w:cs="微软雅黑"/>
          <w:bCs/>
          <w:szCs w:val="21"/>
        </w:rPr>
      </w:pPr>
    </w:p>
    <w:p>
      <w:pPr>
        <w:numPr>
          <w:ilvl w:val="0"/>
          <w:numId w:val="14"/>
        </w:numPr>
        <w:spacing w:line="500" w:lineRule="exact"/>
        <w:jc w:val="lef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实战经验：</w:t>
      </w:r>
    </w:p>
    <w:p>
      <w:pPr>
        <w:pStyle w:val="16"/>
        <w:numPr>
          <w:ilvl w:val="0"/>
          <w:numId w:val="15"/>
        </w:numPr>
        <w:spacing w:line="500" w:lineRule="exac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曾任国内著名的人力资源公司-中华英才网销售培训经理。专注于解决方案销售培训及电话销售技巧培训，以及培训后结合公司业务的相关辅导，从而实现业绩提升。</w:t>
      </w:r>
    </w:p>
    <w:p>
      <w:pPr>
        <w:pStyle w:val="16"/>
        <w:numPr>
          <w:ilvl w:val="0"/>
          <w:numId w:val="15"/>
        </w:numPr>
        <w:spacing w:line="500" w:lineRule="exac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他曾在全球最大的IT公司-中国惠普工作11年，管理3个部门，曾担任大客户直销培训经理，专注于顾问式销售技术与大客户销售策略，电话销售技巧培训等。</w:t>
      </w:r>
    </w:p>
    <w:p>
      <w:pPr>
        <w:pStyle w:val="16"/>
        <w:numPr>
          <w:ilvl w:val="0"/>
          <w:numId w:val="15"/>
        </w:numPr>
        <w:spacing w:line="500" w:lineRule="exac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大学毕业后，从事IT行业销售工作，从销售员做起、到系统集成公司的销售总监，带领销售团队服务于制造、金融等行业。</w:t>
      </w:r>
    </w:p>
    <w:p>
      <w:pPr>
        <w:pStyle w:val="16"/>
        <w:numPr>
          <w:ilvl w:val="0"/>
          <w:numId w:val="15"/>
        </w:numPr>
        <w:spacing w:line="500" w:lineRule="exac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作为Master讲师，负责美国Aslan公司在中国销售培训师的认证工作。已成功认证多位不同行业的销售培训师，使之有能力进行独立的培训。</w:t>
      </w:r>
    </w:p>
    <w:p>
      <w:pPr>
        <w:pStyle w:val="16"/>
        <w:numPr>
          <w:ilvl w:val="0"/>
          <w:numId w:val="15"/>
        </w:numPr>
        <w:spacing w:line="500" w:lineRule="exac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SPI:  连续7年全球最佳销售方法论培训公司</w:t>
      </w:r>
    </w:p>
    <w:p>
      <w:pPr>
        <w:pStyle w:val="16"/>
        <w:numPr>
          <w:ilvl w:val="0"/>
          <w:numId w:val="15"/>
        </w:numPr>
        <w:spacing w:line="500" w:lineRule="exac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Aslan : 连续9年(2013~2023)Selling power 评选全球最佳20强销售培训公司</w:t>
      </w:r>
    </w:p>
    <w:p>
      <w:pPr>
        <w:pStyle w:val="16"/>
        <w:numPr>
          <w:ilvl w:val="0"/>
          <w:numId w:val="15"/>
        </w:numPr>
        <w:spacing w:line="500" w:lineRule="exac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Communispond: 40多年来始终专注于商业沟通和演讲技巧,全球培训超过700000人</w:t>
      </w:r>
    </w:p>
    <w:p>
      <w:pPr>
        <w:pStyle w:val="16"/>
        <w:spacing w:line="500" w:lineRule="exact"/>
        <w:ind w:firstLine="0" w:firstLineChars="0"/>
        <w:jc w:val="left"/>
        <w:rPr>
          <w:rFonts w:ascii="微软雅黑" w:hAnsi="微软雅黑" w:eastAsia="微软雅黑" w:cs="微软雅黑"/>
          <w:szCs w:val="21"/>
        </w:rPr>
      </w:pPr>
    </w:p>
    <w:p>
      <w:pPr>
        <w:numPr>
          <w:ilvl w:val="0"/>
          <w:numId w:val="14"/>
        </w:numPr>
        <w:spacing w:line="500" w:lineRule="exact"/>
        <w:jc w:val="lef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擅长领域</w:t>
      </w:r>
    </w:p>
    <w:p>
      <w:pPr>
        <w:pStyle w:val="16"/>
        <w:numPr>
          <w:ilvl w:val="0"/>
          <w:numId w:val="15"/>
        </w:numPr>
        <w:spacing w:line="500" w:lineRule="exac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获得美国Aslan Training、SPI 等权威销售研究机构培训认证。</w:t>
      </w:r>
    </w:p>
    <w:p>
      <w:pPr>
        <w:pStyle w:val="16"/>
        <w:numPr>
          <w:ilvl w:val="0"/>
          <w:numId w:val="15"/>
        </w:numPr>
        <w:spacing w:line="500" w:lineRule="exac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10多年以上的开发、培训交付、销售和管理经验，能够很好的实施运营培训项目。他的长处在于能够很好地理解销售员以及销售管理层面临的痛苦/问题/挑战。结合传授领先的解决方案销售技术与大客户销售策略，教案体系与欧美专业课程接轨，致力于参训学员行为的改变，进而带动业务的改善。</w:t>
      </w:r>
    </w:p>
    <w:p>
      <w:pPr>
        <w:pStyle w:val="16"/>
        <w:numPr>
          <w:ilvl w:val="0"/>
          <w:numId w:val="15"/>
        </w:numPr>
        <w:spacing w:line="500" w:lineRule="exact"/>
        <w:ind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他还擅长针对销售管理层进行专门的教练辅导。使销售管理层用正确的方式方法辅导销售员，解决管理中面临的问题。</w:t>
      </w:r>
    </w:p>
    <w:p>
      <w:pPr>
        <w:pStyle w:val="16"/>
        <w:numPr>
          <w:ilvl w:val="0"/>
          <w:numId w:val="14"/>
        </w:numPr>
        <w:spacing w:line="500" w:lineRule="exact"/>
        <w:ind w:firstLineChars="0"/>
        <w:jc w:val="lef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服务客户：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金融：</w:t>
      </w:r>
      <w:r>
        <w:rPr>
          <w:rFonts w:hint="eastAsia" w:ascii="微软雅黑" w:hAnsi="微软雅黑" w:eastAsia="微软雅黑"/>
          <w:bCs/>
          <w:szCs w:val="21"/>
        </w:rPr>
        <w:t>花旗金融、蚂蚁金融、安讯、招商银行、中国银联、江苏银行、上海农商银行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制造：</w:t>
      </w:r>
      <w:r>
        <w:rPr>
          <w:rFonts w:hint="eastAsia" w:ascii="微软雅黑" w:hAnsi="微软雅黑" w:eastAsia="微软雅黑"/>
          <w:bCs/>
          <w:szCs w:val="21"/>
        </w:rPr>
        <w:t>通用电气、泰科电子、大众汽车、天宝、徕卡、飞利浦照明、利乐包装、尼康、富士电机、格兰富、欧姆龙、海康威视、格兰福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汽车：</w:t>
      </w:r>
      <w:r>
        <w:rPr>
          <w:rFonts w:hint="eastAsia" w:ascii="微软雅黑" w:hAnsi="微软雅黑" w:eastAsia="微软雅黑"/>
          <w:bCs/>
          <w:szCs w:val="21"/>
        </w:rPr>
        <w:t>大陆汽车、联合磨削集团、采埃孚、贝内克、安吉星、北汽福田、蔚来汽车、大众汽车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IT/通讯：</w:t>
      </w:r>
      <w:r>
        <w:rPr>
          <w:rFonts w:hint="eastAsia" w:ascii="微软雅黑" w:hAnsi="微软雅黑" w:eastAsia="微软雅黑"/>
          <w:bCs/>
          <w:szCs w:val="21"/>
        </w:rPr>
        <w:t>新华三、惠普、浪潮、SAP、柯尼卡美能达、中国电信、小i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医疗医药：</w:t>
      </w:r>
      <w:r>
        <w:rPr>
          <w:rFonts w:hint="eastAsia" w:ascii="微软雅黑" w:hAnsi="微软雅黑" w:eastAsia="微软雅黑"/>
          <w:bCs/>
          <w:szCs w:val="21"/>
        </w:rPr>
        <w:t>默沙东、默克、施乐辉、史赛克、3M、勃林格殷格翰、Aligntech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日企：</w:t>
      </w:r>
      <w:r>
        <w:rPr>
          <w:rFonts w:hint="eastAsia" w:ascii="微软雅黑" w:hAnsi="微软雅黑" w:eastAsia="微软雅黑"/>
          <w:bCs/>
          <w:szCs w:val="21"/>
        </w:rPr>
        <w:t>欧姆龙、尼康、富士电机、柯尼卡美能达、山九物流、佳能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互联网：</w:t>
      </w:r>
      <w:r>
        <w:rPr>
          <w:rFonts w:hint="eastAsia" w:ascii="微软雅黑" w:hAnsi="微软雅黑" w:eastAsia="微软雅黑"/>
          <w:bCs/>
          <w:szCs w:val="21"/>
        </w:rPr>
        <w:t>京东、百度、新浪网、淘宝大学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能源化工：</w:t>
      </w:r>
      <w:r>
        <w:rPr>
          <w:rFonts w:hint="eastAsia" w:ascii="微软雅黑" w:hAnsi="微软雅黑" w:eastAsia="微软雅黑"/>
          <w:bCs/>
          <w:szCs w:val="21"/>
        </w:rPr>
        <w:t>中国石化、塞拉尼斯、尚德电力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其他：</w:t>
      </w:r>
      <w:r>
        <w:rPr>
          <w:rFonts w:hint="eastAsia" w:ascii="微软雅黑" w:hAnsi="微软雅黑" w:eastAsia="微软雅黑"/>
          <w:bCs/>
          <w:szCs w:val="21"/>
        </w:rPr>
        <w:t>SGS、BV、万豪、洲际、德特威勒、瑞仕格、李锦记、联合利华、欧莱雅、VIVO、顺丰、樊登读书、德国威娜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</w:p>
    <w:p>
      <w:pPr>
        <w:pStyle w:val="16"/>
        <w:numPr>
          <w:ilvl w:val="0"/>
          <w:numId w:val="14"/>
        </w:numPr>
        <w:spacing w:line="500" w:lineRule="exact"/>
        <w:ind w:firstLineChars="0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重点项目：</w:t>
      </w:r>
    </w:p>
    <w:p>
      <w:pPr>
        <w:spacing w:line="500" w:lineRule="exact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京东集团 2017-2019年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定制开发 客户至上的销售技巧 以及 双赢谈判 课程，覆盖全国6大区域的物流、大客户、京东云、零售、电话销售等业务集团，共45场次，100多天，19年上半年，把销售课程在线化，并且为物流集团进行销售技巧课程的TTT内训师转化。</w:t>
      </w:r>
    </w:p>
    <w:p>
      <w:pPr>
        <w:spacing w:line="500" w:lineRule="exact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中国惠普2019-2020 年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为中国惠普直销中心电话销售人员 定制开发 电话销售高级技巧 并进行3次轮训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以及为不同职能部门的同事 讲授 说服的艺术 共5次以及销售中的情商。</w:t>
      </w:r>
    </w:p>
    <w:p>
      <w:pPr>
        <w:spacing w:line="500" w:lineRule="exact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欧姆龙 2018-2019年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为全国范围内销售人员定制 并讲授 大客户销售策略 共9班次。</w:t>
      </w:r>
    </w:p>
    <w:p>
      <w:pPr>
        <w:spacing w:line="500" w:lineRule="exact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中国电信 2016-2020年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为中国电信上海分公司 销售管理层 及 大客户销售人员讲开发讲授 销售策略及销售技巧，以及现场跟踪辅导共20班次+。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并且是 中国电信全国赛事：创优杯 二届冠军得主 浙江电信 销售、演讲辅导教练。</w:t>
      </w:r>
    </w:p>
    <w:p>
      <w:pPr>
        <w:spacing w:line="500" w:lineRule="exact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勃林格殷格翰2020年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为全国经销商的销售代表定制开发 医药代表电话销售拜访技巧及顾问式销售技巧 共4次培训。通用电器GE 2014-2015年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为GE全球管理培训项目交付商务演讲技巧 共10班次。</w:t>
      </w:r>
    </w:p>
    <w:p>
      <w:pPr>
        <w:spacing w:line="500" w:lineRule="exact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万豪集团 Marriott 2014-2017年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为万豪集团 全国不同区域酒店高级管理层 轮训 商务演讲技巧 9个班次</w:t>
      </w:r>
    </w:p>
    <w:p>
      <w:pPr>
        <w:spacing w:line="500" w:lineRule="exact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华测检验检测2019-2020年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持续2年，共6次 全国范围内销售精英-双赢谈判。</w:t>
      </w:r>
    </w:p>
    <w:p>
      <w:pPr>
        <w:adjustRightInd w:val="0"/>
        <w:snapToGrid w:val="0"/>
        <w:spacing w:line="500" w:lineRule="exact"/>
        <w:jc w:val="left"/>
        <w:rPr>
          <w:rFonts w:ascii="微软雅黑" w:hAnsi="微软雅黑" w:eastAsia="微软雅黑" w:cs="微软雅黑"/>
          <w:szCs w:val="21"/>
        </w:rPr>
      </w:pPr>
    </w:p>
    <w:p>
      <w:pPr>
        <w:numPr>
          <w:ilvl w:val="0"/>
          <w:numId w:val="14"/>
        </w:numPr>
        <w:spacing w:line="500" w:lineRule="exact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高校公益课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交通大学</w:t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>复旦大学</w:t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>浙江大学</w:t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>武汉大学</w:t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>厦门大学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山东大学</w:t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>华东师范大学</w:t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>上海师范大学</w:t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>上海外国语大学</w:t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>华东政法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华东理工</w:t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>东华大学</w:t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>上海大学</w:t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>上海电力学院</w:t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>中南财政</w:t>
      </w:r>
    </w:p>
    <w:p>
      <w:pPr>
        <w:spacing w:line="500" w:lineRule="exact"/>
        <w:jc w:val="lef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河北工业大学</w:t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>中国石油大学</w:t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>南京工业大学</w:t>
      </w:r>
      <w:r>
        <w:rPr>
          <w:rFonts w:hint="eastAsia" w:ascii="微软雅黑" w:hAnsi="微软雅黑" w:eastAsia="微软雅黑"/>
          <w:bCs/>
          <w:szCs w:val="21"/>
        </w:rPr>
        <w:tab/>
      </w:r>
      <w:r>
        <w:rPr>
          <w:rFonts w:hint="eastAsia" w:ascii="微软雅黑" w:hAnsi="微软雅黑" w:eastAsia="微软雅黑"/>
          <w:bCs/>
          <w:szCs w:val="21"/>
        </w:rPr>
        <w:t>内蒙古农业大学</w:t>
      </w:r>
    </w:p>
    <w:p>
      <w:pPr>
        <w:spacing w:line="420" w:lineRule="exact"/>
        <w:jc w:val="left"/>
        <w:rPr>
          <w:rFonts w:hint="eastAsia" w:ascii="微软雅黑" w:hAnsi="微软雅黑" w:eastAsia="微软雅黑"/>
          <w:bCs/>
          <w:szCs w:val="21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15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kern w:val="0"/>
          <w:sz w:val="21"/>
          <w:szCs w:val="21"/>
          <w:lang w:val="fr-FR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Cs w:val="21"/>
        </w:rPr>
        <w:t>报名表格：</w:t>
      </w:r>
    </w:p>
    <w:p>
      <w:pPr>
        <w:spacing w:line="440" w:lineRule="exact"/>
        <w:jc w:val="left"/>
        <w:rPr>
          <w:rFonts w:ascii="微软雅黑" w:hAnsi="微软雅黑" w:eastAsia="微软雅黑" w:cs="微软雅黑"/>
          <w:kern w:val="0"/>
          <w:szCs w:val="21"/>
          <w:lang w:val="fr-F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fr-FR" w:eastAsia="zh-CN" w:bidi="ar-SA"/>
        </w:rPr>
        <w:t>课程名称：《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大客户谈判能力优化</w:t>
      </w: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》</w:t>
      </w:r>
    </w:p>
    <w:p>
      <w:pPr>
        <w:spacing w:line="440" w:lineRule="exact"/>
        <w:jc w:val="left"/>
        <w:rPr>
          <w:rFonts w:ascii="微软雅黑" w:hAnsi="微软雅黑" w:eastAsia="微软雅黑" w:cs="微软雅黑"/>
          <w:kern w:val="0"/>
          <w:szCs w:val="21"/>
          <w:lang w:val="fr-FR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上课时间：_________________ 课程费用：</w:t>
      </w:r>
      <w:r>
        <w:rPr>
          <w:rFonts w:hint="eastAsia" w:ascii="微软雅黑" w:hAnsi="微软雅黑" w:eastAsia="微软雅黑" w:cs="微软雅黑"/>
          <w:kern w:val="0"/>
          <w:szCs w:val="21"/>
        </w:rPr>
        <w:t>3980</w:t>
      </w: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元/人                上课地点：上海</w:t>
      </w:r>
    </w:p>
    <w:tbl>
      <w:tblPr>
        <w:tblStyle w:val="17"/>
        <w:tblpPr w:leftFromText="180" w:rightFromText="180" w:vertAnchor="text" w:tblpX="1" w:tblpY="1"/>
        <w:tblOverlap w:val="never"/>
        <w:tblW w:w="8339" w:type="dxa"/>
        <w:tblInd w:w="0" w:type="dxa"/>
        <w:tblBorders>
          <w:top w:val="single" w:color="4874CB" w:themeColor="accent1" w:sz="4" w:space="0"/>
          <w:left w:val="single" w:color="4874CB" w:themeColor="accent1" w:sz="4" w:space="0"/>
          <w:bottom w:val="single" w:color="4874CB" w:themeColor="accent1" w:sz="4" w:space="0"/>
          <w:right w:val="single" w:color="4874CB" w:themeColor="accent1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211"/>
        <w:gridCol w:w="1388"/>
        <w:gridCol w:w="3304"/>
      </w:tblGrid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公司名称：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公司地址：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联系人：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电话：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性  别：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传真：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部门及职务：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-mail：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参加人姓名：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部门及职务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手 机：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-mail</w:t>
            </w: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1" w:hRule="atLeast"/>
        </w:trPr>
        <w:tc>
          <w:tcPr>
            <w:tcW w:w="8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pStyle w:val="6"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您的其他要求和相关说明：</w:t>
            </w:r>
          </w:p>
          <w:p>
            <w:pPr>
              <w:numPr>
                <w:ilvl w:val="0"/>
                <w:numId w:val="16"/>
              </w:numPr>
              <w:tabs>
                <w:tab w:val="left" w:pos="840"/>
              </w:tabs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付款方式：□现场交课程券  □课前汇款   □其他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>
            <w:pPr>
              <w:numPr>
                <w:ilvl w:val="0"/>
                <w:numId w:val="16"/>
              </w:numPr>
              <w:tabs>
                <w:tab w:val="left" w:pos="840"/>
              </w:tabs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预定宾馆：□需要   □不需要   住宿标准及预算要求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</w:t>
            </w:r>
          </w:p>
          <w:p>
            <w:pPr>
              <w:numPr>
                <w:ilvl w:val="0"/>
                <w:numId w:val="16"/>
              </w:numPr>
              <w:tabs>
                <w:tab w:val="left" w:pos="840"/>
              </w:tabs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预定票务：□需要   □不需要   车次或航班要求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>
            <w:pPr>
              <w:numPr>
                <w:ilvl w:val="0"/>
                <w:numId w:val="16"/>
              </w:numPr>
              <w:tabs>
                <w:tab w:val="left" w:pos="840"/>
              </w:tabs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其他要求：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u w:val="single"/>
              </w:rPr>
              <w:t xml:space="preserve">                                                           </w:t>
            </w:r>
          </w:p>
          <w:p>
            <w:pPr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听课须知：</w:t>
            </w:r>
          </w:p>
          <w:p>
            <w:pPr>
              <w:pStyle w:val="16"/>
              <w:numPr>
                <w:ilvl w:val="0"/>
                <w:numId w:val="17"/>
              </w:numPr>
              <w:spacing w:line="440" w:lineRule="exact"/>
              <w:ind w:firstLineChars="0"/>
              <w:jc w:val="left"/>
              <w:rPr>
                <w:rFonts w:ascii="微软雅黑" w:hAnsi="微软雅黑" w:eastAsia="微软雅黑" w:cs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案例式教学，小班授课，限招35人；</w:t>
            </w:r>
          </w:p>
          <w:p>
            <w:pPr>
              <w:pStyle w:val="16"/>
              <w:numPr>
                <w:ilvl w:val="0"/>
                <w:numId w:val="17"/>
              </w:numPr>
              <w:spacing w:line="440" w:lineRule="exact"/>
              <w:ind w:firstLineChars="0"/>
              <w:jc w:val="left"/>
              <w:rPr>
                <w:rFonts w:ascii="微软雅黑" w:hAnsi="微软雅黑" w:eastAsia="微软雅黑" w:cs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以报名先后顺序为准，满班后的报名学员自动转为下期。</w:t>
            </w:r>
          </w:p>
        </w:tc>
      </w:tr>
    </w:tbl>
    <w:p>
      <w:pPr>
        <w:tabs>
          <w:tab w:val="left" w:pos="2609"/>
        </w:tabs>
        <w:jc w:val="left"/>
        <w:rPr>
          <w:rFonts w:hint="eastAsia" w:ascii="微软雅黑" w:hAnsi="微软雅黑" w:eastAsia="微软雅黑" w:cs="微软雅黑"/>
          <w:szCs w:val="21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微软雅黑" w:hAnsi="微软雅黑" w:eastAsia="微软雅黑" w:cs="微软雅黑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0" name="文本框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BlIYkrAgAAW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wZSGJKwIAAFk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</w:rPr>
      <w:t xml:space="preserve"> </w:t>
    </w:r>
    <w:r>
      <w:rPr>
        <w:rFonts w:hint="eastAsia" w:ascii="微软雅黑" w:hAnsi="微软雅黑" w:eastAsia="微软雅黑" w:cs="微软雅黑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5400675</wp:posOffset>
              </wp:positionH>
              <wp:positionV relativeFrom="paragraph">
                <wp:posOffset>-45720</wp:posOffset>
              </wp:positionV>
              <wp:extent cx="401320" cy="193040"/>
              <wp:effectExtent l="0" t="0" r="0" b="0"/>
              <wp:wrapNone/>
              <wp:docPr id="101" name="文本框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" cy="193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5.25pt;margin-top:-3.6pt;height:15.2pt;width:31.6pt;mso-position-horizontal-relative:margin;z-index:251662336;mso-width-relative:page;mso-height-relative:page;" filled="f" stroked="f" coordsize="21600,21600" o:gfxdata="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HCKo72QAAAAkBAAAPAAAAAAAAAAEAIAAAACIAAABkcnMvZG93bnJldi54&#10;bWxQSwECFAAUAAAACACHTuJAfS9KHjICAABZ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4544695</wp:posOffset>
              </wp:positionH>
              <wp:positionV relativeFrom="paragraph">
                <wp:posOffset>-63500</wp:posOffset>
              </wp:positionV>
              <wp:extent cx="1859915" cy="218440"/>
              <wp:effectExtent l="10160" t="6350" r="15875" b="22860"/>
              <wp:wrapNone/>
              <wp:docPr id="102" name="组合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9915" cy="218440"/>
                        <a:chOff x="7870" y="14477"/>
                        <a:chExt cx="2929" cy="344"/>
                      </a:xfrm>
                    </wpg:grpSpPr>
                    <wps:wsp>
                      <wps:cNvPr id="103" name="矩形 4"/>
                      <wps:cNvSpPr/>
                      <wps:spPr>
                        <a:xfrm flipV="1">
                          <a:off x="8041" y="14509"/>
                          <a:ext cx="2759" cy="2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5262A"/>
                            </a:gs>
                            <a:gs pos="100000">
                              <a:srgbClr val="B80000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overflow" horzOverflow="overflow" vert="horz" wrap="square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04" name="平行四边形 5"/>
                      <wps:cNvSpPr/>
                      <wps:spPr>
                        <a:xfrm>
                          <a:off x="7870" y="14477"/>
                          <a:ext cx="330" cy="344"/>
                        </a:xfrm>
                        <a:prstGeom prst="parallelogram">
                          <a:avLst>
                            <a:gd name="adj" fmla="val 524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05" name="平行四边形 10"/>
                      <wps:cNvSpPr/>
                      <wps:spPr>
                        <a:xfrm>
                          <a:off x="819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07" name="平行四边形 12"/>
                      <wps:cNvSpPr/>
                      <wps:spPr>
                        <a:xfrm>
                          <a:off x="845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08" name="平行四边形 13"/>
                      <wps:cNvSpPr/>
                      <wps:spPr>
                        <a:xfrm>
                          <a:off x="870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09" name="平行四边形 14"/>
                      <wps:cNvSpPr/>
                      <wps:spPr>
                        <a:xfrm>
                          <a:off x="896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id="组合 15" o:spid="_x0000_s1026" o:spt="203" style="position:absolute;left:0pt;margin-left:357.85pt;margin-top:-5pt;height:17.2pt;width:146.45pt;z-index:251661312;mso-width-relative:page;mso-height-relative:page;" coordorigin="7870,14477" coordsize="2929,344" o:gfxdata="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">
              <o:lock v:ext="edit" aspectratio="f"/>
              <v:rect id="矩形 4" o:spid="_x0000_s1026" o:spt="1" style="position:absolute;left:8041;top:14509;flip:y;height:280;width:2759;v-text-anchor:middle;" fillcolor="#95262A" filled="t" stroked="f" coordsize="21600,21600" o:gfxdata="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zgJALsAAADc&#10;AAAADwAAAAAAAAABACAAAAAiAAAAZHJzL2Rvd25yZXYueG1sUEsBAhQAFAAAAAgAh07iQDMvBZ47&#10;AAAAOQAAABAAAAAAAAAAAQAgAAAACgEAAGRycy9zaGFwZXhtbC54bWxQSwUGAAAAAAYABgBbAQAA&#10;tAMAAAAA&#10;">
                <v:fill type="gradient" on="t" color2="#B80000" angle="90" focus="100%" focussize="0,0" rotate="t"/>
                <v:stroke on="f" weight="1pt" miterlimit="8" joinstyle="miter"/>
                <v:imagedata o:title=""/>
                <o:lock v:ext="edit" aspectratio="f"/>
              </v:rect>
              <v:shape id="平行四边形 5" o:spid="_x0000_s1026" o:spt="7" type="#_x0000_t7" style="position:absolute;left:7870;top:14477;height:344;width:330;v-text-anchor:middle;" fillcolor="#FFFFFF [3212]" filled="t" stroked="t" coordsize="21600,21600" o:gfxdata="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4ehqS8AAAA&#10;3AAAAA8AAAAAAAAAAQAgAAAAIgAAAGRycy9kb3ducmV2LnhtbFBLAQIUABQAAAAIAIdO4kAzLwWe&#10;OwAAADkAAAAQAAAAAAAAAAEAIAAAAAsBAABkcnMvc2hhcGV4bWwueG1sUEsFBgAAAAAGAAYAWwEA&#10;ALUDAAAAAA==&#10;" adj="11324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0" o:spid="_x0000_s1026" o:spt="7" type="#_x0000_t7" style="position:absolute;left:8196;top:14477;height:344;width:259;v-text-anchor:middle;" fillcolor="#FFFFFF [3212]" filled="t" stroked="t" coordsize="21600,21600" o:gfxdata="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oa0yrsAAADc&#10;AAAADwAAAAAAAAABACAAAAAiAAAAZHJzL2Rvd25yZXYueG1sUEsBAhQAFAAAAAgAh07iQDMvBZ47&#10;AAAAOQAAABAAAAAAAAAAAQAgAAAACgEAAGRycy9zaGFwZXhtbC54bWxQSwUGAAAAAAYABgBbAQAA&#10;tAMAAAAA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2" o:spid="_x0000_s1026" o:spt="7" type="#_x0000_t7" style="position:absolute;left:8451;top:14477;height:344;width:259;v-text-anchor:middle;" fillcolor="#FFFFFF [3212]" filled="t" stroked="t" coordsize="21600,21600" o:gfxdata="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Yjya8AAAA&#10;3AAAAA8AAAAAAAAAAQAgAAAAIgAAAGRycy9kb3ducmV2LnhtbFBLAQIUABQAAAAIAIdO4kAzLwWe&#10;OwAAADkAAAAQAAAAAAAAAAEAIAAAAAsBAABkcnMvc2hhcGV4bWwueG1sUEsFBgAAAAAGAAYAWwEA&#10;ALUDAAAAAA=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3" o:spid="_x0000_s1026" o:spt="7" type="#_x0000_t7" style="position:absolute;left:8706;top:14477;height:344;width:259;v-text-anchor:middle;" fillcolor="#FFFFFF [3212]" filled="t" stroked="t" coordsize="21600,21600" o:gfxdata="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IcbVL4A&#10;AADcAAAADwAAAAAAAAABACAAAAAiAAAAZHJzL2Rvd25yZXYueG1sUEsBAhQAFAAAAAgAh07iQDMv&#10;BZ47AAAAOQAAABAAAAAAAAAAAQAgAAAADQEAAGRycy9zaGFwZXhtbC54bWxQSwUGAAAAAAYABgBb&#10;AQAAtwMAAAAA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4" o:spid="_x0000_s1026" o:spt="7" type="#_x0000_t7" style="position:absolute;left:8961;top:14477;height:344;width:259;v-text-anchor:middle;" fillcolor="#FFFFFF [3212]" filled="t" stroked="t" coordsize="21600,21600" o:gfxdata="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Lvs+8AAAA&#10;3AAAAA8AAAAAAAAAAQAgAAAAIgAAAGRycy9kb3ducmV2LnhtbFBLAQIUABQAAAAIAIdO4kAzLwWe&#10;OwAAADkAAAAQAAAAAAAAAAEAIAAAAAsBAABkcnMvc2hhcGV4bWwueG1sUEsFBgAAAAAGAAYAWwEA&#10;ALUDAAAAAA=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微软雅黑" w:hAnsi="微软雅黑" w:eastAsia="微软雅黑" w:cs="微软雅黑"/>
      </w:rPr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0" name="文本框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CGzs4sAgAAW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IbOziwCAABZ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5400675</wp:posOffset>
              </wp:positionH>
              <wp:positionV relativeFrom="paragraph">
                <wp:posOffset>-45720</wp:posOffset>
              </wp:positionV>
              <wp:extent cx="401320" cy="193040"/>
              <wp:effectExtent l="0" t="0" r="0" b="0"/>
              <wp:wrapNone/>
              <wp:docPr id="111" name="文本框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" cy="193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5.25pt;margin-top:-3.6pt;height:15.2pt;width:31.6pt;mso-position-horizontal-relative:margin;z-index:251665408;mso-width-relative:page;mso-height-relative:page;" filled="f" stroked="f" coordsize="21600,21600" o:gfxdata="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HCKo72QAAAAkBAAAPAAAAAAAAAAEAIAAAACIAAABkcnMvZG93bnJldi54&#10;bWxQSwECFAAUAAAACACHTuJAXcylWTICAABZ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4544695</wp:posOffset>
              </wp:positionH>
              <wp:positionV relativeFrom="paragraph">
                <wp:posOffset>-63500</wp:posOffset>
              </wp:positionV>
              <wp:extent cx="1859915" cy="218440"/>
              <wp:effectExtent l="10160" t="6350" r="15875" b="22860"/>
              <wp:wrapNone/>
              <wp:docPr id="112" name="组合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9915" cy="218440"/>
                        <a:chOff x="7870" y="14477"/>
                        <a:chExt cx="2929" cy="344"/>
                      </a:xfrm>
                    </wpg:grpSpPr>
                    <wps:wsp>
                      <wps:cNvPr id="113" name="矩形 4"/>
                      <wps:cNvSpPr/>
                      <wps:spPr>
                        <a:xfrm flipV="1">
                          <a:off x="8041" y="14509"/>
                          <a:ext cx="2759" cy="2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5262A"/>
                            </a:gs>
                            <a:gs pos="100000">
                              <a:srgbClr val="B80000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overflow" horzOverflow="overflow" vert="horz" wrap="square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14" name="平行四边形 5"/>
                      <wps:cNvSpPr/>
                      <wps:spPr>
                        <a:xfrm>
                          <a:off x="7870" y="14477"/>
                          <a:ext cx="330" cy="344"/>
                        </a:xfrm>
                        <a:prstGeom prst="parallelogram">
                          <a:avLst>
                            <a:gd name="adj" fmla="val 524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15" name="平行四边形 10"/>
                      <wps:cNvSpPr/>
                      <wps:spPr>
                        <a:xfrm>
                          <a:off x="819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16" name="平行四边形 12"/>
                      <wps:cNvSpPr/>
                      <wps:spPr>
                        <a:xfrm>
                          <a:off x="845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17" name="平行四边形 13"/>
                      <wps:cNvSpPr/>
                      <wps:spPr>
                        <a:xfrm>
                          <a:off x="870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18" name="平行四边形 14"/>
                      <wps:cNvSpPr/>
                      <wps:spPr>
                        <a:xfrm>
                          <a:off x="896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id="组合 15" o:spid="_x0000_s1026" o:spt="203" style="position:absolute;left:0pt;margin-left:357.85pt;margin-top:-5pt;height:17.2pt;width:146.45pt;z-index:251664384;mso-width-relative:page;mso-height-relative:page;" coordorigin="7870,14477" coordsize="2929,344" o:gfxdata="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">
              <o:lock v:ext="edit" aspectratio="f"/>
              <v:rect id="矩形 4" o:spid="_x0000_s1026" o:spt="1" style="position:absolute;left:8041;top:14509;flip:y;height:280;width:2759;v-text-anchor:middle;" fillcolor="#95262A" filled="t" stroked="f" coordsize="21600,21600" o:gfxdata="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uGf3bsAAADc&#10;AAAADwAAAAAAAAABACAAAAAiAAAAZHJzL2Rvd25yZXYueG1sUEsBAhQAFAAAAAgAh07iQDMvBZ47&#10;AAAAOQAAABAAAAAAAAAAAQAgAAAACgEAAGRycy9zaGFwZXhtbC54bWxQSwUGAAAAAAYABgBbAQAA&#10;tAMAAAAA&#10;">
                <v:fill type="gradient" on="t" color2="#B80000" angle="90" focus="100%" focussize="0,0" rotate="t"/>
                <v:stroke on="f" weight="1pt" miterlimit="8" joinstyle="miter"/>
                <v:imagedata o:title=""/>
                <o:lock v:ext="edit" aspectratio="f"/>
              </v:rect>
              <v:shape id="平行四边形 5" o:spid="_x0000_s1026" o:spt="7" type="#_x0000_t7" style="position:absolute;left:7870;top:14477;height:344;width:330;v-text-anchor:middle;" fillcolor="#FFFFFF [3212]" filled="t" stroked="t" coordsize="21600,21600" o:gfxdata="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xxB5vQAA&#10;ANwAAAAPAAAAAAAAAAEAIAAAACIAAABkcnMvZG93bnJldi54bWxQSwECFAAUAAAACACHTuJAMy8F&#10;njsAAAA5AAAAEAAAAAAAAAABACAAAAAMAQAAZHJzL3NoYXBleG1sLnhtbFBLBQYAAAAABgAGAFsB&#10;AAC2AwAAAAA=&#10;" adj="11324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0" o:spid="_x0000_s1026" o:spt="7" type="#_x0000_t7" style="position:absolute;left:8196;top:14477;height:344;width:259;v-text-anchor:middle;" fillcolor="#FFFFFF [3212]" filled="t" stroked="t" coordsize="21600,21600" o:gfxdata="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fIhe8AAAA&#10;3AAAAA8AAAAAAAAAAQAgAAAAIgAAAGRycy9kb3ducmV2LnhtbFBLAQIUABQAAAAIAIdO4kAzLwWe&#10;OwAAADkAAAAQAAAAAAAAAAEAIAAAAAsBAABkcnMvc2hhcGV4bWwueG1sUEsFBgAAAAAGAAYAWwEA&#10;ALUDAAAAAA=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2" o:spid="_x0000_s1026" o:spt="7" type="#_x0000_t7" style="position:absolute;left:8451;top:14477;height:344;width:259;v-text-anchor:middle;" fillcolor="#FFFFFF [3212]" filled="t" stroked="t" coordsize="21600,21600" o:gfxdata="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ONvGC8AAAA&#10;3AAAAA8AAAAAAAAAAQAgAAAAIgAAAGRycy9kb3ducmV2LnhtbFBLAQIUABQAAAAIAIdO4kAzLwWe&#10;OwAAADkAAAAQAAAAAAAAAAEAIAAAAAsBAABkcnMvc2hhcGV4bWwueG1sUEsFBgAAAAAGAAYAWwEA&#10;ALUDAAAAAA=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3" o:spid="_x0000_s1026" o:spt="7" type="#_x0000_t7" style="position:absolute;left:8706;top:14477;height:344;width:259;v-text-anchor:middle;" fillcolor="#FFFFFF [3212]" filled="t" stroked="t" coordsize="21600,21600" o:gfxdata="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zBGfu8AAAA&#10;3AAAAA8AAAAAAAAAAQAgAAAAIgAAAGRycy9kb3ducmV2LnhtbFBLAQIUABQAAAAIAIdO4kAzLwWe&#10;OwAAADkAAAAQAAAAAAAAAAEAIAAAAAsBAABkcnMvc2hhcGV4bWwueG1sUEsFBgAAAAAGAAYAWwEA&#10;ALUDAAAAAA=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4" o:spid="_x0000_s1026" o:spt="7" type="#_x0000_t7" style="position:absolute;left:8961;top:14477;height:344;width:259;v-text-anchor:middle;" fillcolor="#FFFFFF [3212]" filled="t" stroked="t" coordsize="21600,21600" o:gfxdata="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V6Nib4A&#10;AADcAAAADwAAAAAAAAABACAAAAAiAAAAZHJzL2Rvd25yZXYueG1sUEsBAhQAFAAAAAgAh07iQDMv&#10;BZ47AAAAOQAAABAAAAAAAAAAAQAgAAAADQEAAGRycy9zaGFwZXhtbC54bWxQSwUGAAAAAAYABgBb&#10;AQAAtwMAAAAA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微软雅黑" w:hAnsi="微软雅黑" w:eastAsia="微软雅黑" w:cs="微软雅黑"/>
      </w:rPr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7" name="文本框 1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vZpQktAgAAWQQAAA4AAABkcnMvZTJvRG9jLnhtbK1UzY7TMBC+I/EO&#10;lu80aVcs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BvZpQktAgAAWQ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5400675</wp:posOffset>
              </wp:positionH>
              <wp:positionV relativeFrom="paragraph">
                <wp:posOffset>-45720</wp:posOffset>
              </wp:positionV>
              <wp:extent cx="401320" cy="193040"/>
              <wp:effectExtent l="0" t="0" r="0" b="0"/>
              <wp:wrapNone/>
              <wp:docPr id="138" name="文本框 1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" cy="193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5.25pt;margin-top:-3.6pt;height:15.2pt;width:31.6pt;mso-position-horizontal-relative:margin;z-index:251668480;mso-width-relative:page;mso-height-relative:page;" filled="f" stroked="f" coordsize="21600,21600" o:gfxdata="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cIqjvZAAAACQEAAA8AAAAAAAAAAQAgAAAAIgAAAGRycy9kb3ducmV2Lnht&#10;bFBLAQIUABQAAAAIAIdO4kBAoKcPMQIAAFk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4544695</wp:posOffset>
              </wp:positionH>
              <wp:positionV relativeFrom="paragraph">
                <wp:posOffset>-63500</wp:posOffset>
              </wp:positionV>
              <wp:extent cx="1859915" cy="218440"/>
              <wp:effectExtent l="10160" t="6350" r="15875" b="22860"/>
              <wp:wrapNone/>
              <wp:docPr id="139" name="组合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9915" cy="218440"/>
                        <a:chOff x="7870" y="14477"/>
                        <a:chExt cx="2929" cy="344"/>
                      </a:xfrm>
                    </wpg:grpSpPr>
                    <wps:wsp>
                      <wps:cNvPr id="140" name="矩形 4"/>
                      <wps:cNvSpPr/>
                      <wps:spPr>
                        <a:xfrm flipV="1">
                          <a:off x="8041" y="14509"/>
                          <a:ext cx="2759" cy="2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5262A"/>
                            </a:gs>
                            <a:gs pos="100000">
                              <a:srgbClr val="B80000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overflow" horzOverflow="overflow" vert="horz" wrap="square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41" name="平行四边形 5"/>
                      <wps:cNvSpPr/>
                      <wps:spPr>
                        <a:xfrm>
                          <a:off x="7870" y="14477"/>
                          <a:ext cx="330" cy="344"/>
                        </a:xfrm>
                        <a:prstGeom prst="parallelogram">
                          <a:avLst>
                            <a:gd name="adj" fmla="val 524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42" name="平行四边形 10"/>
                      <wps:cNvSpPr/>
                      <wps:spPr>
                        <a:xfrm>
                          <a:off x="819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43" name="平行四边形 12"/>
                      <wps:cNvSpPr/>
                      <wps:spPr>
                        <a:xfrm>
                          <a:off x="845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44" name="平行四边形 13"/>
                      <wps:cNvSpPr/>
                      <wps:spPr>
                        <a:xfrm>
                          <a:off x="870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45" name="平行四边形 14"/>
                      <wps:cNvSpPr/>
                      <wps:spPr>
                        <a:xfrm>
                          <a:off x="896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id="组合 15" o:spid="_x0000_s1026" o:spt="203" style="position:absolute;left:0pt;margin-left:357.85pt;margin-top:-5pt;height:17.2pt;width:146.45pt;z-index:251667456;mso-width-relative:page;mso-height-relative:page;" coordorigin="7870,14477" coordsize="2929,344" o:gfxdata="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">
              <o:lock v:ext="edit" aspectratio="f"/>
              <v:rect id="矩形 4" o:spid="_x0000_s1026" o:spt="1" style="position:absolute;left:8041;top:14509;flip:y;height:280;width:2759;v-text-anchor:middle;" fillcolor="#95262A" filled="t" stroked="f" coordsize="21600,21600" o:gfxdata="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YAut74A&#10;AADcAAAADwAAAAAAAAABACAAAAAiAAAAZHJzL2Rvd25yZXYueG1sUEsBAhQAFAAAAAgAh07iQDMv&#10;BZ47AAAAOQAAABAAAAAAAAAAAQAgAAAADQEAAGRycy9zaGFwZXhtbC54bWxQSwUGAAAAAAYABgBb&#10;AQAAtwMAAAAA&#10;">
                <v:fill type="gradient" on="t" color2="#B80000" angle="90" focus="100%" focussize="0,0" rotate="t"/>
                <v:stroke on="f" weight="1pt" miterlimit="8" joinstyle="miter"/>
                <v:imagedata o:title=""/>
                <o:lock v:ext="edit" aspectratio="f"/>
              </v:rect>
              <v:shape id="平行四边形 5" o:spid="_x0000_s1026" o:spt="7" type="#_x0000_t7" style="position:absolute;left:7870;top:14477;height:344;width:330;v-text-anchor:middle;" fillcolor="#FFFFFF [3212]" filled="t" stroked="t" coordsize="21600,21600" o:gfxdata="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A5z8vQAA&#10;ANwAAAAPAAAAAAAAAAEAIAAAACIAAABkcnMvZG93bnJldi54bWxQSwECFAAUAAAACACHTuJAMy8F&#10;njsAAAA5AAAAEAAAAAAAAAABACAAAAAMAQAAZHJzL3NoYXBleG1sLnhtbFBLBQYAAAAABgAGAFsB&#10;AAC2AwAAAAA=&#10;" adj="11324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0" o:spid="_x0000_s1026" o:spt="7" type="#_x0000_t7" style="position:absolute;left:8196;top:14477;height:344;width:259;v-text-anchor:middle;" fillcolor="#FFFFFF [3212]" filled="t" stroked="t" coordsize="21600,21600" o:gfxdata="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8FlX68AAAA&#10;3AAAAA8AAAAAAAAAAQAgAAAAIgAAAGRycy9kb3ducmV2LnhtbFBLAQIUABQAAAAIAIdO4kAzLwWe&#10;OwAAADkAAAAQAAAAAAAAAAEAIAAAAAsBAABkcnMvc2hhcGV4bWwueG1sUEsFBgAAAAAGAAYAWwEA&#10;ALUDAAAAAA=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2" o:spid="_x0000_s1026" o:spt="7" type="#_x0000_t7" style="position:absolute;left:8451;top:14477;height:344;width:259;v-text-anchor:middle;" fillcolor="#FFFFFF [3212]" filled="t" stroked="t" coordsize="21600,21600" o:gfxdata="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JMOW8AAAA&#10;3AAAAA8AAAAAAAAAAQAgAAAAIgAAAGRycy9kb3ducmV2LnhtbFBLAQIUABQAAAAIAIdO4kAzLwWe&#10;OwAAADkAAAAQAAAAAAAAAAEAIAAAAAsBAABkcnMvc2hhcGV4bWwueG1sUEsFBgAAAAAGAAYAWwEA&#10;ALUDAAAAAA=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3" o:spid="_x0000_s1026" o:spt="7" type="#_x0000_t7" style="position:absolute;left:8706;top:14477;height:344;width:259;v-text-anchor:middle;" fillcolor="#FFFFFF [3212]" filled="t" stroked="t" coordsize="21600,21600" o:gfxdata="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+gqJG8AAAA&#10;3AAAAA8AAAAAAAAAAQAgAAAAIgAAAGRycy9kb3ducmV2LnhtbFBLAQIUABQAAAAIAIdO4kAzLwWe&#10;OwAAADkAAAAQAAAAAAAAAAEAIAAAAAsBAABkcnMvc2hhcGV4bWwueG1sUEsFBgAAAAAGAAYAWwEA&#10;ALUDAAAAAA=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4" o:spid="_x0000_s1026" o:spt="7" type="#_x0000_t7" style="position:absolute;left:8961;top:14477;height:344;width:259;v-text-anchor:middle;" fillcolor="#FFFFFF [3212]" filled="t" stroked="t" coordsize="21600,21600" o:gfxdata="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DsDQq8AAAA&#10;3AAAAA8AAAAAAAAAAQAgAAAAIgAAAGRycy9kb3ducmV2LnhtbFBLAQIUABQAAAAIAIdO4kAzLwWe&#10;OwAAADkAAAAQAAAAAAAAAAEAIAAAAAsBAABkcnMvc2hhcGV4bWwueG1sUEsFBgAAAAAGAAYAWwEA&#10;ALUDAAAAAA=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</v:group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15A566"/>
    <w:multiLevelType w:val="singleLevel"/>
    <w:tmpl w:val="A715A566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AD9968ED"/>
    <w:multiLevelType w:val="singleLevel"/>
    <w:tmpl w:val="AD9968E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B86823FF"/>
    <w:multiLevelType w:val="singleLevel"/>
    <w:tmpl w:val="B86823F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CA0C45A1"/>
    <w:multiLevelType w:val="singleLevel"/>
    <w:tmpl w:val="CA0C45A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DC92A35D"/>
    <w:multiLevelType w:val="singleLevel"/>
    <w:tmpl w:val="DC92A35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ED25E921"/>
    <w:multiLevelType w:val="singleLevel"/>
    <w:tmpl w:val="ED25E92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F0EBBDB5"/>
    <w:multiLevelType w:val="singleLevel"/>
    <w:tmpl w:val="F0EBBDB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FFA1CF0D"/>
    <w:multiLevelType w:val="singleLevel"/>
    <w:tmpl w:val="FFA1CF0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00000016"/>
    <w:multiLevelType w:val="multilevel"/>
    <w:tmpl w:val="00000016"/>
    <w:lvl w:ilvl="0" w:tentative="0">
      <w:start w:val="1"/>
      <w:numFmt w:val="decimal"/>
      <w:lvlText w:val="%1."/>
      <w:lvlJc w:val="left"/>
      <w:pPr>
        <w:tabs>
          <w:tab w:val="left" w:pos="525"/>
        </w:tabs>
        <w:ind w:left="525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abstractNum w:abstractNumId="9">
    <w:nsid w:val="0C81A5E9"/>
    <w:multiLevelType w:val="singleLevel"/>
    <w:tmpl w:val="0C81A5E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">
    <w:nsid w:val="20F95407"/>
    <w:multiLevelType w:val="singleLevel"/>
    <w:tmpl w:val="20F9540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35B8DFD3"/>
    <w:multiLevelType w:val="singleLevel"/>
    <w:tmpl w:val="35B8DFD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2">
    <w:nsid w:val="3C112D2D"/>
    <w:multiLevelType w:val="singleLevel"/>
    <w:tmpl w:val="3C112D2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69A4021C"/>
    <w:multiLevelType w:val="multilevel"/>
    <w:tmpl w:val="69A4021C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4">
    <w:nsid w:val="6B29812E"/>
    <w:multiLevelType w:val="singleLevel"/>
    <w:tmpl w:val="6B29812E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5">
    <w:nsid w:val="72DFB8D3"/>
    <w:multiLevelType w:val="singleLevel"/>
    <w:tmpl w:val="72DFB8D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7BF9E145"/>
    <w:multiLevelType w:val="singleLevel"/>
    <w:tmpl w:val="7BF9E14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5"/>
  </w:num>
  <w:num w:numId="9">
    <w:abstractNumId w:val="1"/>
  </w:num>
  <w:num w:numId="10">
    <w:abstractNumId w:val="14"/>
  </w:num>
  <w:num w:numId="11">
    <w:abstractNumId w:val="4"/>
  </w:num>
  <w:num w:numId="12">
    <w:abstractNumId w:val="12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8F8372F"/>
    <w:rsid w:val="00175CCD"/>
    <w:rsid w:val="002F73CE"/>
    <w:rsid w:val="004D0439"/>
    <w:rsid w:val="005048DF"/>
    <w:rsid w:val="006357D0"/>
    <w:rsid w:val="00732F78"/>
    <w:rsid w:val="008F60D2"/>
    <w:rsid w:val="00A17713"/>
    <w:rsid w:val="00C32937"/>
    <w:rsid w:val="00C71513"/>
    <w:rsid w:val="018147A8"/>
    <w:rsid w:val="081013BE"/>
    <w:rsid w:val="08F8372F"/>
    <w:rsid w:val="0BC618EA"/>
    <w:rsid w:val="0F677430"/>
    <w:rsid w:val="115E3ABD"/>
    <w:rsid w:val="11B10FEF"/>
    <w:rsid w:val="12B82CC5"/>
    <w:rsid w:val="12DD2895"/>
    <w:rsid w:val="1E127BE4"/>
    <w:rsid w:val="275061C7"/>
    <w:rsid w:val="279561E1"/>
    <w:rsid w:val="28EB3101"/>
    <w:rsid w:val="2FBB29EA"/>
    <w:rsid w:val="35F76384"/>
    <w:rsid w:val="3C6E6189"/>
    <w:rsid w:val="3D425A5F"/>
    <w:rsid w:val="3DA77E60"/>
    <w:rsid w:val="406C647A"/>
    <w:rsid w:val="4408617B"/>
    <w:rsid w:val="499F20D7"/>
    <w:rsid w:val="4A4D639C"/>
    <w:rsid w:val="4CAD3211"/>
    <w:rsid w:val="4E124626"/>
    <w:rsid w:val="50C972E7"/>
    <w:rsid w:val="552C072A"/>
    <w:rsid w:val="599E36AB"/>
    <w:rsid w:val="59B51D47"/>
    <w:rsid w:val="5A6C7DF8"/>
    <w:rsid w:val="5F316A1F"/>
    <w:rsid w:val="62727D41"/>
    <w:rsid w:val="66BB6DD6"/>
    <w:rsid w:val="676762BB"/>
    <w:rsid w:val="690E710D"/>
    <w:rsid w:val="6C274086"/>
    <w:rsid w:val="6C4A7B01"/>
    <w:rsid w:val="6E9F4035"/>
    <w:rsid w:val="7B67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spacing w:line="360" w:lineRule="auto"/>
      <w:jc w:val="left"/>
      <w:outlineLvl w:val="1"/>
    </w:pPr>
    <w:rPr>
      <w:rFonts w:ascii="Calibri" w:hAnsi="Calibri" w:eastAsia="微软雅黑"/>
      <w:b/>
      <w:bCs/>
      <w:color w:val="00B0F0"/>
      <w:sz w:val="24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semiHidden/>
    <w:unhideWhenUsed/>
    <w:qFormat/>
    <w:uiPriority w:val="99"/>
    <w:rPr>
      <w:sz w:val="24"/>
    </w:rPr>
  </w:style>
  <w:style w:type="table" w:styleId="8">
    <w:name w:val="Table Grid"/>
    <w:basedOn w:val="7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分类号"/>
    <w:basedOn w:val="1"/>
    <w:autoRedefine/>
    <w:qFormat/>
    <w:uiPriority w:val="0"/>
    <w:rPr>
      <w:rFonts w:ascii="仿宋_GB2312" w:eastAsia="仿宋_GB2312"/>
      <w:sz w:val="28"/>
      <w:szCs w:val="28"/>
    </w:rPr>
  </w:style>
  <w:style w:type="paragraph" w:customStyle="1" w:styleId="11">
    <w:name w:val="封面日期"/>
    <w:basedOn w:val="1"/>
    <w:autoRedefine/>
    <w:qFormat/>
    <w:uiPriority w:val="0"/>
    <w:pPr>
      <w:jc w:val="center"/>
    </w:pPr>
    <w:rPr>
      <w:rFonts w:ascii="黑体" w:eastAsia="黑体"/>
      <w:sz w:val="32"/>
      <w:szCs w:val="32"/>
    </w:rPr>
  </w:style>
  <w:style w:type="paragraph" w:customStyle="1" w:styleId="12">
    <w:name w:val="论文标题"/>
    <w:basedOn w:val="1"/>
    <w:autoRedefine/>
    <w:qFormat/>
    <w:uiPriority w:val="0"/>
    <w:pPr>
      <w:jc w:val="center"/>
    </w:pPr>
    <w:rPr>
      <w:rFonts w:eastAsia="楷体_GB2312"/>
      <w:b/>
      <w:kern w:val="36"/>
      <w:sz w:val="52"/>
      <w:szCs w:val="52"/>
    </w:rPr>
  </w:style>
  <w:style w:type="paragraph" w:customStyle="1" w:styleId="13">
    <w:name w:val="硕士学位论文"/>
    <w:basedOn w:val="1"/>
    <w:autoRedefine/>
    <w:qFormat/>
    <w:uiPriority w:val="0"/>
    <w:pPr>
      <w:spacing w:before="240"/>
      <w:jc w:val="center"/>
    </w:pPr>
    <w:rPr>
      <w:sz w:val="44"/>
      <w:szCs w:val="44"/>
    </w:rPr>
  </w:style>
  <w:style w:type="paragraph" w:customStyle="1" w:styleId="14">
    <w:name w:val="研究生姓名"/>
    <w:basedOn w:val="1"/>
    <w:autoRedefine/>
    <w:qFormat/>
    <w:uiPriority w:val="0"/>
    <w:pPr>
      <w:ind w:firstLine="700" w:firstLineChars="700"/>
    </w:pPr>
    <w:rPr>
      <w:sz w:val="28"/>
      <w:szCs w:val="28"/>
    </w:rPr>
  </w:style>
  <w:style w:type="paragraph" w:customStyle="1" w:styleId="15">
    <w:name w:val="正常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7">
    <w:name w:val="清单表 3 - 着色 11"/>
    <w:basedOn w:val="7"/>
    <w:autoRedefine/>
    <w:qFormat/>
    <w:uiPriority w:val="48"/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874CB" w:themeFill="accent1"/>
      </w:tcPr>
    </w:tblStylePr>
    <w:tblStylePr w:type="lastRow">
      <w:rPr>
        <w:b/>
        <w:bCs/>
      </w:rPr>
      <w:tcPr>
        <w:tcBorders>
          <w:top w:val="double" w:color="4874CB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1Horz">
      <w:tcPr>
        <w:tcBorders>
          <w:top w:val="single" w:color="4874CB" w:themeColor="accent1" w:sz="4" w:space="0"/>
          <w:bottom w:val="single" w:color="4874CB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874CB" w:themeColor="accent1" w:sz="4" w:space="0"/>
          <w:left w:val="nil"/>
        </w:tcBorders>
      </w:tcPr>
    </w:tblStylePr>
    <w:tblStylePr w:type="swCell">
      <w:tcPr>
        <w:tcBorders>
          <w:top w:val="double" w:color="4874CB" w:themeColor="accent1" w:sz="4" w:space="0"/>
          <w:right w:val="nil"/>
        </w:tcBorders>
      </w:tcPr>
    </w:tblStyle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2915</Words>
  <Characters>3169</Characters>
  <Lines>25</Lines>
  <Paragraphs>7</Paragraphs>
  <TotalTime>2</TotalTime>
  <ScaleCrop>false</ScaleCrop>
  <LinksUpToDate>false</LinksUpToDate>
  <CharactersWithSpaces>3426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2023-12-18T06:11:00Z</dcterms:created>
  <dc:creator>xiaofei li</dc:creator>
  <cp:lastModifiedBy>林苗-企业培训 精品公开课</cp:lastModifiedBy>
  <dcterms:modified xsi:type="dcterms:W3CDTF">2024-06-13T04:40:59Z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03D5FEDBF7034E6598A4E6B3FDBA38BA_13</vt:lpwstr>
  </property>
</Properties>
</file>