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bookmarkStart w:id="0" w:name="_GoBack"/>
      <w:bookmarkEnd w:id="0"/>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数字化时代的供应链大数据分析</w:t>
      </w:r>
      <w:r>
        <w:rPr>
          <w:rFonts w:hint="eastAsia" w:ascii="微软雅黑" w:hAnsi="微软雅黑" w:eastAsia="微软雅黑" w:cs="微软雅黑"/>
          <w:b/>
          <w:color w:val="2F5597" w:themeColor="accent5" w:themeShade="BF"/>
          <w:w w:val="95"/>
          <w:sz w:val="44"/>
          <w:szCs w:val="44"/>
          <w:lang w:val="en-US"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和</w:t>
      </w: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应用</w:t>
      </w:r>
    </w:p>
    <w:p>
      <w:pPr>
        <w:spacing w:line="3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供应链大数据知识体系 | 数字化系统架构 | 数据分析的基本思路</w:t>
      </w:r>
    </w:p>
    <w:p>
      <w:pPr>
        <w:spacing w:line="36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BI等工具实操练习 | 行业前沿趋势 | 实际案例讨论</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keepNext w:val="0"/>
        <w:keepLines w:val="0"/>
        <w:pageBreakBefore w:val="0"/>
        <w:widowControl w:val="0"/>
        <w:kinsoku/>
        <w:wordWrap/>
        <w:overflowPunct/>
        <w:topLinePunct w:val="0"/>
        <w:autoSpaceDE/>
        <w:autoSpaceDN/>
        <w:bidi w:val="0"/>
        <w:adjustRightInd/>
        <w:snapToGrid/>
        <w:spacing w:after="95" w:afterLines="30" w:line="360" w:lineRule="exact"/>
        <w:textAlignment w:val="auto"/>
        <w:rPr>
          <w:rFonts w:hint="default"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2024年07月18-19日 上海      10月24-25日 北京</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keepNext w:val="0"/>
        <w:keepLines w:val="0"/>
        <w:pageBreakBefore w:val="0"/>
        <w:widowControl w:val="0"/>
        <w:kinsoku/>
        <w:wordWrap/>
        <w:overflowPunct/>
        <w:topLinePunct w:val="0"/>
        <w:autoSpaceDE/>
        <w:autoSpaceDN/>
        <w:bidi w:val="0"/>
        <w:adjustRightInd/>
        <w:snapToGrid/>
        <w:spacing w:after="95" w:afterLines="30" w:line="360" w:lineRule="exact"/>
        <w:ind w:left="8" w:leftChars="4"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5,20</w:t>
      </w:r>
      <w:r>
        <w:rPr>
          <w:rFonts w:hint="eastAsia" w:ascii="微软雅黑" w:hAnsi="微软雅黑" w:eastAsia="微软雅黑" w:cs="微软雅黑"/>
          <w:b w:val="0"/>
          <w:bCs w:val="0"/>
          <w:color w:val="000000"/>
          <w:szCs w:val="21"/>
        </w:rPr>
        <w:t>0/人（含授课费、资料费、两天午餐费茶点、会务费）</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szCs w:val="21"/>
        </w:rPr>
      </w:pPr>
      <w:r>
        <w:rPr>
          <w:rFonts w:hint="eastAsia" w:ascii="微软雅黑" w:hAnsi="微软雅黑" w:eastAsia="微软雅黑" w:cs="微软雅黑"/>
        </w:rPr>
        <w:t>在数字化时代，各种新技术正在颠覆传统的供应链模式，也深刻影响了供应链业者的工作方式。本次讲座将基于供应链大数据知识体系，按“数据从何而来”、“如何分析和处理数据” 、“如何提升供应链水平”三个方面把相关知识串联起来。针对转型升级的实际需求，讲座会解析业务流程、数据组织等IT架构维度之间的关系，让学员懂得企业架构（EA）是大数据应用的必要前提。讲师也会讲解近年出台的数据相关法律法规，让学员能更好地帮助企业规避风险。在此基础上，将详解数据分析的主要工具（业务分析思维、数据可视化和BI、SQL语言等），帮助学员快速上手。随后，会讲解云计算、人工智能等领域的知识要点，结合案例阐释它们对供应链的潜在影响。讲座的最后会结合汽车、快消等行业的标杆企业案例，详细展示AI等技术给供应链带来的真实提升。课程最后会介绍大数据领域的前沿工具和学习资源。</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课程目的</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学习供应链大数据体系，了解各方面知识在这个体系中的位置</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关于“数据从何而来”：学习数字化系统的“前端”、”后端”等基本概念，以及企业架构知识</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了解最新出台的大数据相关法律法规，树立数据合规意识</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掌握数据分析的基本步骤，以及数据分析师实用思维模式</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学习大数据应用的实用工具（数据可视化、BI、SQL语言）</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了解区块链、人工智能等前沿技术对供应链大数据的影响</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0" w:line="360" w:lineRule="exact"/>
        <w:ind w:left="0" w:leftChars="0"/>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学习汽车、新零售等行业的企业案例，借鉴其在数据分析和供应链提升方面的先进经验</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95" w:afterLines="30" w:line="360" w:lineRule="exact"/>
        <w:ind w:left="0" w:leftChars="0"/>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了解可用于后续学习和</w:t>
      </w:r>
      <w:r>
        <w:rPr>
          <w:rFonts w:hint="eastAsia" w:ascii="微软雅黑" w:hAnsi="微软雅黑" w:eastAsia="微软雅黑" w:cs="微软雅黑"/>
          <w:kern w:val="2"/>
          <w:sz w:val="21"/>
          <w:szCs w:val="24"/>
          <w:lang w:val="en-US" w:eastAsia="zh-CN" w:bidi="ar-SA"/>
        </w:rPr>
        <w:t>工作的实用资源。</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目标学员</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after="95" w:afterLines="30" w:line="360" w:lineRule="exact"/>
        <w:ind w:left="0" w:leftChars="0"/>
        <w:textAlignment w:val="auto"/>
        <w:rPr>
          <w:rFonts w:hint="eastAsia" w:ascii="微软雅黑" w:hAnsi="微软雅黑" w:eastAsia="微软雅黑" w:cs="微软雅黑"/>
          <w:kern w:val="2"/>
          <w:szCs w:val="20"/>
          <w:lang w:val="en-US" w:eastAsia="zh-CN"/>
        </w:rPr>
      </w:pPr>
      <w:r>
        <w:rPr>
          <w:rFonts w:hint="eastAsia" w:ascii="微软雅黑" w:hAnsi="微软雅黑" w:eastAsia="微软雅黑" w:cs="微软雅黑"/>
          <w:kern w:val="2"/>
          <w:szCs w:val="20"/>
        </w:rPr>
        <w:t>对大数据应用感兴趣，希望开阔眼界、提升相关技能的供应链从业人员（生产、采购、物流、计划等领域）</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授课形式</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rPr>
      </w:pPr>
      <w:r>
        <w:rPr>
          <w:rFonts w:hint="eastAsia" w:ascii="微软雅黑" w:hAnsi="微软雅黑" w:eastAsia="微软雅黑" w:cs="微软雅黑"/>
        </w:rPr>
        <w:t>知识讲解、案例分析讨论、角色演练、小组讨论、互动交流、游戏感悟、头脑风暴、强调学员参与。</w:t>
      </w:r>
    </w:p>
    <w:p>
      <w:pPr>
        <w:keepNext w:val="0"/>
        <w:keepLines w:val="0"/>
        <w:pageBreakBefore w:val="0"/>
        <w:widowControl/>
        <w:kinsoku/>
        <w:wordWrap/>
        <w:overflowPunct/>
        <w:topLinePunct w:val="0"/>
        <w:autoSpaceDE/>
        <w:autoSpaceDN/>
        <w:bidi w:val="0"/>
        <w:adjustRightInd/>
        <w:snapToGrid/>
        <w:spacing w:after="95" w:afterLines="3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textAlignment w:val="auto"/>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drawing>
          <wp:anchor distT="0" distB="0" distL="114300" distR="114300" simplePos="0" relativeHeight="251673600" behindDoc="0" locked="0" layoutInCell="1" allowOverlap="1">
            <wp:simplePos x="0" y="0"/>
            <wp:positionH relativeFrom="column">
              <wp:posOffset>9525</wp:posOffset>
            </wp:positionH>
            <wp:positionV relativeFrom="paragraph">
              <wp:posOffset>19050</wp:posOffset>
            </wp:positionV>
            <wp:extent cx="316865" cy="271145"/>
            <wp:effectExtent l="0" t="0" r="6985" b="15240"/>
            <wp:wrapSquare wrapText="bothSides"/>
            <wp:docPr id="3" name="图片 3"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rPr>
        <w:t>一、供应链大数据概述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sz w:val="2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15875</wp:posOffset>
                </wp:positionV>
                <wp:extent cx="6105525" cy="0"/>
                <wp:effectExtent l="0" t="0" r="0" b="0"/>
                <wp:wrapNone/>
                <wp:docPr id="13" name="直接连接符 13"/>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5pt;height:0pt;width:480.75pt;z-index:251668480;mso-width-relative:page;mso-height-relative:page;" filled="f" stroked="t" coordsize="21600,21600" o:gfxdata="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KOerSAAAABAEAAA8AAAAA&#10;AAAAAQAgAAAAIgAAAGRycy9kb3ducmV2LnhtbFBLAQIUABQAAAAIAIdO4kDNA/IHjAIAAMcFAAAO&#10;AAAAAAAAAAEAIAAAACEBAABkcnMvZTJvRG9jLnhtbFBLBQYAAAAABgAGAFkBAAAfBg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kern w:val="2"/>
          <w:szCs w:val="20"/>
        </w:rPr>
        <w:t>供应链和采购管理的根本使命</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供应链管理的最新发展趋势：七大要点</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供应链大数据体系划分 -“获取数据”、“分析处理数据”、“为供应链增值”</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您从本课程中可以获得的五点收获</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textAlignment w:val="auto"/>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drawing>
          <wp:anchor distT="0" distB="0" distL="114300" distR="114300" simplePos="0" relativeHeight="251662336" behindDoc="0" locked="0" layoutInCell="1" allowOverlap="1">
            <wp:simplePos x="0" y="0"/>
            <wp:positionH relativeFrom="column">
              <wp:posOffset>9525</wp:posOffset>
            </wp:positionH>
            <wp:positionV relativeFrom="paragraph">
              <wp:posOffset>19050</wp:posOffset>
            </wp:positionV>
            <wp:extent cx="316865" cy="271145"/>
            <wp:effectExtent l="0" t="0" r="6985" b="15240"/>
            <wp:wrapSquare wrapText="bothSides"/>
            <wp:docPr id="2" name="图片 2"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二</w:t>
      </w: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val="en-US" w:eastAsia="zh-CN"/>
        </w:rPr>
        <w:t>数字化</w:t>
      </w:r>
      <w:r>
        <w:rPr>
          <w:rFonts w:hint="eastAsia" w:ascii="微软雅黑" w:hAnsi="微软雅黑" w:eastAsia="微软雅黑" w:cs="微软雅黑"/>
          <w:b/>
          <w:bCs/>
          <w:sz w:val="24"/>
          <w:szCs w:val="24"/>
          <w:u w:val="none"/>
        </w:rPr>
        <w:t>企业架构：大数据分析的基础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default" w:ascii="微软雅黑" w:hAnsi="微软雅黑" w:eastAsia="微软雅黑" w:cs="微软雅黑"/>
          <w:kern w:val="2"/>
          <w:szCs w:val="20"/>
          <w:lang w:val="en-US" w:eastAsia="zh-CN"/>
        </w:rPr>
      </w:pPr>
      <w:r>
        <w:rPr>
          <w:sz w:val="22"/>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8255</wp:posOffset>
                </wp:positionV>
                <wp:extent cx="6105525" cy="0"/>
                <wp:effectExtent l="0" t="0" r="0" b="0"/>
                <wp:wrapNone/>
                <wp:docPr id="4" name="直接连接符 4"/>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0.65pt;height:0pt;width:480.75pt;z-index:251672576;mso-width-relative:page;mso-height-relative:page;" filled="f" stroked="t" coordsize="21600,21600" o:gfxdata="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XjXtw0QAAAAQBAAAPAAAAAAAA&#10;AAEAIAAAACIAAABkcnMvZG93bnJldi54bWxQSwECFAAUAAAACACHTuJA1nHMs4sCAADFBQAADgAA&#10;AAAAAAABACAAAAAgAQAAZHJzL2Uyb0RvYy54bWxQSwUGAAAAAAYABgBZAQAAHQY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sz w:val="22"/>
          <w:lang w:val="en-US" w:eastAsia="zh-CN"/>
        </w:rPr>
        <w:t>视频观看</w:t>
      </w:r>
      <w:r>
        <w:rPr>
          <w:rFonts w:hint="eastAsia" w:ascii="微软雅黑" w:hAnsi="微软雅黑" w:eastAsia="微软雅黑" w:cs="微软雅黑"/>
          <w:kern w:val="2"/>
          <w:szCs w:val="20"/>
        </w:rPr>
        <w:t>：工业4.0时代先进</w:t>
      </w:r>
      <w:r>
        <w:rPr>
          <w:rFonts w:hint="eastAsia" w:ascii="微软雅黑" w:hAnsi="微软雅黑" w:eastAsia="微软雅黑" w:cs="微软雅黑"/>
          <w:kern w:val="2"/>
          <w:szCs w:val="20"/>
          <w:lang w:eastAsia="zh-CN"/>
        </w:rPr>
        <w:t>的</w:t>
      </w:r>
      <w:r>
        <w:rPr>
          <w:rFonts w:hint="eastAsia" w:ascii="微软雅黑" w:hAnsi="微软雅黑" w:eastAsia="微软雅黑" w:cs="微软雅黑"/>
          <w:kern w:val="2"/>
          <w:szCs w:val="20"/>
          <w:lang w:val="en-US" w:eastAsia="zh-CN"/>
        </w:rPr>
        <w:t>供应链管理</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企业数字化体系介绍 -“前端”和“后端”的概念</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企业IT架构的类型 - 业务架构/应用架构/数据架构/技术架构</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数据管理六大原则 - 如何采集数据、分享数据、保障数据安全等</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企业架构的变迁史 - 从传统运营时代到“新零售”时代</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大数据相关的最新法律法规</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textAlignment w:val="auto"/>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drawing>
          <wp:anchor distT="0" distB="0" distL="114300" distR="114300" simplePos="0" relativeHeight="251665408"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5" name="图片 5"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三</w:t>
      </w:r>
      <w:r>
        <w:rPr>
          <w:rFonts w:hint="eastAsia" w:ascii="微软雅黑" w:hAnsi="微软雅黑" w:eastAsia="微软雅黑" w:cs="微软雅黑"/>
          <w:b/>
          <w:bCs/>
          <w:sz w:val="24"/>
          <w:szCs w:val="24"/>
          <w:u w:val="none"/>
        </w:rPr>
        <w:t>、</w:t>
      </w:r>
      <w:r>
        <w:rPr>
          <w:rFonts w:hint="eastAsia" w:ascii="微软雅黑" w:hAnsi="微软雅黑" w:eastAsia="微软雅黑" w:cs="微软雅黑"/>
          <w:b/>
          <w:bCs/>
          <w:sz w:val="24"/>
          <w:szCs w:val="24"/>
          <w:u w:val="none"/>
          <w:lang w:val="en-US" w:eastAsia="zh-CN"/>
        </w:rPr>
        <w:t>数据分析的核心步骤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sz w:val="2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15875</wp:posOffset>
                </wp:positionV>
                <wp:extent cx="6105525" cy="0"/>
                <wp:effectExtent l="0" t="0" r="0" b="0"/>
                <wp:wrapNone/>
                <wp:docPr id="7" name="直接连接符 7"/>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5pt;height:0pt;width:480.75pt;z-index:251661312;mso-width-relative:page;mso-height-relative:page;" filled="f" stroked="t" coordsize="21600,21600" o:gfxdata="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g8o56tIAAAAEAQAADwAAAAAA&#10;AAABACAAAAAiAAAAZHJzL2Rvd25yZXYueG1sUEsBAhQAFAAAAAgAh07iQPqV6B2LAgAAxQUAAA4A&#10;AAAAAAAAAQAgAAAAIQEAAGRycy9lMm9Eb2MueG1sUEsFBgAAAAAGAAYAWQEAAB4GA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kern w:val="2"/>
          <w:szCs w:val="20"/>
        </w:rPr>
        <w:t>五大分析步骤 - 数据的收集、清洗、规整、使用和更新</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数据分析师是什么样的人才？ – 四大核心素质</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企业大数据应用的六个层次：从Excel到更高层次的工具应用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实操教学：基于Excel的精益生产和精益物流分析模块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实操教学：基于Excel的客户需求可视化模块</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实操教学：用Excel“运筹优化”模块来做采购最优决策</w:t>
      </w:r>
    </w:p>
    <w:p>
      <w:pPr>
        <w:keepNext w:val="0"/>
        <w:keepLines w:val="0"/>
        <w:pageBreakBefore w:val="0"/>
        <w:widowControl w:val="0"/>
        <w:kinsoku/>
        <w:wordWrap/>
        <w:overflowPunct/>
        <w:topLinePunct w:val="0"/>
        <w:autoSpaceDE/>
        <w:autoSpaceDN/>
        <w:bidi w:val="0"/>
        <w:adjustRightInd/>
        <w:snapToGrid/>
        <w:spacing w:before="157" w:beforeLines="50" w:line="500" w:lineRule="exact"/>
        <w:ind w:left="0" w:leftChars="0"/>
        <w:textAlignment w:val="auto"/>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drawing>
          <wp:anchor distT="0" distB="0" distL="114300" distR="114300" simplePos="0" relativeHeight="251667456"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8" name="图片 8"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四</w:t>
      </w:r>
      <w:r>
        <w:rPr>
          <w:rFonts w:hint="eastAsia" w:ascii="微软雅黑" w:hAnsi="微软雅黑" w:eastAsia="微软雅黑" w:cs="微软雅黑"/>
          <w:b/>
          <w:bCs/>
          <w:sz w:val="24"/>
          <w:szCs w:val="24"/>
          <w:u w:val="none"/>
        </w:rPr>
        <w:t>、数据可视化和BI工具应用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sz w:val="2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15875</wp:posOffset>
                </wp:positionV>
                <wp:extent cx="6105525" cy="0"/>
                <wp:effectExtent l="0" t="0" r="0" b="0"/>
                <wp:wrapNone/>
                <wp:docPr id="9" name="直接连接符 9"/>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5pt;height:0pt;width:480.75pt;z-index:251664384;mso-width-relative:page;mso-height-relative:page;" filled="f" stroked="t" coordsize="21600,21600" o:gfxdata="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Dyjnq0gAAAAQBAAAPAAAAAAAA&#10;AAEAIAAAACIAAABkcnMvZG93bnJldi54bWxQSwECFAAUAAAACACHTuJAQUgvA4oCAADFBQAADgAA&#10;AAAAAAABACAAAAAhAQAAZHJzL2Uyb0RvYy54bWxQSwUGAAAAAAYABgBZAQAAHQY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kern w:val="2"/>
          <w:szCs w:val="20"/>
        </w:rPr>
        <w:t>如何让数据“看得见”？- 常用的12种可视化图表及适用场合</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让管理者决策更简单 – BI（商业智能）基本概念</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案例分析：基于BI工具作企业采购金额的可视化分析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案例分析：基于BI工具作供应商质量管理的可视化分析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实操教学：基于BI工具作BLM（业务领导力模型）可视化分析</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小组讨论：关于BI/数据可视化的落地应用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left="0" w:leftChars="0"/>
        <w:jc w:val="left"/>
        <w:textAlignment w:val="auto"/>
        <w:rPr>
          <w:rFonts w:hint="eastAsia" w:ascii="微软雅黑" w:hAnsi="微软雅黑" w:eastAsia="微软雅黑" w:cs="微软雅黑"/>
          <w:b/>
          <w:bCs/>
          <w:sz w:val="24"/>
          <w:szCs w:val="24"/>
          <w:u w:val="none"/>
        </w:rPr>
      </w:pPr>
      <w:r>
        <w:rPr>
          <w:rFonts w:hint="eastAsia" w:ascii="微软雅黑" w:hAnsi="微软雅黑" w:eastAsia="微软雅黑" w:cs="微软雅黑"/>
          <w:b/>
          <w:bCs/>
          <w:sz w:val="24"/>
          <w:szCs w:val="24"/>
          <w:u w:val="none"/>
        </w:rPr>
        <w:drawing>
          <wp:anchor distT="0" distB="0" distL="114300" distR="114300" simplePos="0" relativeHeight="251671552"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11" name="图片 11"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五</w:t>
      </w:r>
      <w:r>
        <w:rPr>
          <w:rFonts w:hint="eastAsia" w:ascii="微软雅黑" w:hAnsi="微软雅黑" w:eastAsia="微软雅黑" w:cs="微软雅黑"/>
          <w:b/>
          <w:bCs/>
          <w:sz w:val="24"/>
          <w:szCs w:val="24"/>
          <w:u w:val="none"/>
        </w:rPr>
        <w:t>、Python数据分析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sz w:val="2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15875</wp:posOffset>
                </wp:positionV>
                <wp:extent cx="6105525" cy="0"/>
                <wp:effectExtent l="0" t="0" r="0" b="0"/>
                <wp:wrapNone/>
                <wp:docPr id="12" name="直接连接符 12"/>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5pt;height:0pt;width:480.75pt;z-index:251666432;mso-width-relative:page;mso-height-relative:page;" filled="f" stroked="t" coordsize="21600,21600" o:gfxdata="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KOerSAAAABAEAAA8AAAAA&#10;AAAAAQAgAAAAIgAAAGRycy9kb3ducmV2LnhtbFBLAQIUABQAAAAIAIdO4kCUdjwLjAIAAMcFAAAO&#10;AAAAAAAAAAEAIAAAACEBAABkcnMvZTJvRG9jLnhtbFBLBQYAAAAABgAGAFkBAAAfBg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kern w:val="2"/>
          <w:szCs w:val="20"/>
        </w:rPr>
        <w:t xml:space="preserve">Python安装过程介绍；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Python语法简介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实操教学：Python快速提取企业年报中的大量数据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Python与Excel、Power BI等分析工具的关系</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Python和人工智能技术的关系</w:t>
      </w:r>
      <w:r>
        <w:rPr>
          <w:rFonts w:hint="eastAsia" w:ascii="微软雅黑" w:hAnsi="微软雅黑" w:eastAsia="微软雅黑" w:cs="微软雅黑"/>
          <w:kern w:val="2"/>
          <w:szCs w:val="2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left="0" w:leftChars="0"/>
        <w:jc w:val="left"/>
        <w:textAlignment w:val="auto"/>
        <w:rPr>
          <w:rFonts w:hint="eastAsia" w:ascii="微软雅黑" w:hAnsi="微软雅黑" w:eastAsia="微软雅黑" w:cs="微软雅黑"/>
          <w:b/>
          <w:bCs/>
          <w:sz w:val="24"/>
          <w:szCs w:val="24"/>
          <w:u w:val="none"/>
          <w:lang w:eastAsia="zh-CN"/>
        </w:rPr>
      </w:pPr>
      <w:r>
        <w:rPr>
          <w:rFonts w:hint="eastAsia" w:ascii="微软雅黑" w:hAnsi="微软雅黑" w:eastAsia="微软雅黑" w:cs="微软雅黑"/>
          <w:b/>
          <w:bCs/>
          <w:sz w:val="24"/>
          <w:szCs w:val="24"/>
          <w:u w:val="none"/>
          <w:lang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123825</wp:posOffset>
            </wp:positionV>
            <wp:extent cx="316865" cy="271145"/>
            <wp:effectExtent l="0" t="0" r="6985" b="15240"/>
            <wp:wrapSquare wrapText="bothSides"/>
            <wp:docPr id="14" name="图片 14"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六、大数据应用前沿案例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sz w:val="22"/>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15875</wp:posOffset>
                </wp:positionV>
                <wp:extent cx="6105525" cy="0"/>
                <wp:effectExtent l="0" t="0" r="0" b="0"/>
                <wp:wrapNone/>
                <wp:docPr id="16" name="直接连接符 16"/>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1.25pt;height:0pt;width:480.75pt;z-index:251670528;mso-width-relative:page;mso-height-relative:page;" filled="f" stroked="t" coordsize="21600,21600" o:gfxdata="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KOerSAAAABAEAAA8AAAAA&#10;AAAAAQAgAAAAIgAAAGRycy9kb3ducmV2LnhtbFBLAQIUABQAAAAIAIdO4kDwowU4jAIAAMcFAAAO&#10;AAAAAAAAAAEAIAAAACEBAABkcnMvZTJvRG9jLnhtbFBLBQYAAAAABgAGAFkBAAAfBg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kern w:val="2"/>
          <w:szCs w:val="20"/>
        </w:rPr>
        <w:t>案例分析：某先进制造企业的基础数据管理体系</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案例分析：数字化工厂的快速复制”物联网技术+工业工程knowhow”如何在多个行业复制数字化工厂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案例分析：某电器公司的工业大数据体系及其效果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案例分析：某第三方物流企业如何打造跨运输方式、跨企业实体的数字化体系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案例分析：新零售巨头基于大数据的运营优化和闭环管理</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案例分析：新能源领域的数字化供应链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 xml:space="preserve">案例分析：人工智能（AI）大模型及其对供应链的意义  </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rPr>
        <w:t>小组讨论：供应链大数据应用落地的要点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00" w:lineRule="exact"/>
        <w:ind w:left="0" w:leftChars="0"/>
        <w:jc w:val="left"/>
        <w:textAlignment w:val="auto"/>
        <w:rPr>
          <w:rFonts w:hint="eastAsia" w:ascii="微软雅黑" w:hAnsi="微软雅黑" w:eastAsia="微软雅黑" w:cs="微软雅黑"/>
          <w:b/>
          <w:bCs/>
          <w:sz w:val="24"/>
          <w:szCs w:val="24"/>
          <w:u w:val="none"/>
          <w:lang w:eastAsia="zh-CN"/>
        </w:rPr>
      </w:pPr>
      <w:r>
        <w:rPr>
          <w:sz w:val="22"/>
        </w:rPr>
        <mc:AlternateContent>
          <mc:Choice Requires="wps">
            <w:drawing>
              <wp:anchor distT="0" distB="0" distL="114300" distR="114300" simplePos="0" relativeHeight="251659264" behindDoc="0" locked="0" layoutInCell="1" allowOverlap="1">
                <wp:simplePos x="0" y="0"/>
                <wp:positionH relativeFrom="column">
                  <wp:posOffset>-462915</wp:posOffset>
                </wp:positionH>
                <wp:positionV relativeFrom="paragraph">
                  <wp:posOffset>363220</wp:posOffset>
                </wp:positionV>
                <wp:extent cx="6105525" cy="0"/>
                <wp:effectExtent l="0" t="0" r="0" b="0"/>
                <wp:wrapNone/>
                <wp:docPr id="19" name="直接连接符 19"/>
                <wp:cNvGraphicFramePr/>
                <a:graphic xmlns:a="http://schemas.openxmlformats.org/drawingml/2006/main">
                  <a:graphicData uri="http://schemas.microsoft.com/office/word/2010/wordprocessingShape">
                    <wps:wsp>
                      <wps:cNvCnPr/>
                      <wps:spPr>
                        <a:xfrm>
                          <a:off x="689610" y="9631680"/>
                          <a:ext cx="6105525" cy="0"/>
                        </a:xfrm>
                        <a:prstGeom prst="line">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45pt;margin-top:28.6pt;height:0pt;width:480.75pt;z-index:251659264;mso-width-relative:page;mso-height-relative:page;" filled="f" stroked="t" coordsize="21600,21600" o:gfxdata="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91ZHh1gAAAAkBAAAP&#10;AAAAAAAAAAEAIAAAACIAAABkcnMvZG93bnJldi54bWxQSwECFAAUAAAACACHTuJAt0MdeIwCAADH&#10;BQAADgAAAAAAAAABACAAAAAlAQAAZHJzL2Uyb0RvYy54bWxQSwUGAAAAAAYABgBZAQAAIwYAAAAA&#10;">
                <v:fill on="f" focussize="0,0"/>
                <v:stroke weight="0.5pt" color="#000000" miterlimit="8" joinstyle="miter"/>
                <v:imagedata o:title=""/>
                <o:lock v:ext="edit" aspectratio="f"/>
              </v:line>
            </w:pict>
          </mc:Fallback>
        </mc:AlternateContent>
      </w:r>
      <w:r>
        <w:rPr>
          <w:rFonts w:hint="eastAsia" w:ascii="微软雅黑" w:hAnsi="微软雅黑" w:eastAsia="微软雅黑" w:cs="微软雅黑"/>
          <w:b/>
          <w:bCs/>
          <w:sz w:val="24"/>
          <w:szCs w:val="24"/>
          <w:u w:val="none"/>
          <w:lang w:eastAsia="zh-CN"/>
        </w:rPr>
        <w:drawing>
          <wp:anchor distT="0" distB="0" distL="114300" distR="114300" simplePos="0" relativeHeight="251663360" behindDoc="0" locked="0" layoutInCell="1" allowOverlap="1">
            <wp:simplePos x="0" y="0"/>
            <wp:positionH relativeFrom="column">
              <wp:posOffset>9525</wp:posOffset>
            </wp:positionH>
            <wp:positionV relativeFrom="paragraph">
              <wp:posOffset>66675</wp:posOffset>
            </wp:positionV>
            <wp:extent cx="316865" cy="271145"/>
            <wp:effectExtent l="0" t="0" r="6985" b="15240"/>
            <wp:wrapSquare wrapText="bothSides"/>
            <wp:docPr id="18" name="图片 18" descr="303b32303031303331383bcae9b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03b32303031303331383bcae9bcae"/>
                    <pic:cNvPicPr>
                      <a:picLocks noChangeAspect="1"/>
                    </pic:cNvPicPr>
                  </pic:nvPicPr>
                  <pic:blipFill>
                    <a:blip r:embed="rId6">
                      <a:extLst>
                        <a:ext uri="{96DAC541-7B7A-43D3-8B79-37D633B846F1}">
                          <asvg:svgBlip xmlns:asvg="http://schemas.microsoft.com/office/drawing/2016/SVG/main" r:embed="rId7"/>
                        </a:ext>
                      </a:extLst>
                    </a:blip>
                    <a:srcRect l="12500" t="15625" r="8333" b="16667"/>
                    <a:stretch>
                      <a:fillRect/>
                    </a:stretch>
                  </pic:blipFill>
                  <pic:spPr>
                    <a:xfrm>
                      <a:off x="0" y="0"/>
                      <a:ext cx="316865" cy="271145"/>
                    </a:xfrm>
                    <a:prstGeom prst="rect">
                      <a:avLst/>
                    </a:prstGeom>
                  </pic:spPr>
                </pic:pic>
              </a:graphicData>
            </a:graphic>
          </wp:anchor>
        </w:drawing>
      </w:r>
      <w:r>
        <w:rPr>
          <w:rFonts w:hint="eastAsia" w:ascii="微软雅黑" w:hAnsi="微软雅黑" w:eastAsia="微软雅黑" w:cs="微软雅黑"/>
          <w:b/>
          <w:bCs/>
          <w:sz w:val="24"/>
          <w:szCs w:val="24"/>
          <w:u w:val="none"/>
          <w:lang w:eastAsia="zh-CN"/>
        </w:rPr>
        <w:t>七、大数据分析相关资源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jc w:val="left"/>
        <w:textAlignment w:val="auto"/>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lang w:val="en-US" w:eastAsia="zh-CN"/>
        </w:rPr>
        <w:t>行业前沿信息来源</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lang w:val="en-US" w:eastAsia="zh-CN"/>
        </w:rPr>
        <w:t>后续学习资源推荐</w:t>
      </w:r>
    </w:p>
    <w:p>
      <w:pPr>
        <w:pStyle w:val="15"/>
        <w:widowControl w:val="0"/>
        <w:numPr>
          <w:ilvl w:val="0"/>
          <w:numId w:val="0"/>
        </w:numPr>
        <w:autoSpaceDE w:val="0"/>
        <w:autoSpaceDN w:val="0"/>
        <w:adjustRightInd w:val="0"/>
        <w:spacing w:after="0" w:line="360" w:lineRule="exact"/>
        <w:ind w:left="0" w:leftChars="0"/>
        <w:outlineLvl w:val="0"/>
        <w:rPr>
          <w:rFonts w:hint="eastAsia" w:ascii="微软雅黑" w:hAnsi="微软雅黑" w:eastAsia="微软雅黑" w:cs="微软雅黑"/>
          <w:kern w:val="2"/>
          <w:szCs w:val="20"/>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kern w:val="2"/>
          <w:szCs w:val="20"/>
          <w:lang w:val="en-US" w:eastAsia="zh-CN"/>
        </w:rPr>
        <w:t>讨论与答疑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rPr>
          <w:rFonts w:hint="eastAsia" w:ascii="微软雅黑" w:hAnsi="微软雅黑" w:eastAsia="微软雅黑" w:cs="微软雅黑"/>
          <w:b/>
          <w:bCs/>
          <w:sz w:val="24"/>
          <w:szCs w:val="24"/>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rPr>
      </w:pPr>
      <w:r>
        <w:rPr>
          <w:rFonts w:hint="eastAsia" w:ascii="微软雅黑" w:hAnsi="微软雅黑" w:eastAsia="微软雅黑" w:cs="微软雅黑"/>
        </w:rPr>
        <w:drawing>
          <wp:anchor distT="0" distB="0" distL="0" distR="0" simplePos="0" relativeHeight="251669504" behindDoc="0" locked="0" layoutInCell="1" allowOverlap="1">
            <wp:simplePos x="0" y="0"/>
            <wp:positionH relativeFrom="column">
              <wp:posOffset>-635</wp:posOffset>
            </wp:positionH>
            <wp:positionV relativeFrom="paragraph">
              <wp:posOffset>33020</wp:posOffset>
            </wp:positionV>
            <wp:extent cx="1495425" cy="1962150"/>
            <wp:effectExtent l="0" t="0" r="952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1495425" cy="1962150"/>
                    </a:xfrm>
                    <a:prstGeom prst="rect">
                      <a:avLst/>
                    </a:prstGeom>
                    <a:noFill/>
                    <a:ln>
                      <a:noFill/>
                    </a:ln>
                  </pic:spPr>
                </pic:pic>
              </a:graphicData>
            </a:graphic>
          </wp:anchor>
        </w:drawing>
      </w:r>
      <w:r>
        <w:rPr>
          <w:rFonts w:hint="eastAsia" w:ascii="微软雅黑" w:hAnsi="微软雅黑" w:eastAsia="微软雅黑" w:cs="微软雅黑"/>
        </w:rPr>
        <w:t>Victor</w:t>
      </w:r>
      <w:r>
        <w:rPr>
          <w:rFonts w:hint="eastAsia" w:ascii="微软雅黑" w:hAnsi="微软雅黑" w:eastAsia="微软雅黑" w:cs="微软雅黑"/>
          <w:lang w:eastAsia="zh-CN"/>
        </w:rPr>
        <w:t>老师</w:t>
      </w:r>
      <w:r>
        <w:rPr>
          <w:rFonts w:hint="eastAsia" w:ascii="微软雅黑" w:hAnsi="微软雅黑" w:eastAsia="微软雅黑" w:cs="微软雅黑"/>
        </w:rPr>
        <w:t>，目前在一家世界五百强企业下属的供应链物流板块担任供应链规划负责人。他是国际认证的CSCP供应链管理师和TOGAF企业IT架构师。</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rPr>
      </w:pPr>
      <w:r>
        <w:rPr>
          <w:rFonts w:hint="eastAsia" w:ascii="微软雅黑" w:hAnsi="微软雅黑" w:eastAsia="微软雅黑" w:cs="微软雅黑"/>
        </w:rPr>
        <w:t>Victor毕业于清华大学，本科硕士和博士学历 (电子工程和工业工程专业)，曾在德国亚琛工业大学和美国威斯康星大学学习。他在西门子德国和中国总部工作多年，并曾为多家世界知名企业提供供应链管理咨询，对物流供应链系统的设计和优化有着深刻的理解。</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rPr>
      </w:pPr>
      <w:r>
        <w:rPr>
          <w:rFonts w:hint="eastAsia" w:ascii="微软雅黑" w:hAnsi="微软雅黑" w:eastAsia="微软雅黑" w:cs="微软雅黑"/>
        </w:rPr>
        <w:t> Victor也是工业4.0和数字化转型方面的专家，曾在学术期刊和知名媒体上发表十余篇文章，并应邀在清华大学、上海财经大学、麻省理工科技评论</w:t>
      </w:r>
      <w:r>
        <w:rPr>
          <w:rFonts w:hint="eastAsia" w:ascii="微软雅黑" w:hAnsi="微软雅黑" w:eastAsia="微软雅黑" w:cs="微软雅黑"/>
          <w:lang w:val="en-US" w:eastAsia="zh-CN"/>
        </w:rPr>
        <w:t>等</w:t>
      </w:r>
      <w:r>
        <w:rPr>
          <w:rFonts w:hint="eastAsia" w:ascii="微软雅黑" w:hAnsi="微软雅黑" w:eastAsia="微软雅黑" w:cs="微软雅黑"/>
        </w:rPr>
        <w:t>，在业界有着广泛的影响。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rPr>
      </w:pPr>
      <w:r>
        <w:rPr>
          <w:rFonts w:hint="eastAsia" w:ascii="微软雅黑" w:hAnsi="微软雅黑" w:eastAsia="微软雅黑" w:cs="微软雅黑"/>
          <w:b/>
          <w:bCs/>
        </w:rPr>
        <w:t>老师的讲课风格：</w:t>
      </w:r>
      <w:r>
        <w:rPr>
          <w:rFonts w:hint="eastAsia" w:ascii="微软雅黑" w:hAnsi="微软雅黑" w:eastAsia="微软雅黑" w:cs="微软雅黑"/>
        </w:rPr>
        <w:t>非常耐心、关注学员需求，并且能将丰富的知识体系（包括案例、视频等）和实操练习很好地结合在一起。</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p>
    <w:p>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微软雅黑" w:hAnsi="微软雅黑" w:eastAsia="微软雅黑" w:cs="微软雅黑"/>
        <w:color w:val="A6A6A6" w:themeColor="background1" w:themeShade="A6"/>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hint="eastAsia" w:eastAsia="宋体"/>
        <w:lang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2RlYTVhN2Y3NDhjYjk4Y2U3ZmVkZGY2MjY2M2QifQ=="/>
  </w:docVars>
  <w:rsids>
    <w:rsidRoot w:val="12532209"/>
    <w:rsid w:val="04E645E8"/>
    <w:rsid w:val="05C507C2"/>
    <w:rsid w:val="10E91628"/>
    <w:rsid w:val="12532209"/>
    <w:rsid w:val="15521668"/>
    <w:rsid w:val="15A473D8"/>
    <w:rsid w:val="1B435023"/>
    <w:rsid w:val="1CDD5EAD"/>
    <w:rsid w:val="1FDB4E8A"/>
    <w:rsid w:val="244662C7"/>
    <w:rsid w:val="2A9C1216"/>
    <w:rsid w:val="2E644B0A"/>
    <w:rsid w:val="33141748"/>
    <w:rsid w:val="38CB4D39"/>
    <w:rsid w:val="3FE76D5D"/>
    <w:rsid w:val="418038F5"/>
    <w:rsid w:val="4B9C7588"/>
    <w:rsid w:val="4CF40AB3"/>
    <w:rsid w:val="4D402F0C"/>
    <w:rsid w:val="51BA5C7F"/>
    <w:rsid w:val="526574F2"/>
    <w:rsid w:val="5509696D"/>
    <w:rsid w:val="5C180C4C"/>
    <w:rsid w:val="60BA2D13"/>
    <w:rsid w:val="60C90BAD"/>
    <w:rsid w:val="61014039"/>
    <w:rsid w:val="64566B02"/>
    <w:rsid w:val="64DF0625"/>
    <w:rsid w:val="65F87BE4"/>
    <w:rsid w:val="69681F0C"/>
    <w:rsid w:val="724A32B7"/>
    <w:rsid w:val="75C86B89"/>
    <w:rsid w:val="76D83018"/>
    <w:rsid w:val="76ED7D45"/>
    <w:rsid w:val="776D40FA"/>
    <w:rsid w:val="78EA0CEC"/>
    <w:rsid w:val="79967556"/>
    <w:rsid w:val="7C503F7A"/>
    <w:rsid w:val="7D2C6CBD"/>
    <w:rsid w:val="7E902A51"/>
    <w:rsid w:val="7FBA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locked/>
    <w:uiPriority w:val="0"/>
    <w:pPr>
      <w:tabs>
        <w:tab w:val="center" w:pos="4153"/>
        <w:tab w:val="right" w:pos="8306"/>
      </w:tabs>
      <w:snapToGrid w:val="0"/>
      <w:jc w:val="left"/>
    </w:pPr>
    <w:rPr>
      <w:sz w:val="18"/>
    </w:rPr>
  </w:style>
  <w:style w:type="paragraph" w:styleId="5">
    <w:name w:val="header"/>
    <w:basedOn w:val="1"/>
    <w:autoRedefine/>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22"/>
    <w:rPr>
      <w:b/>
      <w:bCs/>
    </w:rPr>
  </w:style>
  <w:style w:type="character" w:styleId="11">
    <w:name w:val="page number"/>
    <w:basedOn w:val="9"/>
    <w:qFormat/>
    <w:uiPriority w:val="99"/>
  </w:style>
  <w:style w:type="character" w:styleId="12">
    <w:name w:val="Emphasis"/>
    <w:autoRedefine/>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autoRedefine/>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2198</Words>
  <Characters>2463</Characters>
  <Lines>0</Lines>
  <Paragraphs>0</Paragraphs>
  <TotalTime>10</TotalTime>
  <ScaleCrop>false</ScaleCrop>
  <LinksUpToDate>false</LinksUpToDate>
  <CharactersWithSpaces>2632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姜山</cp:lastModifiedBy>
  <dcterms:modified xsi:type="dcterms:W3CDTF">2024-01-05T06:13:08Z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5252E98FA0A44B8BBF7FCC0D14E2E0E8</vt:lpwstr>
  </property>
</Properties>
</file>