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76B29">
      <w:pPr>
        <w:rPr>
          <w:rFonts w:ascii="微软雅黑" w:hAnsi="微软雅黑" w:eastAsia="微软雅黑" w:cs="微软雅黑"/>
          <w:b/>
          <w:bCs/>
          <w:sz w:val="24"/>
          <w:szCs w:val="24"/>
        </w:rPr>
      </w:pPr>
      <w:r>
        <mc:AlternateContent>
          <mc:Choice Requires="wps">
            <w:drawing>
              <wp:anchor distT="0" distB="0" distL="114300" distR="114300" simplePos="0" relativeHeight="251663360" behindDoc="0" locked="0" layoutInCell="1" allowOverlap="1">
                <wp:simplePos x="0" y="0"/>
                <wp:positionH relativeFrom="column">
                  <wp:posOffset>258445</wp:posOffset>
                </wp:positionH>
                <wp:positionV relativeFrom="paragraph">
                  <wp:posOffset>-86360</wp:posOffset>
                </wp:positionV>
                <wp:extent cx="2550160" cy="43942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2550160" cy="439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CEC36">
                            <w:pPr>
                              <w:rPr>
                                <w:rFonts w:hint="eastAsia" w:ascii="黑体" w:hAnsi="黑体" w:eastAsia="黑体" w:cs="黑体"/>
                                <w:b/>
                                <w:bCs/>
                                <w:color w:val="FFFFFF" w:themeColor="background1"/>
                                <w:sz w:val="28"/>
                                <w:szCs w:val="28"/>
                                <w:lang w:eastAsia="zh-CN"/>
                                <w14:textFill>
                                  <w14:solidFill>
                                    <w14:schemeClr w14:val="bg1"/>
                                  </w14:solidFill>
                                </w14:textFill>
                              </w:rPr>
                            </w:pPr>
                            <w:r>
                              <w:rPr>
                                <w:rFonts w:hint="eastAsia" w:ascii="黑体" w:hAnsi="黑体" w:eastAsia="黑体" w:cs="黑体"/>
                                <w:b/>
                                <w:bCs/>
                                <w:color w:val="FFFFFF" w:themeColor="background1"/>
                                <w:sz w:val="28"/>
                                <w:szCs w:val="28"/>
                                <w:lang w:val="en-US" w:eastAsia="zh-CN"/>
                                <w14:textFill>
                                  <w14:solidFill>
                                    <w14:schemeClr w14:val="bg1"/>
                                  </w14:solidFill>
                                </w14:textFill>
                              </w:rPr>
                              <w:t>9.21-22</w:t>
                            </w:r>
                            <w:r>
                              <w:rPr>
                                <w:rFonts w:ascii="黑体" w:hAnsi="黑体" w:eastAsia="黑体" w:cs="黑体"/>
                                <w:b/>
                                <w:bCs/>
                                <w:color w:val="FFFFFF" w:themeColor="background1"/>
                                <w:sz w:val="28"/>
                                <w:szCs w:val="28"/>
                                <w14:textFill>
                                  <w14:solidFill>
                                    <w14:schemeClr w14:val="bg1"/>
                                  </w14:solidFill>
                                </w14:textFill>
                              </w:rPr>
                              <w:t>周</w:t>
                            </w:r>
                            <w:r>
                              <w:rPr>
                                <w:rFonts w:hint="eastAsia" w:ascii="黑体" w:hAnsi="黑体" w:eastAsia="黑体" w:cs="黑体"/>
                                <w:b/>
                                <w:bCs/>
                                <w:color w:val="FFFFFF" w:themeColor="background1"/>
                                <w:sz w:val="28"/>
                                <w:szCs w:val="28"/>
                                <w:lang w:val="en-US" w:eastAsia="zh-CN"/>
                                <w14:textFill>
                                  <w14:solidFill>
                                    <w14:schemeClr w14:val="bg1"/>
                                  </w14:solidFill>
                                </w14:textFill>
                              </w:rPr>
                              <w:t>六</w:t>
                            </w:r>
                            <w:r>
                              <w:rPr>
                                <w:rFonts w:hint="eastAsia" w:ascii="黑体" w:hAnsi="黑体" w:eastAsia="黑体" w:cs="黑体"/>
                                <w:b/>
                                <w:bCs/>
                                <w:color w:val="FFFFFF" w:themeColor="background1"/>
                                <w:sz w:val="28"/>
                                <w:szCs w:val="28"/>
                                <w14:textFill>
                                  <w14:solidFill>
                                    <w14:schemeClr w14:val="bg1"/>
                                  </w14:solidFill>
                                </w14:textFill>
                              </w:rPr>
                              <w:t>、周</w:t>
                            </w:r>
                            <w:r>
                              <w:rPr>
                                <w:rFonts w:hint="eastAsia" w:ascii="黑体" w:hAnsi="黑体" w:eastAsia="黑体" w:cs="黑体"/>
                                <w:b/>
                                <w:bCs/>
                                <w:color w:val="FFFFFF" w:themeColor="background1"/>
                                <w:sz w:val="28"/>
                                <w:szCs w:val="28"/>
                                <w:lang w:val="en-US" w:eastAsia="zh-CN"/>
                                <w14:textFill>
                                  <w14:solidFill>
                                    <w14:schemeClr w14:val="bg1"/>
                                  </w14:solidFill>
                                </w14:textFill>
                              </w:rPr>
                              <w:t>日</w:t>
                            </w:r>
                          </w:p>
                          <w:p w14:paraId="37B1E2C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35pt;margin-top:-6.8pt;height:34.6pt;width:200.8pt;z-index:251663360;mso-width-relative:page;mso-height-relative:page;" filled="f" stroked="f" coordsize="21600,21600" o:gfxdata="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10C7g3AAAAAkBAAAPAAAAAAAAAAEAIAAAACIA&#10;AABkcnMvZG93bnJldi54bWxQSwECFAAUAAAACACHTuJAtf1MAT4CAABoBAAADgAAAAAAAAABACAA&#10;AAArAQAAZHJzL2Uyb0RvYy54bWxQSwUGAAAAAAYABgBZAQAA2wUAAAAA&#10;">
                <v:fill on="f" focussize="0,0"/>
                <v:stroke on="f" weight="0.5pt"/>
                <v:imagedata o:title=""/>
                <o:lock v:ext="edit" aspectratio="f"/>
                <v:textbox>
                  <w:txbxContent>
                    <w:p w14:paraId="20ECEC36">
                      <w:pPr>
                        <w:rPr>
                          <w:rFonts w:hint="eastAsia" w:ascii="黑体" w:hAnsi="黑体" w:eastAsia="黑体" w:cs="黑体"/>
                          <w:b/>
                          <w:bCs/>
                          <w:color w:val="FFFFFF" w:themeColor="background1"/>
                          <w:sz w:val="28"/>
                          <w:szCs w:val="28"/>
                          <w:lang w:eastAsia="zh-CN"/>
                          <w14:textFill>
                            <w14:solidFill>
                              <w14:schemeClr w14:val="bg1"/>
                            </w14:solidFill>
                          </w14:textFill>
                        </w:rPr>
                      </w:pPr>
                      <w:r>
                        <w:rPr>
                          <w:rFonts w:hint="eastAsia" w:ascii="黑体" w:hAnsi="黑体" w:eastAsia="黑体" w:cs="黑体"/>
                          <w:b/>
                          <w:bCs/>
                          <w:color w:val="FFFFFF" w:themeColor="background1"/>
                          <w:sz w:val="28"/>
                          <w:szCs w:val="28"/>
                          <w:lang w:val="en-US" w:eastAsia="zh-CN"/>
                          <w14:textFill>
                            <w14:solidFill>
                              <w14:schemeClr w14:val="bg1"/>
                            </w14:solidFill>
                          </w14:textFill>
                        </w:rPr>
                        <w:t>9.21-22</w:t>
                      </w:r>
                      <w:r>
                        <w:rPr>
                          <w:rFonts w:ascii="黑体" w:hAnsi="黑体" w:eastAsia="黑体" w:cs="黑体"/>
                          <w:b/>
                          <w:bCs/>
                          <w:color w:val="FFFFFF" w:themeColor="background1"/>
                          <w:sz w:val="28"/>
                          <w:szCs w:val="28"/>
                          <w14:textFill>
                            <w14:solidFill>
                              <w14:schemeClr w14:val="bg1"/>
                            </w14:solidFill>
                          </w14:textFill>
                        </w:rPr>
                        <w:t>周</w:t>
                      </w:r>
                      <w:r>
                        <w:rPr>
                          <w:rFonts w:hint="eastAsia" w:ascii="黑体" w:hAnsi="黑体" w:eastAsia="黑体" w:cs="黑体"/>
                          <w:b/>
                          <w:bCs/>
                          <w:color w:val="FFFFFF" w:themeColor="background1"/>
                          <w:sz w:val="28"/>
                          <w:szCs w:val="28"/>
                          <w:lang w:val="en-US" w:eastAsia="zh-CN"/>
                          <w14:textFill>
                            <w14:solidFill>
                              <w14:schemeClr w14:val="bg1"/>
                            </w14:solidFill>
                          </w14:textFill>
                        </w:rPr>
                        <w:t>六</w:t>
                      </w:r>
                      <w:r>
                        <w:rPr>
                          <w:rFonts w:hint="eastAsia" w:ascii="黑体" w:hAnsi="黑体" w:eastAsia="黑体" w:cs="黑体"/>
                          <w:b/>
                          <w:bCs/>
                          <w:color w:val="FFFFFF" w:themeColor="background1"/>
                          <w:sz w:val="28"/>
                          <w:szCs w:val="28"/>
                          <w14:textFill>
                            <w14:solidFill>
                              <w14:schemeClr w14:val="bg1"/>
                            </w14:solidFill>
                          </w14:textFill>
                        </w:rPr>
                        <w:t>、周</w:t>
                      </w:r>
                      <w:r>
                        <w:rPr>
                          <w:rFonts w:hint="eastAsia" w:ascii="黑体" w:hAnsi="黑体" w:eastAsia="黑体" w:cs="黑体"/>
                          <w:b/>
                          <w:bCs/>
                          <w:color w:val="FFFFFF" w:themeColor="background1"/>
                          <w:sz w:val="28"/>
                          <w:szCs w:val="28"/>
                          <w:lang w:val="en-US" w:eastAsia="zh-CN"/>
                          <w14:textFill>
                            <w14:solidFill>
                              <w14:schemeClr w14:val="bg1"/>
                            </w14:solidFill>
                          </w14:textFill>
                        </w:rPr>
                        <w:t>日</w:t>
                      </w:r>
                    </w:p>
                    <w:p w14:paraId="37B1E2C6"/>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-394335</wp:posOffset>
                </wp:positionH>
                <wp:positionV relativeFrom="paragraph">
                  <wp:posOffset>-74295</wp:posOffset>
                </wp:positionV>
                <wp:extent cx="834390" cy="396240"/>
                <wp:effectExtent l="0" t="0" r="0" b="0"/>
                <wp:wrapNone/>
                <wp:docPr id="19" name="文本框 37"/>
                <wp:cNvGraphicFramePr/>
                <a:graphic xmlns:a="http://schemas.openxmlformats.org/drawingml/2006/main">
                  <a:graphicData uri="http://schemas.microsoft.com/office/word/2010/wordprocessingShape">
                    <wps:wsp>
                      <wps:cNvSpPr txBox="1"/>
                      <wps:spPr>
                        <a:xfrm>
                          <a:off x="0" y="0"/>
                          <a:ext cx="834390" cy="396240"/>
                        </a:xfrm>
                        <a:prstGeom prst="rect">
                          <a:avLst/>
                        </a:prstGeom>
                        <a:noFill/>
                        <a:ln w="15875">
                          <a:noFill/>
                        </a:ln>
                      </wps:spPr>
                      <wps:txbx>
                        <w:txbxContent>
                          <w:p w14:paraId="607C1929">
                            <w:pPr>
                              <w:rPr>
                                <w:rFonts w:ascii="黑体" w:hAnsi="黑体" w:eastAsia="黑体" w:cs="黑体"/>
                                <w:b/>
                                <w:bCs/>
                                <w:color w:val="3366CD"/>
                                <w:kern w:val="10"/>
                                <w:sz w:val="28"/>
                                <w:szCs w:val="28"/>
                              </w:rPr>
                            </w:pPr>
                            <w:r>
                              <w:rPr>
                                <w:rFonts w:hint="eastAsia" w:ascii="黑体" w:hAnsi="黑体" w:eastAsia="黑体" w:cs="黑体"/>
                                <w:b/>
                                <w:bCs/>
                                <w:color w:val="3366CD"/>
                                <w:kern w:val="10"/>
                                <w:sz w:val="28"/>
                                <w:szCs w:val="28"/>
                              </w:rPr>
                              <w:t>杭州站</w:t>
                            </w:r>
                          </w:p>
                          <w:p w14:paraId="615204F9"/>
                        </w:txbxContent>
                      </wps:txbx>
                      <wps:bodyPr upright="1"/>
                    </wps:wsp>
                  </a:graphicData>
                </a:graphic>
              </wp:anchor>
            </w:drawing>
          </mc:Choice>
          <mc:Fallback>
            <w:pict>
              <v:shape id="文本框 37" o:spid="_x0000_s1026" o:spt="202" type="#_x0000_t202" style="position:absolute;left:0pt;margin-left:-31.05pt;margin-top:-5.85pt;height:31.2pt;width:65.7pt;z-index:251662336;mso-width-relative:page;mso-height-relative:page;" filled="f" stroked="f" coordsize="21600,21600" o:gfxdata="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b2RW3AAAAAkBAAAPAAAAAAAAAAEAIAAAACIAAABkcnMvZG93bnJldi54bWxQSwEC&#10;FAAUAAAACACHTuJAXd5Nr7cBAABZAwAADgAAAAAAAAABACAAAAArAQAAZHJzL2Uyb0RvYy54bWxQ&#10;SwUGAAAAAAYABgBZAQAAVAUAAAAA&#10;">
                <v:fill on="f" focussize="0,0"/>
                <v:stroke on="f" weight="1.25pt"/>
                <v:imagedata o:title=""/>
                <o:lock v:ext="edit" aspectratio="f"/>
                <v:textbox>
                  <w:txbxContent>
                    <w:p w14:paraId="607C1929">
                      <w:pPr>
                        <w:rPr>
                          <w:rFonts w:ascii="黑体" w:hAnsi="黑体" w:eastAsia="黑体" w:cs="黑体"/>
                          <w:b/>
                          <w:bCs/>
                          <w:color w:val="3366CD"/>
                          <w:kern w:val="10"/>
                          <w:sz w:val="28"/>
                          <w:szCs w:val="28"/>
                        </w:rPr>
                      </w:pPr>
                      <w:r>
                        <w:rPr>
                          <w:rFonts w:hint="eastAsia" w:ascii="黑体" w:hAnsi="黑体" w:eastAsia="黑体" w:cs="黑体"/>
                          <w:b/>
                          <w:bCs/>
                          <w:color w:val="3366CD"/>
                          <w:kern w:val="10"/>
                          <w:sz w:val="28"/>
                          <w:szCs w:val="28"/>
                        </w:rPr>
                        <w:t>杭州站</w:t>
                      </w:r>
                    </w:p>
                    <w:p w14:paraId="615204F9"/>
                  </w:txbxContent>
                </v:textbox>
              </v:shape>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-374015</wp:posOffset>
                </wp:positionH>
                <wp:positionV relativeFrom="paragraph">
                  <wp:posOffset>8890</wp:posOffset>
                </wp:positionV>
                <wp:extent cx="2496820" cy="319405"/>
                <wp:effectExtent l="0" t="1270" r="17780" b="3175"/>
                <wp:wrapNone/>
                <wp:docPr id="6" name="组合 36"/>
                <wp:cNvGraphicFramePr/>
                <a:graphic xmlns:a="http://schemas.openxmlformats.org/drawingml/2006/main">
                  <a:graphicData uri="http://schemas.microsoft.com/office/word/2010/wordprocessingGroup">
                    <wpg:wgp>
                      <wpg:cNvGrpSpPr/>
                      <wpg:grpSpPr>
                        <a:xfrm>
                          <a:off x="0" y="0"/>
                          <a:ext cx="2496820" cy="319405"/>
                          <a:chOff x="11905" y="2498"/>
                          <a:chExt cx="3773" cy="503"/>
                        </a:xfrm>
                      </wpg:grpSpPr>
                      <wps:wsp>
                        <wps:cNvPr id="15" name="矩形 34"/>
                        <wps:cNvSpPr/>
                        <wps:spPr>
                          <a:xfrm>
                            <a:off x="11905" y="2498"/>
                            <a:ext cx="998" cy="503"/>
                          </a:xfrm>
                          <a:prstGeom prst="rect">
                            <a:avLst/>
                          </a:prstGeom>
                          <a:gradFill rotWithShape="0">
                            <a:gsLst>
                              <a:gs pos="0">
                                <a:srgbClr val="FFFFFF"/>
                              </a:gs>
                              <a:gs pos="100000">
                                <a:srgbClr val="FFFFFF"/>
                              </a:gs>
                            </a:gsLst>
                            <a:lin ang="0"/>
                            <a:tileRect/>
                          </a:gradFill>
                          <a:ln w="15875">
                            <a:noFill/>
                          </a:ln>
                        </wps:spPr>
                        <wps:bodyPr upright="1"/>
                      </wps:wsp>
                      <wps:wsp>
                        <wps:cNvPr id="17" name="矩形 35"/>
                        <wps:cNvSpPr/>
                        <wps:spPr>
                          <a:xfrm>
                            <a:off x="12880" y="2509"/>
                            <a:ext cx="2798" cy="469"/>
                          </a:xfrm>
                          <a:prstGeom prst="rect">
                            <a:avLst/>
                          </a:prstGeom>
                          <a:noFill/>
                          <a:ln w="15875" cap="flat" cmpd="sng">
                            <a:solidFill>
                              <a:srgbClr val="FFFFFF"/>
                            </a:solidFill>
                            <a:prstDash val="solid"/>
                            <a:miter/>
                            <a:headEnd type="none" w="med" len="med"/>
                            <a:tailEnd type="none" w="med" len="med"/>
                          </a:ln>
                        </wps:spPr>
                        <wps:bodyPr upright="1"/>
                      </wps:wsp>
                    </wpg:wgp>
                  </a:graphicData>
                </a:graphic>
              </wp:anchor>
            </w:drawing>
          </mc:Choice>
          <mc:Fallback>
            <w:pict>
              <v:group id="组合 36" o:spid="_x0000_s1026" o:spt="203" style="position:absolute;left:0pt;margin-left:-29.45pt;margin-top:0.7pt;height:25.15pt;width:196.6pt;z-index:251660288;mso-width-relative:page;mso-height-relative:page;" coordorigin="11905,2498" coordsize="3773,503" o:gfxdata="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kmXV/tkAAAAIAQAADwAAAAAAAAABACAAAAAiAAAAZHJzL2Rvd25yZXYueG1sUEsB&#10;AhQAFAAAAAgAh07iQKRYmZvYAgAAPgcAAA4AAAAAAAAAAQAgAAAAKAEAAGRycy9lMm9Eb2MueG1s&#10;UEsFBgAAAAAGAAYAWQEAAHIGAAAAAA==&#10;">
                <o:lock v:ext="edit" aspectratio="f"/>
                <v:rect id="矩形 34" o:spid="_x0000_s1026" o:spt="1" style="position:absolute;left:11905;top:2498;height:503;width:998;" fillcolor="#FFFFFF" filled="t" stroked="f" coordsize="21600,21600" o:gfxdata="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TbvLsAAADb&#10;AAAADwAAAAAAAAABACAAAAAiAAAAZHJzL2Rvd25yZXYueG1sUEsBAhQAFAAAAAgAh07iQDMvBZ47&#10;AAAAOQAAABAAAAAAAAAAAQAgAAAACgEAAGRycy9zaGFwZXhtbC54bWxQSwUGAAAAAAYABgBbAQAA&#10;tAMAAAAA&#10;">
                  <v:fill type="gradient" on="t" color2="#FFFFFF" angle="90" focus="100%" focussize="0,0">
                    <o:fill type="gradientUnscaled" v:ext="backwardCompatible"/>
                  </v:fill>
                  <v:stroke on="f" weight="1.25pt"/>
                  <v:imagedata o:title=""/>
                  <o:lock v:ext="edit" aspectratio="f"/>
                </v:rect>
                <v:rect id="矩形 35" o:spid="_x0000_s1026" o:spt="1" style="position:absolute;left:12880;top:2509;height:469;width:2798;" filled="f" stroked="t" coordsize="21600,21600" o:gfxdata="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u38wLsAAADb&#10;AAAADwAAAAAAAAABACAAAAAiAAAAZHJzL2Rvd25yZXYueG1sUEsBAhQAFAAAAAgAh07iQDMvBZ47&#10;AAAAOQAAABAAAAAAAAAAAQAgAAAACgEAAGRycy9zaGFwZXhtbC54bWxQSwUGAAAAAAYABgBbAQAA&#10;tAMAAAAA&#10;">
                  <v:fill on="f" focussize="0,0"/>
                  <v:stroke weight="1.25pt" color="#FFFFFF" joinstyle="miter"/>
                  <v:imagedata o:title=""/>
                  <o:lock v:ext="edit" aspectratio="f"/>
                </v:rect>
              </v:group>
            </w:pict>
          </mc:Fallback>
        </mc:AlternateContent>
      </w:r>
      <w:r>
        <w:rPr>
          <w:rFonts w:hint="eastAsia"/>
        </w:rPr>
        <w:t xml:space="preserve"> </w:t>
      </w:r>
    </w:p>
    <w:p w14:paraId="7E3A8DCF">
      <w:pPr>
        <w:jc w:val="left"/>
        <w:rPr>
          <w:rFonts w:ascii="黑体" w:hAnsi="黑体" w:eastAsia="黑体" w:cs="黑体"/>
          <w:b/>
          <w:bCs/>
          <w:sz w:val="28"/>
          <w:szCs w:val="28"/>
        </w:rPr>
      </w:pPr>
    </w:p>
    <w:p w14:paraId="5ECBC6A8">
      <w:pPr>
        <w:jc w:val="left"/>
        <w:rPr>
          <w:rFonts w:ascii="黑体" w:hAnsi="黑体" w:eastAsia="黑体" w:cs="黑体"/>
          <w:b/>
          <w:bCs/>
          <w:sz w:val="28"/>
          <w:szCs w:val="28"/>
        </w:rPr>
      </w:pPr>
      <w:r>
        <w:drawing>
          <wp:anchor distT="0" distB="0" distL="114300" distR="114300" simplePos="0" relativeHeight="251665408" behindDoc="1" locked="0" layoutInCell="1" allowOverlap="1">
            <wp:simplePos x="0" y="0"/>
            <wp:positionH relativeFrom="column">
              <wp:posOffset>-1152525</wp:posOffset>
            </wp:positionH>
            <wp:positionV relativeFrom="paragraph">
              <wp:posOffset>-1516380</wp:posOffset>
            </wp:positionV>
            <wp:extent cx="7587615" cy="3983355"/>
            <wp:effectExtent l="0" t="0" r="13335" b="17145"/>
            <wp:wrapNone/>
            <wp:docPr id="4" name="图片 4" descr="邀请函表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邀请函表头"/>
                    <pic:cNvPicPr>
                      <a:picLocks noChangeAspect="1"/>
                    </pic:cNvPicPr>
                  </pic:nvPicPr>
                  <pic:blipFill>
                    <a:blip r:embed="rId6"/>
                    <a:stretch>
                      <a:fillRect/>
                    </a:stretch>
                  </pic:blipFill>
                  <pic:spPr>
                    <a:xfrm>
                      <a:off x="0" y="0"/>
                      <a:ext cx="7587615" cy="3983355"/>
                    </a:xfrm>
                    <a:prstGeom prst="rect">
                      <a:avLst/>
                    </a:prstGeom>
                  </pic:spPr>
                </pic:pic>
              </a:graphicData>
            </a:graphic>
          </wp:anchor>
        </w:drawing>
      </w:r>
      <w:r>
        <mc:AlternateContent>
          <mc:Choice Requires="wps">
            <w:drawing>
              <wp:anchor distT="0" distB="0" distL="114300" distR="114300" simplePos="0" relativeHeight="251664384" behindDoc="0" locked="0" layoutInCell="1" allowOverlap="1">
                <wp:simplePos x="0" y="0"/>
                <wp:positionH relativeFrom="page">
                  <wp:align>right</wp:align>
                </wp:positionH>
                <wp:positionV relativeFrom="paragraph">
                  <wp:posOffset>213360</wp:posOffset>
                </wp:positionV>
                <wp:extent cx="7486650" cy="10604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486650" cy="1060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235E3">
                            <w:pPr>
                              <w:pStyle w:val="2"/>
                              <w:numPr>
                                <w:ilvl w:val="0"/>
                                <w:numId w:val="0"/>
                              </w:numPr>
                              <w:spacing w:before="156" w:after="156" w:line="460" w:lineRule="exact"/>
                              <w:jc w:val="center"/>
                              <w:rPr>
                                <w:rFonts w:ascii="黑体" w:hAnsi="黑体" w:eastAsia="黑体" w:cs="黑体"/>
                                <w:color w:val="FFFFFF" w:themeColor="background1"/>
                                <w:sz w:val="48"/>
                                <w:szCs w:val="48"/>
                                <w14:textFill>
                                  <w14:solidFill>
                                    <w14:schemeClr w14:val="bg1"/>
                                  </w14:solidFill>
                                </w14:textFill>
                              </w:rPr>
                            </w:pPr>
                            <w:r>
                              <w:rPr>
                                <w:rFonts w:hint="eastAsia" w:ascii="黑体" w:hAnsi="黑体" w:eastAsia="黑体" w:cs="黑体"/>
                                <w:color w:val="FFFFFF" w:themeColor="background1"/>
                                <w:sz w:val="48"/>
                                <w:szCs w:val="48"/>
                                <w14:textFill>
                                  <w14:solidFill>
                                    <w14:schemeClr w14:val="bg1"/>
                                  </w14:solidFill>
                                </w14:textFill>
                              </w:rPr>
                              <w:t>《领越领导力</w:t>
                            </w:r>
                            <w:r>
                              <w:rPr>
                                <w:rFonts w:hint="eastAsia" w:ascii="黑体" w:hAnsi="黑体" w:eastAsia="黑体" w:cs="黑体"/>
                                <w:color w:val="FFFFFF" w:themeColor="background1"/>
                                <w:sz w:val="48"/>
                                <w:szCs w:val="48"/>
                                <w:lang w:val="en-US" w:eastAsia="zh-CN"/>
                                <w14:textFill>
                                  <w14:solidFill>
                                    <w14:schemeClr w14:val="bg1"/>
                                  </w14:solidFill>
                                </w14:textFill>
                              </w:rPr>
                              <w:t>(第13期)</w:t>
                            </w:r>
                            <w:r>
                              <w:rPr>
                                <w:rFonts w:hint="eastAsia" w:ascii="黑体" w:hAnsi="黑体" w:eastAsia="黑体" w:cs="黑体"/>
                                <w:color w:val="FFFFFF" w:themeColor="background1"/>
                                <w:sz w:val="48"/>
                                <w:szCs w:val="48"/>
                                <w14:textFill>
                                  <w14:solidFill>
                                    <w14:schemeClr w14:val="bg1"/>
                                  </w14:solidFill>
                                </w14:textFill>
                              </w:rPr>
                              <w:t>》</w:t>
                            </w:r>
                          </w:p>
                          <w:p w14:paraId="58D575BD">
                            <w:pPr>
                              <w:pStyle w:val="2"/>
                              <w:numPr>
                                <w:ilvl w:val="0"/>
                                <w:numId w:val="0"/>
                              </w:numPr>
                              <w:spacing w:before="156" w:after="156" w:line="460" w:lineRule="exact"/>
                              <w:jc w:val="center"/>
                              <w:rPr>
                                <w:rFonts w:hint="default" w:ascii="黑体" w:hAnsi="黑体" w:eastAsia="黑体" w:cs="黑体"/>
                                <w:color w:val="FFFFFF" w:themeColor="background1"/>
                                <w:sz w:val="40"/>
                                <w:szCs w:val="40"/>
                                <w:lang w:val="en-US" w:eastAsia="zh-CN"/>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16.8pt;height:83.5pt;width:589.5pt;mso-position-horizontal:right;mso-position-horizontal-relative:page;z-index:251664384;mso-width-relative:page;mso-height-relative:page;" filled="f" stroked="f" coordsize="21600,21600" o:gfxdata="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1DAlXYAAAACAEAAA8AAAAAAAAAAQAgAAAAIgAAAGRycy9k&#10;b3ducmV2LnhtbFBLAQIUABQAAAAIAIdO4kDhst7pOwIAAGcEAAAOAAAAAAAAAAEAIAAAACcBAABk&#10;cnMvZTJvRG9jLnhtbFBLBQYAAAAABgAGAFkBAADUBQAAAAA=&#10;">
                <v:fill on="f" focussize="0,0"/>
                <v:stroke on="f" weight="0.5pt"/>
                <v:imagedata o:title=""/>
                <o:lock v:ext="edit" aspectratio="f"/>
                <v:textbox>
                  <w:txbxContent>
                    <w:p w14:paraId="4FA235E3">
                      <w:pPr>
                        <w:pStyle w:val="2"/>
                        <w:numPr>
                          <w:ilvl w:val="0"/>
                          <w:numId w:val="0"/>
                        </w:numPr>
                        <w:spacing w:before="156" w:after="156" w:line="460" w:lineRule="exact"/>
                        <w:jc w:val="center"/>
                        <w:rPr>
                          <w:rFonts w:ascii="黑体" w:hAnsi="黑体" w:eastAsia="黑体" w:cs="黑体"/>
                          <w:color w:val="FFFFFF" w:themeColor="background1"/>
                          <w:sz w:val="48"/>
                          <w:szCs w:val="48"/>
                          <w14:textFill>
                            <w14:solidFill>
                              <w14:schemeClr w14:val="bg1"/>
                            </w14:solidFill>
                          </w14:textFill>
                        </w:rPr>
                      </w:pPr>
                      <w:r>
                        <w:rPr>
                          <w:rFonts w:hint="eastAsia" w:ascii="黑体" w:hAnsi="黑体" w:eastAsia="黑体" w:cs="黑体"/>
                          <w:color w:val="FFFFFF" w:themeColor="background1"/>
                          <w:sz w:val="48"/>
                          <w:szCs w:val="48"/>
                          <w14:textFill>
                            <w14:solidFill>
                              <w14:schemeClr w14:val="bg1"/>
                            </w14:solidFill>
                          </w14:textFill>
                        </w:rPr>
                        <w:t>《领越领导力</w:t>
                      </w:r>
                      <w:r>
                        <w:rPr>
                          <w:rFonts w:hint="eastAsia" w:ascii="黑体" w:hAnsi="黑体" w:eastAsia="黑体" w:cs="黑体"/>
                          <w:color w:val="FFFFFF" w:themeColor="background1"/>
                          <w:sz w:val="48"/>
                          <w:szCs w:val="48"/>
                          <w:lang w:val="en-US" w:eastAsia="zh-CN"/>
                          <w14:textFill>
                            <w14:solidFill>
                              <w14:schemeClr w14:val="bg1"/>
                            </w14:solidFill>
                          </w14:textFill>
                        </w:rPr>
                        <w:t>(第13期)</w:t>
                      </w:r>
                      <w:r>
                        <w:rPr>
                          <w:rFonts w:hint="eastAsia" w:ascii="黑体" w:hAnsi="黑体" w:eastAsia="黑体" w:cs="黑体"/>
                          <w:color w:val="FFFFFF" w:themeColor="background1"/>
                          <w:sz w:val="48"/>
                          <w:szCs w:val="48"/>
                          <w14:textFill>
                            <w14:solidFill>
                              <w14:schemeClr w14:val="bg1"/>
                            </w14:solidFill>
                          </w14:textFill>
                        </w:rPr>
                        <w:t>》</w:t>
                      </w:r>
                    </w:p>
                    <w:p w14:paraId="58D575BD">
                      <w:pPr>
                        <w:pStyle w:val="2"/>
                        <w:numPr>
                          <w:ilvl w:val="0"/>
                          <w:numId w:val="0"/>
                        </w:numPr>
                        <w:spacing w:before="156" w:after="156" w:line="460" w:lineRule="exact"/>
                        <w:jc w:val="center"/>
                        <w:rPr>
                          <w:rFonts w:hint="default" w:ascii="黑体" w:hAnsi="黑体" w:eastAsia="黑体" w:cs="黑体"/>
                          <w:color w:val="FFFFFF" w:themeColor="background1"/>
                          <w:sz w:val="40"/>
                          <w:szCs w:val="40"/>
                          <w:lang w:val="en-US" w:eastAsia="zh-CN"/>
                          <w14:textFill>
                            <w14:solidFill>
                              <w14:schemeClr w14:val="bg1"/>
                            </w14:solidFill>
                          </w14:textFill>
                        </w:rPr>
                      </w:pPr>
                    </w:p>
                  </w:txbxContent>
                </v:textbox>
              </v:shape>
            </w:pict>
          </mc:Fallback>
        </mc:AlternateContent>
      </w:r>
    </w:p>
    <w:p w14:paraId="088AF86B">
      <w:pPr>
        <w:jc w:val="left"/>
        <w:rPr>
          <w:rFonts w:ascii="黑体" w:hAnsi="黑体" w:eastAsia="黑体" w:cs="黑体"/>
          <w:b/>
          <w:bCs/>
          <w:sz w:val="28"/>
          <w:szCs w:val="28"/>
        </w:rPr>
      </w:pPr>
    </w:p>
    <w:p w14:paraId="12CDFC3E">
      <w:pPr>
        <w:jc w:val="left"/>
        <w:rPr>
          <w:rFonts w:ascii="黑体" w:hAnsi="黑体" w:eastAsia="黑体" w:cs="黑体"/>
          <w:b/>
          <w:bCs/>
          <w:sz w:val="28"/>
          <w:szCs w:val="28"/>
        </w:rPr>
      </w:pPr>
      <w:r>
        <w:rPr>
          <w:rFonts w:hint="eastAsia" w:ascii="黑体" w:hAnsi="黑体" w:eastAsia="黑体" w:cs="黑体"/>
          <w:b/>
          <w:bCs/>
          <w:sz w:val="28"/>
          <w:szCs w:val="28"/>
        </w:rPr>
        <w:t xml:space="preserve"> </w:t>
      </w:r>
    </w:p>
    <w:p w14:paraId="026A9873">
      <w:pPr>
        <w:jc w:val="left"/>
        <w:rPr>
          <w:rFonts w:ascii="黑体" w:hAnsi="黑体" w:eastAsia="黑体" w:cs="黑体"/>
          <w:b/>
          <w:bCs/>
          <w:sz w:val="28"/>
          <w:szCs w:val="28"/>
        </w:rPr>
      </w:pPr>
      <w:r>
        <mc:AlternateContent>
          <mc:Choice Requires="wps">
            <w:drawing>
              <wp:anchor distT="0" distB="0" distL="114300" distR="114300" simplePos="0" relativeHeight="251661312" behindDoc="0" locked="0" layoutInCell="1" allowOverlap="1">
                <wp:simplePos x="0" y="0"/>
                <wp:positionH relativeFrom="column">
                  <wp:posOffset>-1049020</wp:posOffset>
                </wp:positionH>
                <wp:positionV relativeFrom="paragraph">
                  <wp:posOffset>228600</wp:posOffset>
                </wp:positionV>
                <wp:extent cx="7708900" cy="396240"/>
                <wp:effectExtent l="0" t="0" r="0" b="0"/>
                <wp:wrapNone/>
                <wp:docPr id="14" name="文本框 33"/>
                <wp:cNvGraphicFramePr/>
                <a:graphic xmlns:a="http://schemas.openxmlformats.org/drawingml/2006/main">
                  <a:graphicData uri="http://schemas.microsoft.com/office/word/2010/wordprocessingShape">
                    <wps:wsp>
                      <wps:cNvSpPr txBox="1"/>
                      <wps:spPr>
                        <a:xfrm>
                          <a:off x="0" y="0"/>
                          <a:ext cx="7708900" cy="396240"/>
                        </a:xfrm>
                        <a:prstGeom prst="rect">
                          <a:avLst/>
                        </a:prstGeom>
                        <a:noFill/>
                        <a:ln w="15875">
                          <a:noFill/>
                        </a:ln>
                      </wps:spPr>
                      <wps:txbx>
                        <w:txbxContent>
                          <w:p w14:paraId="0DCFA345">
                            <w:pPr>
                              <w:jc w:val="center"/>
                              <w:rPr>
                                <w:rFonts w:ascii="黑体" w:hAnsi="黑体" w:eastAsia="黑体" w:cs="黑体"/>
                                <w:b/>
                                <w:bCs/>
                                <w:color w:val="FFFFFF" w:themeColor="background1"/>
                                <w:sz w:val="22"/>
                                <w:szCs w:val="22"/>
                                <w14:textFill>
                                  <w14:solidFill>
                                    <w14:schemeClr w14:val="bg1"/>
                                  </w14:solidFill>
                                </w14:textFill>
                              </w:rPr>
                            </w:pPr>
                            <w:r>
                              <w:rPr>
                                <w:rFonts w:hint="eastAsia" w:ascii="黑体" w:hAnsi="黑体" w:eastAsia="黑体" w:cs="黑体"/>
                                <w:b/>
                                <w:bCs/>
                                <w:color w:val="FFFFFF" w:themeColor="background1"/>
                                <w:sz w:val="22"/>
                                <w:szCs w:val="22"/>
                                <w14:textFill>
                                  <w14:solidFill>
                                    <w14:schemeClr w14:val="bg1"/>
                                  </w14:solidFill>
                                </w14:textFill>
                              </w:rPr>
                              <w:t>主办单位：杭州光华赋能教育科技有限公司</w:t>
                            </w:r>
                          </w:p>
                          <w:p w14:paraId="57F442ED">
                            <w:pPr>
                              <w:jc w:val="center"/>
                              <w:rPr>
                                <w:rFonts w:ascii="黑体" w:hAnsi="黑体" w:eastAsia="黑体" w:cs="黑体"/>
                                <w:b/>
                                <w:bCs/>
                                <w:color w:val="FFFFFF" w:themeColor="background1"/>
                                <w:sz w:val="22"/>
                                <w:szCs w:val="22"/>
                                <w14:textFill>
                                  <w14:solidFill>
                                    <w14:schemeClr w14:val="bg1"/>
                                  </w14:solidFill>
                                </w14:textFill>
                              </w:rPr>
                            </w:pPr>
                          </w:p>
                          <w:p w14:paraId="70F69C10">
                            <w:pPr>
                              <w:jc w:val="center"/>
                              <w:rPr>
                                <w:rFonts w:ascii="微软雅黑" w:hAnsi="微软雅黑" w:eastAsia="微软雅黑" w:cs="微软雅黑"/>
                                <w:b/>
                                <w:bCs/>
                                <w:color w:val="FFFFFF" w:themeColor="background1"/>
                                <w:sz w:val="28"/>
                                <w:szCs w:val="28"/>
                                <w14:textFill>
                                  <w14:solidFill>
                                    <w14:schemeClr w14:val="bg1"/>
                                  </w14:solidFill>
                                </w14:textFill>
                              </w:rPr>
                            </w:pPr>
                            <w:r>
                              <w:rPr>
                                <w:rFonts w:hint="eastAsia" w:ascii="微软雅黑" w:hAnsi="微软雅黑" w:eastAsia="微软雅黑" w:cs="微软雅黑"/>
                                <w:b/>
                                <w:bCs/>
                                <w:color w:val="FFFFFF" w:themeColor="background1"/>
                                <w:sz w:val="28"/>
                                <w:szCs w:val="28"/>
                                <w14:textFill>
                                  <w14:solidFill>
                                    <w14:schemeClr w14:val="bg1"/>
                                  </w14:solidFill>
                                </w14:textFill>
                              </w:rPr>
                              <w:t xml:space="preserve">   </w:t>
                            </w:r>
                          </w:p>
                        </w:txbxContent>
                      </wps:txbx>
                      <wps:bodyPr upright="1"/>
                    </wps:wsp>
                  </a:graphicData>
                </a:graphic>
              </wp:anchor>
            </w:drawing>
          </mc:Choice>
          <mc:Fallback>
            <w:pict>
              <v:shape id="文本框 33" o:spid="_x0000_s1026" o:spt="202" type="#_x0000_t202" style="position:absolute;left:0pt;margin-left:-82.6pt;margin-top:18pt;height:31.2pt;width:607pt;z-index:251661312;mso-width-relative:page;mso-height-relative:page;" filled="f" stroked="f" coordsize="21600,21600" o:gfxdata="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vzlzndAAAACwEAAA8AAAAAAAAAAQAgAAAAIgAAAGRycy9kb3ducmV2LnhtbFBL&#10;AQIUABQAAAAIAIdO4kAHfWrBuAEAAFoDAAAOAAAAAAAAAAEAIAAAACwBAABkcnMvZTJvRG9jLnht&#10;bFBLBQYAAAAABgAGAFkBAABWBQAAAAA=&#10;">
                <v:fill on="f" focussize="0,0"/>
                <v:stroke on="f" weight="1.25pt"/>
                <v:imagedata o:title=""/>
                <o:lock v:ext="edit" aspectratio="f"/>
                <v:textbox>
                  <w:txbxContent>
                    <w:p w14:paraId="0DCFA345">
                      <w:pPr>
                        <w:jc w:val="center"/>
                        <w:rPr>
                          <w:rFonts w:ascii="黑体" w:hAnsi="黑体" w:eastAsia="黑体" w:cs="黑体"/>
                          <w:b/>
                          <w:bCs/>
                          <w:color w:val="FFFFFF" w:themeColor="background1"/>
                          <w:sz w:val="22"/>
                          <w:szCs w:val="22"/>
                          <w14:textFill>
                            <w14:solidFill>
                              <w14:schemeClr w14:val="bg1"/>
                            </w14:solidFill>
                          </w14:textFill>
                        </w:rPr>
                      </w:pPr>
                      <w:r>
                        <w:rPr>
                          <w:rFonts w:hint="eastAsia" w:ascii="黑体" w:hAnsi="黑体" w:eastAsia="黑体" w:cs="黑体"/>
                          <w:b/>
                          <w:bCs/>
                          <w:color w:val="FFFFFF" w:themeColor="background1"/>
                          <w:sz w:val="22"/>
                          <w:szCs w:val="22"/>
                          <w14:textFill>
                            <w14:solidFill>
                              <w14:schemeClr w14:val="bg1"/>
                            </w14:solidFill>
                          </w14:textFill>
                        </w:rPr>
                        <w:t>主办单位：杭州光华赋能教育科技有限公司</w:t>
                      </w:r>
                    </w:p>
                    <w:p w14:paraId="57F442ED">
                      <w:pPr>
                        <w:jc w:val="center"/>
                        <w:rPr>
                          <w:rFonts w:ascii="黑体" w:hAnsi="黑体" w:eastAsia="黑体" w:cs="黑体"/>
                          <w:b/>
                          <w:bCs/>
                          <w:color w:val="FFFFFF" w:themeColor="background1"/>
                          <w:sz w:val="22"/>
                          <w:szCs w:val="22"/>
                          <w14:textFill>
                            <w14:solidFill>
                              <w14:schemeClr w14:val="bg1"/>
                            </w14:solidFill>
                          </w14:textFill>
                        </w:rPr>
                      </w:pPr>
                    </w:p>
                    <w:p w14:paraId="70F69C10">
                      <w:pPr>
                        <w:jc w:val="center"/>
                        <w:rPr>
                          <w:rFonts w:ascii="微软雅黑" w:hAnsi="微软雅黑" w:eastAsia="微软雅黑" w:cs="微软雅黑"/>
                          <w:b/>
                          <w:bCs/>
                          <w:color w:val="FFFFFF" w:themeColor="background1"/>
                          <w:sz w:val="28"/>
                          <w:szCs w:val="28"/>
                          <w14:textFill>
                            <w14:solidFill>
                              <w14:schemeClr w14:val="bg1"/>
                            </w14:solidFill>
                          </w14:textFill>
                        </w:rPr>
                      </w:pPr>
                      <w:r>
                        <w:rPr>
                          <w:rFonts w:hint="eastAsia" w:ascii="微软雅黑" w:hAnsi="微软雅黑" w:eastAsia="微软雅黑" w:cs="微软雅黑"/>
                          <w:b/>
                          <w:bCs/>
                          <w:color w:val="FFFFFF" w:themeColor="background1"/>
                          <w:sz w:val="28"/>
                          <w:szCs w:val="28"/>
                          <w14:textFill>
                            <w14:solidFill>
                              <w14:schemeClr w14:val="bg1"/>
                            </w14:solidFill>
                          </w14:textFill>
                        </w:rPr>
                        <w:t xml:space="preserve">   </w:t>
                      </w:r>
                    </w:p>
                  </w:txbxContent>
                </v:textbox>
              </v:shape>
            </w:pict>
          </mc:Fallback>
        </mc:AlternateContent>
      </w:r>
    </w:p>
    <w:p w14:paraId="1F8EF989">
      <w:pPr>
        <w:jc w:val="left"/>
        <w:rPr>
          <w:rFonts w:ascii="黑体" w:hAnsi="黑体" w:eastAsia="黑体" w:cs="黑体"/>
          <w:b/>
          <w:bCs/>
          <w:sz w:val="28"/>
          <w:szCs w:val="28"/>
        </w:rPr>
      </w:pPr>
    </w:p>
    <w:p w14:paraId="3B2DB08E">
      <w:pPr>
        <w:jc w:val="left"/>
        <w:rPr>
          <w:rFonts w:ascii="黑体" w:hAnsi="黑体" w:eastAsia="黑体" w:cs="黑体"/>
          <w:b/>
          <w:bCs/>
          <w:sz w:val="28"/>
          <w:szCs w:val="28"/>
        </w:rPr>
      </w:pPr>
    </w:p>
    <w:p w14:paraId="092EC35A">
      <w:pPr>
        <w:jc w:val="left"/>
        <w:rPr>
          <w:rFonts w:hint="eastAsia" w:ascii="黑体" w:hAnsi="黑体" w:eastAsia="黑体" w:cs="黑体"/>
          <w:b/>
          <w:bCs/>
          <w:sz w:val="28"/>
          <w:szCs w:val="28"/>
        </w:rPr>
      </w:pPr>
    </w:p>
    <w:p w14:paraId="06C77C81">
      <w:pPr>
        <w:jc w:val="left"/>
        <w:rPr>
          <w:rFonts w:ascii="黑体" w:hAnsi="黑体" w:eastAsia="黑体" w:cs="黑体"/>
          <w:b/>
          <w:bCs/>
          <w:sz w:val="36"/>
          <w:szCs w:val="36"/>
        </w:rPr>
      </w:pPr>
      <w:r>
        <w:rPr>
          <w:rFonts w:hint="eastAsia" w:ascii="黑体" w:hAnsi="黑体" w:eastAsia="黑体" w:cs="黑体"/>
          <w:b/>
          <w:bCs/>
          <w:sz w:val="28"/>
          <w:szCs w:val="28"/>
        </w:rPr>
        <w:t>主讲老师：</w:t>
      </w:r>
      <w:r>
        <w:rPr>
          <w:rFonts w:hint="eastAsia" w:ascii="黑体" w:hAnsi="黑体" w:eastAsia="黑体" w:cs="黑体"/>
          <w:b/>
          <w:bCs/>
          <w:sz w:val="28"/>
          <w:szCs w:val="28"/>
          <w:lang w:val="en-US" w:eastAsia="zh-CN"/>
        </w:rPr>
        <w:t>杨 波</w:t>
      </w:r>
      <w:r>
        <w:rPr>
          <w:rFonts w:hint="eastAsia" w:ascii="黑体" w:hAnsi="黑体" w:eastAsia="黑体" w:cs="黑体"/>
          <w:b/>
          <w:bCs/>
          <w:sz w:val="28"/>
          <w:szCs w:val="28"/>
        </w:rPr>
        <w:t xml:space="preserve">                                   </w:t>
      </w:r>
      <w:r>
        <w:rPr>
          <w:rFonts w:hint="eastAsia" w:ascii="黑体" w:hAnsi="黑体" w:eastAsia="黑体" w:cs="黑体"/>
          <w:b/>
          <w:bCs/>
          <w:color w:val="0000FF"/>
          <w:sz w:val="28"/>
          <w:szCs w:val="28"/>
        </w:rPr>
        <w:t xml:space="preserve"> </w:t>
      </w:r>
    </w:p>
    <w:p w14:paraId="47781437">
      <w:pPr>
        <w:jc w:val="left"/>
        <w:rPr>
          <w:rFonts w:ascii="黑体" w:hAnsi="黑体" w:eastAsia="黑体" w:cs="黑体"/>
          <w:b/>
          <w:bCs/>
          <w:sz w:val="28"/>
          <w:szCs w:val="28"/>
        </w:rPr>
      </w:pPr>
      <w:r>
        <w:rPr>
          <w:rFonts w:hint="eastAsia" w:ascii="黑体" w:hAnsi="黑体" w:eastAsia="黑体" w:cs="黑体"/>
          <w:b/>
          <w:bCs/>
          <w:sz w:val="28"/>
          <w:szCs w:val="28"/>
        </w:rPr>
        <w:t>企业类型：</w:t>
      </w:r>
      <w:r>
        <w:rPr>
          <w:rFonts w:hint="eastAsia" w:ascii="黑体" w:hAnsi="黑体" w:eastAsia="黑体" w:cs="黑体"/>
          <w:sz w:val="28"/>
          <w:szCs w:val="28"/>
        </w:rPr>
        <w:t>不限</w:t>
      </w:r>
    </w:p>
    <w:p w14:paraId="3769F06B">
      <w:pPr>
        <w:jc w:val="left"/>
        <w:rPr>
          <w:rFonts w:ascii="黑体" w:hAnsi="黑体" w:eastAsia="黑体" w:cs="黑体"/>
          <w:sz w:val="28"/>
          <w:szCs w:val="28"/>
        </w:rPr>
      </w:pPr>
      <w:r>
        <w:rPr>
          <w:rFonts w:hint="eastAsia" w:ascii="黑体" w:hAnsi="黑体" w:eastAsia="黑体" w:cs="黑体"/>
          <w:b/>
          <w:bCs/>
          <w:sz w:val="28"/>
          <w:szCs w:val="28"/>
        </w:rPr>
        <w:t>时间安排：</w:t>
      </w:r>
      <w:r>
        <w:rPr>
          <w:rFonts w:hint="eastAsia" w:ascii="黑体" w:hAnsi="黑体" w:eastAsia="黑体" w:cs="黑体"/>
          <w:sz w:val="28"/>
          <w:szCs w:val="28"/>
        </w:rPr>
        <w:t>202</w:t>
      </w:r>
      <w:r>
        <w:rPr>
          <w:rFonts w:hint="eastAsia" w:ascii="黑体" w:hAnsi="黑体" w:eastAsia="黑体" w:cs="黑体"/>
          <w:sz w:val="28"/>
          <w:szCs w:val="28"/>
          <w:lang w:val="en-US" w:eastAsia="zh-CN"/>
        </w:rPr>
        <w:t>4</w:t>
      </w:r>
      <w:r>
        <w:rPr>
          <w:rFonts w:hint="eastAsia" w:ascii="黑体" w:hAnsi="黑体" w:eastAsia="黑体" w:cs="黑体"/>
          <w:sz w:val="28"/>
          <w:szCs w:val="28"/>
        </w:rPr>
        <w:t>年</w:t>
      </w:r>
      <w:r>
        <w:rPr>
          <w:rFonts w:hint="eastAsia" w:ascii="黑体" w:hAnsi="黑体" w:eastAsia="黑体" w:cs="黑体"/>
          <w:sz w:val="28"/>
          <w:szCs w:val="28"/>
          <w:lang w:val="en-US" w:eastAsia="zh-CN"/>
        </w:rPr>
        <w:t>9</w:t>
      </w:r>
      <w:r>
        <w:rPr>
          <w:rFonts w:hint="eastAsia" w:ascii="黑体" w:hAnsi="黑体" w:eastAsia="黑体" w:cs="黑体"/>
          <w:sz w:val="28"/>
          <w:szCs w:val="28"/>
        </w:rPr>
        <w:t>月</w:t>
      </w:r>
      <w:r>
        <w:rPr>
          <w:rFonts w:hint="eastAsia" w:ascii="黑体" w:hAnsi="黑体" w:eastAsia="黑体" w:cs="黑体"/>
          <w:sz w:val="28"/>
          <w:szCs w:val="28"/>
          <w:lang w:val="en-US" w:eastAsia="zh-CN"/>
        </w:rPr>
        <w:t>21</w:t>
      </w:r>
      <w:r>
        <w:rPr>
          <w:rFonts w:hint="eastAsia" w:ascii="黑体" w:hAnsi="黑体" w:eastAsia="黑体" w:cs="黑体"/>
          <w:sz w:val="28"/>
          <w:szCs w:val="28"/>
        </w:rPr>
        <w:t>日9:30至17:00</w:t>
      </w:r>
    </w:p>
    <w:p w14:paraId="3C1B94B7">
      <w:pPr>
        <w:jc w:val="left"/>
        <w:rPr>
          <w:rFonts w:ascii="黑体" w:hAnsi="黑体" w:eastAsia="黑体" w:cs="黑体"/>
          <w:sz w:val="28"/>
          <w:szCs w:val="28"/>
        </w:rPr>
      </w:pPr>
      <w:r>
        <w:rPr>
          <w:rFonts w:hint="eastAsia" w:ascii="黑体" w:hAnsi="黑体" w:eastAsia="黑体" w:cs="黑体"/>
          <w:sz w:val="28"/>
          <w:szCs w:val="28"/>
        </w:rPr>
        <w:t xml:space="preserve">          202</w:t>
      </w:r>
      <w:r>
        <w:rPr>
          <w:rFonts w:hint="eastAsia" w:ascii="黑体" w:hAnsi="黑体" w:eastAsia="黑体" w:cs="黑体"/>
          <w:sz w:val="28"/>
          <w:szCs w:val="28"/>
          <w:lang w:val="en-US" w:eastAsia="zh-CN"/>
        </w:rPr>
        <w:t>4</w:t>
      </w:r>
      <w:r>
        <w:rPr>
          <w:rFonts w:hint="eastAsia" w:ascii="黑体" w:hAnsi="黑体" w:eastAsia="黑体" w:cs="黑体"/>
          <w:sz w:val="28"/>
          <w:szCs w:val="28"/>
        </w:rPr>
        <w:t>年</w:t>
      </w:r>
      <w:r>
        <w:rPr>
          <w:rFonts w:hint="eastAsia" w:ascii="黑体" w:hAnsi="黑体" w:eastAsia="黑体" w:cs="黑体"/>
          <w:sz w:val="28"/>
          <w:szCs w:val="28"/>
          <w:lang w:val="en-US" w:eastAsia="zh-CN"/>
        </w:rPr>
        <w:t>9</w:t>
      </w:r>
      <w:r>
        <w:rPr>
          <w:rFonts w:hint="eastAsia" w:ascii="黑体" w:hAnsi="黑体" w:eastAsia="黑体" w:cs="黑体"/>
          <w:sz w:val="28"/>
          <w:szCs w:val="28"/>
        </w:rPr>
        <w:t>月</w:t>
      </w:r>
      <w:r>
        <w:rPr>
          <w:rFonts w:hint="eastAsia" w:ascii="黑体" w:hAnsi="黑体" w:eastAsia="黑体" w:cs="黑体"/>
          <w:sz w:val="28"/>
          <w:szCs w:val="28"/>
          <w:lang w:val="en-US" w:eastAsia="zh-CN"/>
        </w:rPr>
        <w:t>22日</w:t>
      </w:r>
      <w:r>
        <w:rPr>
          <w:rFonts w:hint="eastAsia" w:ascii="黑体" w:hAnsi="黑体" w:eastAsia="黑体" w:cs="黑体"/>
          <w:sz w:val="28"/>
          <w:szCs w:val="28"/>
        </w:rPr>
        <w:t>9:30至17:00</w:t>
      </w:r>
    </w:p>
    <w:p w14:paraId="070A70D8">
      <w:pPr>
        <w:jc w:val="left"/>
        <w:rPr>
          <w:rFonts w:ascii="黑体" w:hAnsi="黑体" w:eastAsia="黑体" w:cs="黑体"/>
          <w:b/>
          <w:bCs/>
          <w:sz w:val="28"/>
          <w:szCs w:val="28"/>
        </w:rPr>
      </w:pPr>
      <w:r>
        <w:rPr>
          <w:rFonts w:hint="eastAsia" w:ascii="黑体" w:hAnsi="黑体" w:eastAsia="黑体" w:cs="黑体"/>
          <w:b/>
          <w:bCs/>
          <w:sz w:val="28"/>
          <w:szCs w:val="28"/>
        </w:rPr>
        <w:t>地点安排：</w:t>
      </w:r>
      <w:r>
        <w:rPr>
          <w:rFonts w:hint="eastAsia" w:ascii="黑体" w:hAnsi="黑体" w:eastAsia="黑体" w:cs="黑体"/>
          <w:sz w:val="28"/>
          <w:szCs w:val="28"/>
        </w:rPr>
        <w:t>杭州市文一西路522号西溪科创园8幢</w:t>
      </w:r>
    </w:p>
    <w:p w14:paraId="0F7020AA">
      <w:pPr>
        <w:jc w:val="left"/>
        <w:rPr>
          <w:rFonts w:ascii="黑体" w:hAnsi="黑体" w:eastAsia="黑体" w:cs="黑体"/>
          <w:sz w:val="28"/>
          <w:szCs w:val="28"/>
        </w:rPr>
      </w:pPr>
      <w:r>
        <w:rPr>
          <w:rFonts w:hint="eastAsia" w:ascii="黑体" w:hAnsi="黑体" w:eastAsia="黑体" w:cs="黑体"/>
          <w:b/>
          <w:bCs/>
          <w:sz w:val="28"/>
          <w:szCs w:val="28"/>
        </w:rPr>
        <w:t>参课费用：</w:t>
      </w:r>
      <w:r>
        <w:rPr>
          <w:rFonts w:hint="eastAsia" w:ascii="黑体" w:hAnsi="黑体" w:eastAsia="黑体" w:cs="黑体"/>
          <w:sz w:val="28"/>
          <w:szCs w:val="28"/>
        </w:rPr>
        <w:t>光华</w:t>
      </w:r>
      <w:r>
        <w:rPr>
          <w:rFonts w:hint="eastAsia" w:ascii="黑体" w:hAnsi="黑体" w:eastAsia="黑体" w:cs="黑体"/>
          <w:sz w:val="28"/>
          <w:szCs w:val="28"/>
          <w:lang w:val="en-US" w:eastAsia="zh-CN"/>
        </w:rPr>
        <w:t>商学院学习券10</w:t>
      </w:r>
      <w:r>
        <w:rPr>
          <w:rFonts w:hint="eastAsia" w:ascii="黑体" w:hAnsi="黑体" w:eastAsia="黑体" w:cs="黑体"/>
          <w:sz w:val="28"/>
          <w:szCs w:val="28"/>
        </w:rPr>
        <w:t xml:space="preserve">张/人   </w:t>
      </w:r>
    </w:p>
    <w:p w14:paraId="67084EDB">
      <w:pPr>
        <w:ind w:firstLine="1400" w:firstLineChars="500"/>
        <w:jc w:val="left"/>
        <w:rPr>
          <w:rFonts w:ascii="黑体" w:hAnsi="黑体" w:eastAsia="黑体" w:cs="黑体"/>
          <w:sz w:val="28"/>
          <w:szCs w:val="28"/>
        </w:rPr>
      </w:pPr>
      <w:r>
        <w:rPr>
          <w:rFonts w:hint="eastAsia" w:ascii="黑体" w:hAnsi="黑体" w:eastAsia="黑体" w:cs="黑体"/>
          <w:sz w:val="28"/>
          <w:szCs w:val="28"/>
        </w:rPr>
        <w:t>现金票</w:t>
      </w:r>
      <w:r>
        <w:rPr>
          <w:rFonts w:hint="eastAsia" w:ascii="黑体" w:hAnsi="黑体" w:eastAsia="黑体" w:cs="黑体"/>
          <w:sz w:val="28"/>
          <w:szCs w:val="28"/>
          <w:lang w:val="en-US" w:eastAsia="zh-CN"/>
        </w:rPr>
        <w:t>8980</w:t>
      </w:r>
      <w:r>
        <w:rPr>
          <w:rFonts w:hint="eastAsia" w:ascii="黑体" w:hAnsi="黑体" w:eastAsia="黑体" w:cs="黑体"/>
          <w:sz w:val="28"/>
          <w:szCs w:val="28"/>
        </w:rPr>
        <w:t xml:space="preserve">元/人 </w:t>
      </w:r>
    </w:p>
    <w:p w14:paraId="3730687E">
      <w:pPr>
        <w:jc w:val="left"/>
        <w:rPr>
          <w:rFonts w:ascii="黑体" w:hAnsi="黑体" w:eastAsia="黑体" w:cs="黑体"/>
          <w:sz w:val="28"/>
          <w:szCs w:val="28"/>
        </w:rPr>
        <w:sectPr>
          <w:headerReference r:id="rId3" w:type="default"/>
          <w:footerReference r:id="rId4" w:type="default"/>
          <w:pgSz w:w="11906" w:h="16838"/>
          <w:pgMar w:top="1134" w:right="1800" w:bottom="1440" w:left="1800" w:header="0" w:footer="567" w:gutter="0"/>
          <w:cols w:space="720" w:num="1"/>
          <w:docGrid w:type="linesAndChars" w:linePitch="312" w:charSpace="0"/>
        </w:sectPr>
      </w:pPr>
      <w:r>
        <w:rPr>
          <w:rFonts w:hint="eastAsia" w:ascii="黑体" w:hAnsi="黑体" w:eastAsia="黑体" w:cs="黑体"/>
          <w:b/>
          <w:bCs/>
          <w:sz w:val="28"/>
          <w:szCs w:val="28"/>
        </w:rPr>
        <w:t>人数限制：</w:t>
      </w:r>
      <w:r>
        <w:rPr>
          <w:rFonts w:hint="eastAsia" w:ascii="黑体" w:hAnsi="黑体" w:eastAsia="黑体" w:cs="黑体"/>
          <w:b/>
          <w:bCs/>
          <w:sz w:val="28"/>
          <w:szCs w:val="28"/>
          <w:lang w:val="en-US" w:eastAsia="zh-CN"/>
        </w:rPr>
        <w:t>60</w:t>
      </w:r>
      <w:r>
        <w:rPr>
          <w:rFonts w:hint="eastAsia" w:ascii="黑体" w:hAnsi="黑体" w:eastAsia="黑体" w:cs="黑体"/>
          <w:b/>
          <w:bCs/>
          <w:sz w:val="28"/>
          <w:szCs w:val="28"/>
        </w:rPr>
        <w:t>人</w:t>
      </w:r>
    </w:p>
    <w:p w14:paraId="2E59347B">
      <w:pPr>
        <w:widowControl/>
        <w:jc w:val="left"/>
        <w:rPr>
          <w:rFonts w:ascii="黑体" w:hAnsi="黑体" w:eastAsia="黑体" w:cs="黑体"/>
          <w:b/>
          <w:bCs/>
          <w:color w:val="000000" w:themeColor="text1"/>
          <w:sz w:val="32"/>
          <w:szCs w:val="32"/>
          <w14:textFill>
            <w14:solidFill>
              <w14:schemeClr w14:val="tx1"/>
            </w14:solidFill>
          </w14:textFill>
        </w:rPr>
      </w:pPr>
    </w:p>
    <w:p w14:paraId="66EF7A00">
      <w:pPr>
        <w:widowControl/>
        <w:jc w:val="left"/>
        <w:rPr>
          <w:rFonts w:ascii="黑体" w:hAnsi="黑体" w:eastAsia="黑体" w:cs="黑体"/>
          <w:b/>
          <w:bCs/>
          <w:color w:val="000000" w:themeColor="text1"/>
          <w:sz w:val="32"/>
          <w:szCs w:val="32"/>
          <w14:textFill>
            <w14:solidFill>
              <w14:schemeClr w14:val="tx1"/>
            </w14:solidFill>
          </w14:textFill>
        </w:rPr>
      </w:pPr>
    </w:p>
    <w:p w14:paraId="14447764">
      <w:pPr>
        <w:widowControl/>
        <w:jc w:val="left"/>
        <w:rPr>
          <w:rFonts w:ascii="黑体" w:hAnsi="黑体" w:eastAsia="黑体" w:cs="黑体"/>
          <w:b/>
          <w:bCs/>
          <w:color w:val="000000" w:themeColor="text1"/>
          <w:sz w:val="32"/>
          <w:szCs w:val="32"/>
          <w14:textFill>
            <w14:solidFill>
              <w14:schemeClr w14:val="tx1"/>
            </w14:solidFill>
          </w14:textFill>
        </w:rPr>
      </w:pPr>
    </w:p>
    <w:p w14:paraId="78405DEF">
      <w:pPr>
        <w:widowControl/>
        <w:jc w:val="left"/>
        <w:rPr>
          <w:rFonts w:ascii="黑体" w:hAnsi="黑体" w:eastAsia="黑体" w:cs="黑体"/>
          <w:b/>
          <w:bCs/>
          <w:color w:val="000000" w:themeColor="text1"/>
          <w:sz w:val="32"/>
          <w:szCs w:val="32"/>
          <w14:textFill>
            <w14:solidFill>
              <w14:schemeClr w14:val="tx1"/>
            </w14:solidFill>
          </w14:textFill>
        </w:rPr>
      </w:pPr>
    </w:p>
    <w:p w14:paraId="3792A0DF">
      <w:pPr>
        <w:widowControl/>
        <w:jc w:val="left"/>
        <w:rPr>
          <w:rFonts w:ascii="黑体" w:hAnsi="黑体" w:eastAsia="黑体" w:cs="黑体"/>
          <w:b/>
          <w:bCs/>
          <w:color w:val="000000" w:themeColor="text1"/>
          <w:sz w:val="32"/>
          <w:szCs w:val="32"/>
          <w14:textFill>
            <w14:solidFill>
              <w14:schemeClr w14:val="tx1"/>
            </w14:solidFill>
          </w14:textFill>
        </w:rPr>
      </w:pPr>
    </w:p>
    <w:p w14:paraId="23413FFC">
      <w:pPr>
        <w:widowControl/>
        <w:jc w:val="left"/>
        <w:rPr>
          <w:rFonts w:ascii="黑体" w:hAnsi="黑体" w:eastAsia="黑体" w:cs="黑体"/>
          <w:b/>
          <w:bCs/>
          <w:color w:val="000000" w:themeColor="text1"/>
          <w:sz w:val="32"/>
          <w:szCs w:val="32"/>
          <w14:textFill>
            <w14:solidFill>
              <w14:schemeClr w14:val="tx1"/>
            </w14:solidFill>
          </w14:textFill>
        </w:rPr>
      </w:pPr>
    </w:p>
    <w:p w14:paraId="3309FDCA">
      <w:pPr>
        <w:widowControl/>
        <w:jc w:val="left"/>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企业痛点</w:t>
      </w:r>
    </w:p>
    <w:p w14:paraId="00518F56">
      <w:pPr>
        <w:widowControl/>
        <w:numPr>
          <w:ilvl w:val="0"/>
          <w:numId w:val="0"/>
        </w:numPr>
        <w:ind w:left="21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领导力的本质就是如何动员他人自愿的在组织中做出卓越的成就，就是领导者如何通过努力带领团队把组织理念化为行动，把愿景化为现实，把障碍化为机会，是如何创造一种氛围让团队在此氛围下抓住极富挑战性的机会取得非凡的成功。</w:t>
      </w:r>
    </w:p>
    <w:p w14:paraId="1C868816">
      <w:pPr>
        <w:widowControl/>
        <w:numPr>
          <w:ilvl w:val="0"/>
          <w:numId w:val="0"/>
        </w:numPr>
        <w:ind w:left="21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自上世纪80年代初，美国领导力大师库泽斯和波斯纳（2001年被国际管理委员会提名，成为威尔伯·麦克菲勒奖获得者，以前的得奖者有彼得·德鲁克、肯·布兰佳、爱德华·戴明等）一直致力于领导力的研究工作。通过对400多万领导者的访谈和数据调查，总结出成为优秀领导者所必须拥有的五项行动。</w:t>
      </w:r>
    </w:p>
    <w:p w14:paraId="31EB4564">
      <w:pPr>
        <w:widowControl/>
        <w:numPr>
          <w:ilvl w:val="0"/>
          <w:numId w:val="0"/>
        </w:numPr>
        <w:ind w:left="210" w:leftChars="0" w:firstLine="420" w:firstLineChars="200"/>
        <w:jc w:val="left"/>
        <w:rPr>
          <w:rFonts w:ascii="宋体" w:hAnsi="宋体" w:eastAsia="宋体" w:cs="宋体"/>
          <w:sz w:val="21"/>
          <w:szCs w:val="21"/>
        </w:rPr>
      </w:pPr>
      <w:bookmarkStart w:id="0" w:name="_GoBack"/>
      <w:bookmarkEnd w:id="0"/>
      <w:r>
        <w:rPr>
          <w:rFonts w:hint="eastAsia" w:ascii="宋体" w:hAnsi="宋体" w:eastAsia="宋体" w:cs="宋体"/>
          <w:sz w:val="21"/>
          <w:szCs w:val="21"/>
        </w:rPr>
        <w:t>它不同于一般的领导理论，而是一种可以在实践中应用的领导模型，透过大量的案例来帮助大家对该模型进行融会贯通的理解同时有可供大家参照可衡量的具体行动；传统的领导课程单方面强调领导者自身的修为，本课程的核心观点是：领导艺术是可以被传授的，领导力不是天生的，是可以通过后天培养</w:t>
      </w:r>
    </w:p>
    <w:p w14:paraId="787AF7D2">
      <w:pPr>
        <w:widowControl/>
        <w:numPr>
          <w:ilvl w:val="0"/>
          <w:numId w:val="0"/>
        </w:numPr>
        <w:jc w:val="left"/>
        <w:rPr>
          <w:rFonts w:hint="eastAsia" w:ascii="黑体" w:hAnsi="黑体" w:eastAsia="黑体" w:cs="黑体"/>
          <w:b/>
          <w:bCs/>
          <w:color w:val="000000" w:themeColor="text1"/>
          <w:sz w:val="32"/>
          <w:szCs w:val="32"/>
          <w14:textFill>
            <w14:solidFill>
              <w14:schemeClr w14:val="tx1"/>
            </w14:solidFill>
          </w14:textFill>
        </w:rPr>
      </w:pPr>
    </w:p>
    <w:p w14:paraId="6C01024E">
      <w:pPr>
        <w:widowControl/>
        <w:numPr>
          <w:ilvl w:val="0"/>
          <w:numId w:val="0"/>
        </w:numPr>
        <w:jc w:val="left"/>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适用对象</w:t>
      </w:r>
    </w:p>
    <w:p w14:paraId="13660607">
      <w:pPr>
        <w:widowControl/>
        <w:jc w:val="left"/>
        <w:rPr>
          <w:rFonts w:hint="eastAsia" w:ascii="宋体" w:hAnsi="宋体" w:cs="宋体"/>
          <w:bCs/>
          <w:szCs w:val="22"/>
          <w:lang w:val="en-US" w:eastAsia="zh-CN"/>
        </w:rPr>
      </w:pPr>
      <w:r>
        <w:rPr>
          <w:rFonts w:hint="eastAsia" w:ascii="宋体" w:hAnsi="宋体" w:cs="宋体"/>
          <w:bCs/>
          <w:szCs w:val="22"/>
          <w:lang w:val="en-US" w:eastAsia="zh-CN"/>
        </w:rPr>
        <w:t>总裁、老板、总经理</w:t>
      </w:r>
    </w:p>
    <w:p w14:paraId="13E60747">
      <w:pPr>
        <w:widowControl/>
        <w:jc w:val="left"/>
        <w:rPr>
          <w:rFonts w:hint="eastAsia" w:ascii="宋体" w:hAnsi="宋体" w:cs="宋体"/>
          <w:bCs/>
          <w:szCs w:val="22"/>
          <w:lang w:val="en-US" w:eastAsia="zh-CN"/>
        </w:rPr>
      </w:pPr>
    </w:p>
    <w:p w14:paraId="3C1F0D8D">
      <w:pPr>
        <w:widowControl/>
        <w:jc w:val="left"/>
        <w:rPr>
          <w:rFonts w:ascii="宋体" w:hAnsi="宋体" w:cs="宋体"/>
          <w:bCs/>
          <w:szCs w:val="22"/>
        </w:rPr>
      </w:pPr>
      <w:r>
        <w:rPr>
          <w:rFonts w:hint="eastAsia" w:ascii="黑体" w:hAnsi="黑体" w:eastAsia="黑体" w:cs="黑体"/>
          <w:b/>
          <w:bCs/>
          <w:color w:val="000000" w:themeColor="text1"/>
          <w:sz w:val="32"/>
          <w:szCs w:val="32"/>
          <w14:textFill>
            <w14:solidFill>
              <w14:schemeClr w14:val="tx1"/>
            </w14:solidFill>
          </w14:textFill>
        </w:rPr>
        <w:t>课程亮点</w:t>
      </w:r>
    </w:p>
    <w:p w14:paraId="6C53ADF7">
      <w:pPr>
        <w:pStyle w:val="49"/>
        <w:widowControl/>
        <w:numPr>
          <w:ilvl w:val="0"/>
          <w:numId w:val="4"/>
        </w:numPr>
        <w:ind w:firstLineChars="0"/>
        <w:jc w:val="left"/>
        <w:rPr>
          <w:rFonts w:hint="eastAsia" w:ascii="宋体" w:hAnsi="宋体" w:cs="宋体"/>
          <w:bCs/>
        </w:rPr>
      </w:pPr>
      <w:r>
        <w:rPr>
          <w:rFonts w:hint="eastAsia" w:ascii="宋体" w:hAnsi="宋体" w:cs="宋体"/>
          <w:bCs/>
        </w:rPr>
        <w:t>进一步全面认识并找到自己当前阶段领导力的长短板，有意愿有针对性地提高领导能力，掌握领导力持续提升的方法、途径</w:t>
      </w:r>
    </w:p>
    <w:p w14:paraId="3E689343">
      <w:pPr>
        <w:pStyle w:val="49"/>
        <w:widowControl/>
        <w:numPr>
          <w:ilvl w:val="0"/>
          <w:numId w:val="4"/>
        </w:numPr>
        <w:ind w:firstLineChars="0"/>
        <w:jc w:val="left"/>
        <w:rPr>
          <w:rFonts w:hint="eastAsia" w:ascii="宋体" w:hAnsi="宋体" w:cs="宋体"/>
          <w:bCs/>
        </w:rPr>
      </w:pPr>
      <w:r>
        <w:rPr>
          <w:rFonts w:hint="eastAsia" w:ascii="宋体" w:hAnsi="宋体" w:cs="宋体"/>
          <w:bCs/>
        </w:rPr>
        <w:t>建立领导者的信誉、使自己的行动与共同团队理念保持一致， 为团队树立榜样</w:t>
      </w:r>
    </w:p>
    <w:p w14:paraId="3773280E">
      <w:pPr>
        <w:pStyle w:val="49"/>
        <w:widowControl/>
        <w:numPr>
          <w:ilvl w:val="0"/>
          <w:numId w:val="4"/>
        </w:numPr>
        <w:ind w:firstLineChars="0"/>
        <w:jc w:val="left"/>
        <w:rPr>
          <w:rFonts w:hint="eastAsia" w:ascii="宋体" w:hAnsi="宋体" w:cs="宋体"/>
          <w:bCs/>
        </w:rPr>
      </w:pPr>
      <w:r>
        <w:rPr>
          <w:rFonts w:hint="eastAsia" w:ascii="宋体" w:hAnsi="宋体" w:cs="宋体"/>
          <w:bCs/>
        </w:rPr>
        <w:t>提升领导者的前瞻能力，掌握如何更好传播团队基本价值观和理念，激发他人与自己分享共同愿景，增强团队执行力</w:t>
      </w:r>
    </w:p>
    <w:p w14:paraId="3BF947B0">
      <w:pPr>
        <w:pStyle w:val="49"/>
        <w:widowControl/>
        <w:numPr>
          <w:ilvl w:val="0"/>
          <w:numId w:val="4"/>
        </w:numPr>
        <w:ind w:firstLineChars="0"/>
        <w:jc w:val="left"/>
        <w:rPr>
          <w:rFonts w:hint="eastAsia" w:ascii="宋体" w:hAnsi="宋体" w:cs="宋体"/>
          <w:bCs/>
        </w:rPr>
      </w:pPr>
      <w:r>
        <w:rPr>
          <w:rFonts w:hint="eastAsia" w:ascii="宋体" w:hAnsi="宋体" w:cs="宋体"/>
          <w:bCs/>
        </w:rPr>
        <w:t>培养领导者追求卓越精神，不断更新工作流程，寻找机会带来团队发展壮大，并承担必要的风险</w:t>
      </w:r>
    </w:p>
    <w:p w14:paraId="605560AA">
      <w:pPr>
        <w:pStyle w:val="49"/>
        <w:widowControl/>
        <w:numPr>
          <w:ilvl w:val="0"/>
          <w:numId w:val="4"/>
        </w:numPr>
        <w:ind w:firstLineChars="0"/>
        <w:jc w:val="left"/>
        <w:rPr>
          <w:rFonts w:hint="eastAsia" w:ascii="宋体" w:hAnsi="宋体" w:cs="宋体"/>
          <w:bCs/>
        </w:rPr>
      </w:pPr>
      <w:r>
        <w:rPr>
          <w:rFonts w:hint="eastAsia" w:ascii="宋体" w:hAnsi="宋体" w:cs="宋体"/>
          <w:bCs/>
        </w:rPr>
        <w:t>提升领导者带领团队的高效执行力，掌握整合体系的方法，推动组织目标</w:t>
      </w:r>
    </w:p>
    <w:p w14:paraId="25C4AFC9">
      <w:pPr>
        <w:pStyle w:val="49"/>
        <w:widowControl/>
        <w:numPr>
          <w:ilvl w:val="0"/>
          <w:numId w:val="4"/>
        </w:numPr>
        <w:ind w:firstLineChars="0"/>
        <w:jc w:val="left"/>
        <w:rPr>
          <w:rFonts w:hint="eastAsia" w:ascii="宋体" w:hAnsi="宋体" w:cs="宋体"/>
          <w:bCs/>
        </w:rPr>
      </w:pPr>
      <w:r>
        <w:rPr>
          <w:rFonts w:hint="eastAsia" w:ascii="宋体" w:hAnsi="宋体" w:cs="宋体"/>
          <w:bCs/>
        </w:rPr>
        <w:t>提升领导者激励他人、构建人才体系的能力，增强团队凝聚力</w:t>
      </w:r>
    </w:p>
    <w:p w14:paraId="12EA178A">
      <w:pPr>
        <w:pStyle w:val="49"/>
        <w:widowControl/>
        <w:numPr>
          <w:ilvl w:val="0"/>
          <w:numId w:val="4"/>
        </w:numPr>
        <w:ind w:firstLineChars="0"/>
        <w:jc w:val="left"/>
        <w:rPr>
          <w:rFonts w:ascii="宋体" w:hAnsi="宋体" w:cs="宋体"/>
          <w:bCs/>
        </w:rPr>
      </w:pPr>
      <w:r>
        <w:rPr>
          <w:rFonts w:hint="eastAsia" w:ascii="宋体" w:hAnsi="宋体" w:cs="宋体"/>
          <w:bCs/>
        </w:rPr>
        <w:t>将卓越领导者五种习惯行为应用到实际工作中，以应对具体的挑战带领团队走向卓越</w:t>
      </w:r>
    </w:p>
    <w:p w14:paraId="3CED05F5">
      <w:pPr>
        <w:pStyle w:val="49"/>
        <w:widowControl/>
        <w:numPr>
          <w:ilvl w:val="0"/>
          <w:numId w:val="0"/>
        </w:numPr>
        <w:ind w:leftChars="0"/>
        <w:jc w:val="left"/>
        <w:rPr>
          <w:rFonts w:ascii="宋体" w:hAnsi="宋体" w:cs="宋体"/>
          <w:bCs/>
        </w:rPr>
      </w:pPr>
    </w:p>
    <w:p w14:paraId="181F5CE1">
      <w:pPr>
        <w:pStyle w:val="49"/>
        <w:widowControl/>
        <w:numPr>
          <w:ilvl w:val="0"/>
          <w:numId w:val="0"/>
        </w:numPr>
        <w:ind w:leftChars="0"/>
        <w:jc w:val="left"/>
        <w:rPr>
          <w:rFonts w:ascii="宋体" w:hAnsi="宋体" w:cs="宋体"/>
          <w:bCs/>
        </w:rPr>
      </w:pPr>
    </w:p>
    <w:p w14:paraId="175590C9">
      <w:pPr>
        <w:pStyle w:val="49"/>
        <w:widowControl/>
        <w:numPr>
          <w:ilvl w:val="0"/>
          <w:numId w:val="0"/>
        </w:numPr>
        <w:ind w:leftChars="0"/>
        <w:jc w:val="left"/>
        <w:rPr>
          <w:rFonts w:ascii="宋体" w:hAnsi="宋体" w:cs="宋体"/>
          <w:bCs/>
        </w:rPr>
      </w:pPr>
    </w:p>
    <w:p w14:paraId="38185D31">
      <w:pPr>
        <w:pStyle w:val="49"/>
        <w:widowControl/>
        <w:numPr>
          <w:ilvl w:val="0"/>
          <w:numId w:val="0"/>
        </w:numPr>
        <w:ind w:leftChars="0"/>
        <w:jc w:val="left"/>
        <w:rPr>
          <w:rFonts w:hint="eastAsia"/>
        </w:rPr>
      </w:pPr>
    </w:p>
    <w:p w14:paraId="0758655E">
      <w:pPr>
        <w:widowControl/>
        <w:jc w:val="left"/>
        <w:rPr>
          <w:rFonts w:ascii="宋体" w:hAnsi="宋体" w:cs="宋体"/>
          <w:bCs/>
          <w:szCs w:val="22"/>
        </w:rPr>
      </w:pPr>
    </w:p>
    <w:p w14:paraId="5C88D1F5">
      <w:pPr>
        <w:widowControl/>
        <w:jc w:val="left"/>
        <w:rPr>
          <w:rFonts w:eastAsia="微软雅黑 Light"/>
          <w:bCs/>
          <w:szCs w:val="22"/>
        </w:rPr>
      </w:pPr>
      <w:r>
        <w:rPr>
          <w:rFonts w:hint="eastAsia" w:ascii="宋体" w:hAnsi="宋体" w:cs="宋体"/>
          <w:bCs/>
          <w:szCs w:val="22"/>
        </w:rPr>
        <w:t xml:space="preserve">  </w:t>
      </w:r>
    </w:p>
    <w:p w14:paraId="50206E44">
      <w:pPr>
        <w:jc w:val="left"/>
        <w:rPr>
          <w:b/>
          <w:szCs w:val="22"/>
        </w:rPr>
        <w:sectPr>
          <w:type w:val="continuous"/>
          <w:pgSz w:w="11906" w:h="16838"/>
          <w:pgMar w:top="1134" w:right="720" w:bottom="720" w:left="720" w:header="0" w:footer="567" w:gutter="0"/>
          <w:cols w:space="425" w:num="1"/>
          <w:docGrid w:type="linesAndChars" w:linePitch="312" w:charSpace="0"/>
        </w:sectPr>
      </w:pPr>
      <w:r>
        <w:rPr>
          <w:rFonts w:hint="eastAsia" w:ascii="黑体" w:hAnsi="黑体" w:eastAsia="黑体" w:cs="黑体"/>
        </w:rPr>
        <w:t xml:space="preserve"> </w:t>
      </w: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column">
                  <wp:posOffset>-86995</wp:posOffset>
                </wp:positionH>
                <wp:positionV relativeFrom="paragraph">
                  <wp:posOffset>400050</wp:posOffset>
                </wp:positionV>
                <wp:extent cx="7019925" cy="9525"/>
                <wp:effectExtent l="0" t="0" r="0" b="0"/>
                <wp:wrapNone/>
                <wp:docPr id="22" name="直接连接符 22"/>
                <wp:cNvGraphicFramePr/>
                <a:graphic xmlns:a="http://schemas.openxmlformats.org/drawingml/2006/main">
                  <a:graphicData uri="http://schemas.microsoft.com/office/word/2010/wordprocessingShape">
                    <wps:wsp>
                      <wps:cNvCnPr/>
                      <wps:spPr>
                        <a:xfrm flipV="1">
                          <a:off x="370205" y="2985135"/>
                          <a:ext cx="7019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6.85pt;margin-top:31.5pt;height:0.75pt;width:552.75pt;z-index:251659264;mso-width-relative:page;mso-height-relative:page;" filled="f" stroked="t" coordsize="21600,21600" o:gfxdata="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Dx6e9kAAAAKAQAADwAAAAAAAAABACAAAAAi&#10;AAAAZHJzL2Rvd25yZXYueG1sUEsBAhQAFAAAAAgAh07iQGxtYgQJAgAA7QMAAA4AAAAAAAAAAQAg&#10;AAAAKAEAAGRycy9lMm9Eb2MueG1sUEsFBgAAAAAGAAYAWQEAAKMFAAAAAA==&#10;">
                <v:fill on="f" focussize="0,0"/>
                <v:stroke color="#4A7EBB [3204]" joinstyle="round"/>
                <v:imagedata o:title=""/>
                <o:lock v:ext="edit" aspectratio="f"/>
              </v:line>
            </w:pict>
          </mc:Fallback>
        </mc:AlternateContent>
      </w:r>
      <w:r>
        <w:rPr>
          <w:rFonts w:hint="eastAsia" w:ascii="黑体" w:hAnsi="黑体" w:eastAsia="黑体" w:cs="黑体"/>
          <w:b/>
          <w:bCs/>
          <w:color w:val="000000" w:themeColor="text1"/>
          <w:sz w:val="32"/>
          <w:szCs w:val="32"/>
          <w14:textFill>
            <w14:solidFill>
              <w14:schemeClr w14:val="tx1"/>
            </w14:solidFill>
          </w14:textFill>
        </w:rPr>
        <w:t>课程大纲</w:t>
      </w:r>
      <w:r>
        <w:rPr>
          <w:rFonts w:hint="eastAsia" w:ascii="微软雅黑" w:hAnsi="微软雅黑" w:eastAsia="微软雅黑" w:cs="微软雅黑"/>
          <w:b/>
          <w:bCs/>
          <w:color w:val="000000" w:themeColor="text1"/>
          <w:sz w:val="32"/>
          <w:szCs w:val="32"/>
          <w14:textFill>
            <w14:solidFill>
              <w14:schemeClr w14:val="tx1"/>
            </w14:solidFill>
          </w14:textFill>
        </w:rPr>
        <w:t xml:space="preserve">  </w:t>
      </w:r>
      <w:r>
        <w:rPr>
          <w:rFonts w:hint="eastAsia" w:ascii="黑体" w:hAnsi="黑体" w:eastAsia="黑体" w:cs="黑体"/>
          <w:b/>
          <w:bCs/>
          <w:color w:val="7F7F7F" w:themeColor="background1" w:themeShade="80"/>
          <w:sz w:val="32"/>
          <w:szCs w:val="32"/>
        </w:rPr>
        <w:t>Outline</w:t>
      </w:r>
    </w:p>
    <w:p w14:paraId="6AECEB41">
      <w:pPr>
        <w:numPr>
          <w:ilvl w:val="0"/>
          <w:numId w:val="5"/>
        </w:numPr>
        <w:rPr>
          <w:b/>
          <w:bCs/>
        </w:rPr>
        <w:sectPr>
          <w:type w:val="continuous"/>
          <w:pgSz w:w="11906" w:h="16838"/>
          <w:pgMar w:top="720" w:right="720" w:bottom="720" w:left="720" w:header="0" w:footer="567" w:gutter="0"/>
          <w:cols w:equalWidth="0" w:num="2">
            <w:col w:w="5020" w:space="425"/>
            <w:col w:w="5020"/>
          </w:cols>
          <w:docGrid w:type="lines" w:linePitch="312" w:charSpace="0"/>
        </w:sectPr>
      </w:pPr>
    </w:p>
    <w:p w14:paraId="05E6C38C">
      <w:pPr>
        <w:numPr>
          <w:ilvl w:val="0"/>
          <w:numId w:val="5"/>
        </w:numPr>
        <w:rPr>
          <w:rFonts w:hint="eastAsia"/>
          <w:b/>
          <w:bCs/>
          <w:lang w:eastAsia="zh-CN"/>
        </w:rPr>
      </w:pPr>
      <w:r>
        <w:rPr>
          <w:rFonts w:hint="eastAsia"/>
          <w:b/>
          <w:bCs/>
          <w:lang w:eastAsia="zh-CN"/>
        </w:rPr>
        <w:t>介绍领导的历程</w:t>
      </w:r>
    </w:p>
    <w:p w14:paraId="69A23B14">
      <w:pPr>
        <w:numPr>
          <w:ilvl w:val="0"/>
          <w:numId w:val="6"/>
        </w:numPr>
        <w:ind w:left="425" w:leftChars="0" w:hanging="425" w:firstLineChars="0"/>
        <w:rPr>
          <w:rFonts w:hint="default"/>
          <w:lang w:val="en-US" w:eastAsia="zh-CN"/>
        </w:rPr>
      </w:pPr>
      <w:r>
        <w:rPr>
          <w:rFonts w:hint="default"/>
          <w:lang w:val="en-US" w:eastAsia="zh-CN"/>
        </w:rPr>
        <w:t xml:space="preserve">对库泽斯和波斯纳简要介绍 </w:t>
      </w:r>
    </w:p>
    <w:p w14:paraId="672F5AA8">
      <w:pPr>
        <w:numPr>
          <w:ilvl w:val="0"/>
          <w:numId w:val="6"/>
        </w:numPr>
        <w:ind w:left="425" w:leftChars="0" w:hanging="425" w:firstLineChars="0"/>
        <w:rPr>
          <w:rFonts w:hint="default"/>
          <w:lang w:val="en-US" w:eastAsia="zh-CN"/>
        </w:rPr>
      </w:pPr>
      <w:r>
        <w:rPr>
          <w:rFonts w:hint="default"/>
          <w:lang w:val="en-US" w:eastAsia="zh-CN"/>
        </w:rPr>
        <w:t>本次培训的目标</w:t>
      </w:r>
    </w:p>
    <w:p w14:paraId="3C34948F">
      <w:pPr>
        <w:numPr>
          <w:ilvl w:val="0"/>
          <w:numId w:val="6"/>
        </w:numPr>
        <w:ind w:left="425" w:leftChars="0" w:hanging="425" w:firstLineChars="0"/>
        <w:rPr>
          <w:rFonts w:hint="default"/>
          <w:lang w:val="en-US" w:eastAsia="zh-CN"/>
        </w:rPr>
      </w:pPr>
      <w:r>
        <w:rPr>
          <w:rFonts w:hint="default"/>
          <w:lang w:val="en-US" w:eastAsia="zh-CN"/>
        </w:rPr>
        <w:t>讨论：管理和领导的区别</w:t>
      </w:r>
    </w:p>
    <w:p w14:paraId="0C1B7F1F">
      <w:pPr>
        <w:numPr>
          <w:ilvl w:val="0"/>
          <w:numId w:val="6"/>
        </w:numPr>
        <w:ind w:left="425" w:leftChars="0" w:hanging="425" w:firstLineChars="0"/>
        <w:rPr>
          <w:rFonts w:hint="default"/>
          <w:lang w:val="en-US" w:eastAsia="zh-CN"/>
        </w:rPr>
      </w:pPr>
      <w:r>
        <w:rPr>
          <w:rFonts w:hint="default"/>
          <w:lang w:val="en-US" w:eastAsia="zh-CN"/>
        </w:rPr>
        <w:t>学习领导力的5大原则</w:t>
      </w:r>
    </w:p>
    <w:p w14:paraId="08CAF198">
      <w:pPr>
        <w:numPr>
          <w:ilvl w:val="0"/>
          <w:numId w:val="6"/>
        </w:numPr>
        <w:ind w:left="425" w:leftChars="0" w:hanging="425" w:firstLineChars="0"/>
        <w:rPr>
          <w:rFonts w:hint="default"/>
          <w:lang w:val="en-US" w:eastAsia="zh-CN"/>
        </w:rPr>
      </w:pPr>
      <w:r>
        <w:rPr>
          <w:rFonts w:hint="default"/>
          <w:lang w:val="en-US" w:eastAsia="zh-CN"/>
        </w:rPr>
        <w:t>盖洛普：学习领导力的3大途径</w:t>
      </w:r>
    </w:p>
    <w:p w14:paraId="17CD03CB">
      <w:pPr>
        <w:numPr>
          <w:ilvl w:val="0"/>
          <w:numId w:val="6"/>
        </w:numPr>
        <w:ind w:left="425" w:leftChars="0" w:hanging="425" w:firstLineChars="0"/>
        <w:rPr>
          <w:rFonts w:hint="default"/>
          <w:lang w:val="en-US" w:eastAsia="zh-CN"/>
        </w:rPr>
      </w:pPr>
      <w:r>
        <w:rPr>
          <w:rFonts w:hint="default"/>
          <w:lang w:val="en-US" w:eastAsia="zh-CN"/>
        </w:rPr>
        <w:t xml:space="preserve">学习领导力的途径之一： 经验是最好的老师 </w:t>
      </w:r>
    </w:p>
    <w:p w14:paraId="537DBFC5">
      <w:pPr>
        <w:numPr>
          <w:ilvl w:val="0"/>
          <w:numId w:val="6"/>
        </w:numPr>
        <w:ind w:left="425" w:leftChars="0" w:hanging="425" w:firstLineChars="0"/>
        <w:rPr>
          <w:rFonts w:hint="default"/>
          <w:lang w:val="en-US" w:eastAsia="zh-CN"/>
        </w:rPr>
      </w:pPr>
      <w:r>
        <w:rPr>
          <w:rFonts w:hint="default"/>
          <w:lang w:val="en-US" w:eastAsia="zh-CN"/>
        </w:rPr>
        <w:t xml:space="preserve">分享：个人成功时刻和领导力故事  </w:t>
      </w:r>
    </w:p>
    <w:p w14:paraId="5F4FAEA7">
      <w:pPr>
        <w:numPr>
          <w:ilvl w:val="0"/>
          <w:numId w:val="6"/>
        </w:numPr>
        <w:ind w:left="425" w:leftChars="0" w:hanging="425" w:firstLineChars="0"/>
        <w:rPr>
          <w:rFonts w:hint="default"/>
          <w:lang w:val="en-US" w:eastAsia="zh-CN"/>
        </w:rPr>
      </w:pPr>
      <w:r>
        <w:rPr>
          <w:rFonts w:hint="default"/>
          <w:lang w:val="en-US" w:eastAsia="zh-CN"/>
        </w:rPr>
        <w:t>从个人成功的经验中得到的启示</w:t>
      </w:r>
    </w:p>
    <w:p w14:paraId="45D77FC1">
      <w:pPr>
        <w:widowControl w:val="0"/>
        <w:numPr>
          <w:ilvl w:val="0"/>
          <w:numId w:val="0"/>
        </w:numPr>
        <w:ind w:leftChars="0"/>
        <w:jc w:val="both"/>
        <w:rPr>
          <w:rFonts w:hint="eastAsia"/>
          <w:lang w:val="en-US" w:eastAsia="zh-CN"/>
        </w:rPr>
      </w:pPr>
    </w:p>
    <w:p w14:paraId="08B492B8">
      <w:pPr>
        <w:numPr>
          <w:ilvl w:val="0"/>
          <w:numId w:val="5"/>
        </w:numPr>
        <w:rPr>
          <w:rFonts w:hint="default"/>
          <w:b/>
          <w:bCs/>
          <w:lang w:val="en-US" w:eastAsia="zh-CN"/>
        </w:rPr>
      </w:pPr>
      <w:r>
        <w:rPr>
          <w:rFonts w:hint="default"/>
          <w:b/>
          <w:bCs/>
          <w:lang w:val="en-US" w:eastAsia="zh-CN"/>
        </w:rPr>
        <w:t>领导的五项行动</w:t>
      </w:r>
    </w:p>
    <w:p w14:paraId="0A7D0B31">
      <w:pPr>
        <w:numPr>
          <w:ilvl w:val="0"/>
          <w:numId w:val="7"/>
        </w:numPr>
        <w:ind w:left="425" w:leftChars="0" w:hanging="425" w:firstLineChars="0"/>
        <w:rPr>
          <w:rFonts w:hint="eastAsia"/>
          <w:lang w:val="en-US" w:eastAsia="zh-CN"/>
        </w:rPr>
      </w:pPr>
      <w:r>
        <w:rPr>
          <w:rFonts w:hint="eastAsia"/>
          <w:lang w:val="en-US" w:eastAsia="zh-CN"/>
        </w:rPr>
        <w:t>库泽斯和波斯纳的领导力模型－五项实践活动</w:t>
      </w:r>
    </w:p>
    <w:p w14:paraId="5EA5090D">
      <w:pPr>
        <w:numPr>
          <w:ilvl w:val="0"/>
          <w:numId w:val="7"/>
        </w:numPr>
        <w:ind w:left="425" w:leftChars="0" w:hanging="425" w:firstLineChars="0"/>
        <w:rPr>
          <w:rFonts w:hint="eastAsia"/>
          <w:lang w:val="en-US" w:eastAsia="zh-CN"/>
        </w:rPr>
      </w:pPr>
      <w:r>
        <w:rPr>
          <w:rFonts w:hint="eastAsia"/>
          <w:lang w:val="en-US" w:eastAsia="zh-CN"/>
        </w:rPr>
        <w:t xml:space="preserve">领导力的定义 </w:t>
      </w:r>
    </w:p>
    <w:p w14:paraId="068F5A08">
      <w:pPr>
        <w:numPr>
          <w:ilvl w:val="0"/>
          <w:numId w:val="7"/>
        </w:numPr>
        <w:ind w:left="425" w:leftChars="0" w:hanging="425" w:firstLineChars="0"/>
        <w:rPr>
          <w:rFonts w:hint="eastAsia"/>
          <w:lang w:val="en-US" w:eastAsia="zh-CN"/>
        </w:rPr>
      </w:pPr>
      <w:r>
        <w:rPr>
          <w:rFonts w:hint="eastAsia"/>
          <w:lang w:val="en-US" w:eastAsia="zh-CN"/>
        </w:rPr>
        <w:t>库泽斯和波斯纳的调研结果</w:t>
      </w:r>
    </w:p>
    <w:p w14:paraId="37E6C72B">
      <w:pPr>
        <w:numPr>
          <w:ilvl w:val="0"/>
          <w:numId w:val="0"/>
        </w:numPr>
        <w:ind w:leftChars="0"/>
        <w:rPr>
          <w:rFonts w:hint="eastAsia"/>
          <w:lang w:val="en-US" w:eastAsia="zh-CN"/>
        </w:rPr>
      </w:pPr>
    </w:p>
    <w:p w14:paraId="7DE06186">
      <w:pPr>
        <w:widowControl w:val="0"/>
        <w:numPr>
          <w:ilvl w:val="0"/>
          <w:numId w:val="5"/>
        </w:numPr>
        <w:tabs>
          <w:tab w:val="left" w:pos="840"/>
        </w:tabs>
        <w:ind w:left="0" w:leftChars="0" w:firstLine="0" w:firstLineChars="0"/>
        <w:jc w:val="both"/>
        <w:rPr>
          <w:rFonts w:hint="eastAsia"/>
          <w:b/>
          <w:bCs/>
          <w:lang w:val="en-US" w:eastAsia="zh-CN"/>
        </w:rPr>
      </w:pPr>
      <w:r>
        <w:rPr>
          <w:rFonts w:hint="eastAsia"/>
          <w:b/>
          <w:bCs/>
          <w:lang w:val="en-US" w:eastAsia="zh-CN"/>
        </w:rPr>
        <w:t>优秀的领导善于倾听和采纳别人的意见</w:t>
      </w:r>
    </w:p>
    <w:p w14:paraId="2348E6DF">
      <w:pPr>
        <w:widowControl w:val="0"/>
        <w:numPr>
          <w:ilvl w:val="0"/>
          <w:numId w:val="8"/>
        </w:numPr>
        <w:ind w:left="425" w:leftChars="0" w:hanging="425" w:firstLineChars="0"/>
        <w:jc w:val="both"/>
        <w:rPr>
          <w:rFonts w:hint="default"/>
          <w:lang w:val="en-US" w:eastAsia="zh-CN"/>
        </w:rPr>
      </w:pPr>
      <w:r>
        <w:rPr>
          <w:rFonts w:hint="default"/>
          <w:lang w:val="en-US" w:eastAsia="zh-CN"/>
        </w:rPr>
        <w:t>LPI的反馈</w:t>
      </w:r>
    </w:p>
    <w:p w14:paraId="6805D9E5">
      <w:pPr>
        <w:widowControl w:val="0"/>
        <w:numPr>
          <w:ilvl w:val="0"/>
          <w:numId w:val="8"/>
        </w:numPr>
        <w:ind w:left="425" w:leftChars="0" w:hanging="425" w:firstLineChars="0"/>
        <w:jc w:val="both"/>
        <w:rPr>
          <w:rFonts w:hint="default"/>
          <w:lang w:val="en-US" w:eastAsia="zh-CN"/>
        </w:rPr>
      </w:pPr>
      <w:r>
        <w:rPr>
          <w:rFonts w:hint="default"/>
          <w:lang w:val="en-US" w:eastAsia="zh-CN"/>
        </w:rPr>
        <w:t>目标+反馈=高效领导</w:t>
      </w:r>
    </w:p>
    <w:p w14:paraId="0D2DF6BE">
      <w:pPr>
        <w:widowControl w:val="0"/>
        <w:numPr>
          <w:ilvl w:val="0"/>
          <w:numId w:val="8"/>
        </w:numPr>
        <w:ind w:left="425" w:leftChars="0" w:hanging="425" w:firstLineChars="0"/>
        <w:jc w:val="both"/>
        <w:rPr>
          <w:rFonts w:hint="default"/>
          <w:lang w:val="en-US" w:eastAsia="zh-CN"/>
        </w:rPr>
      </w:pPr>
      <w:r>
        <w:rPr>
          <w:rFonts w:hint="default"/>
          <w:lang w:val="en-US" w:eastAsia="zh-CN"/>
        </w:rPr>
        <w:t xml:space="preserve">个人思考时间 </w:t>
      </w:r>
    </w:p>
    <w:p w14:paraId="357FFBA0">
      <w:pPr>
        <w:widowControl w:val="0"/>
        <w:numPr>
          <w:ilvl w:val="0"/>
          <w:numId w:val="8"/>
        </w:numPr>
        <w:tabs>
          <w:tab w:val="left" w:pos="840"/>
        </w:tabs>
        <w:ind w:left="425" w:leftChars="0" w:hanging="425" w:firstLineChars="0"/>
        <w:jc w:val="both"/>
        <w:rPr>
          <w:rFonts w:hint="default"/>
          <w:lang w:val="en-US" w:eastAsia="zh-CN"/>
        </w:rPr>
      </w:pPr>
      <w:r>
        <w:rPr>
          <w:rFonts w:hint="default"/>
          <w:lang w:val="en-US" w:eastAsia="zh-CN"/>
        </w:rPr>
        <w:t>分享讨论对报告的理解</w:t>
      </w:r>
    </w:p>
    <w:p w14:paraId="07420380">
      <w:pPr>
        <w:widowControl w:val="0"/>
        <w:numPr>
          <w:ilvl w:val="0"/>
          <w:numId w:val="0"/>
        </w:numPr>
        <w:tabs>
          <w:tab w:val="left" w:pos="840"/>
        </w:tabs>
        <w:ind w:leftChars="0"/>
        <w:jc w:val="both"/>
        <w:rPr>
          <w:rFonts w:hint="eastAsia"/>
          <w:lang w:val="en-US" w:eastAsia="zh-CN"/>
        </w:rPr>
      </w:pPr>
    </w:p>
    <w:p w14:paraId="77403634">
      <w:pPr>
        <w:widowControl w:val="0"/>
        <w:numPr>
          <w:ilvl w:val="0"/>
          <w:numId w:val="5"/>
        </w:numPr>
        <w:tabs>
          <w:tab w:val="left" w:pos="840"/>
        </w:tabs>
        <w:ind w:left="0" w:leftChars="0" w:firstLine="0" w:firstLineChars="0"/>
        <w:jc w:val="both"/>
        <w:rPr>
          <w:rFonts w:hint="eastAsia"/>
          <w:b/>
          <w:bCs/>
          <w:lang w:val="en-US" w:eastAsia="zh-CN"/>
        </w:rPr>
      </w:pPr>
      <w:r>
        <w:rPr>
          <w:rFonts w:hint="eastAsia"/>
          <w:b/>
          <w:bCs/>
          <w:lang w:val="en-US" w:eastAsia="zh-CN"/>
        </w:rPr>
        <w:t>领导者的卓越行动之一－以身作则</w:t>
      </w:r>
    </w:p>
    <w:p w14:paraId="2F470354">
      <w:pPr>
        <w:widowControl w:val="0"/>
        <w:numPr>
          <w:ilvl w:val="0"/>
          <w:numId w:val="9"/>
        </w:numPr>
        <w:tabs>
          <w:tab w:val="left" w:pos="840"/>
        </w:tabs>
        <w:ind w:left="425" w:leftChars="0" w:hanging="425" w:firstLineChars="0"/>
        <w:jc w:val="both"/>
        <w:rPr>
          <w:rFonts w:hint="default"/>
          <w:lang w:val="en-US" w:eastAsia="zh-CN"/>
        </w:rPr>
      </w:pPr>
      <w:r>
        <w:rPr>
          <w:rFonts w:hint="default"/>
          <w:lang w:val="en-US" w:eastAsia="zh-CN"/>
        </w:rPr>
        <w:t>以身作则的两项原则</w:t>
      </w:r>
    </w:p>
    <w:p w14:paraId="0503D7E8">
      <w:pPr>
        <w:widowControl w:val="0"/>
        <w:numPr>
          <w:ilvl w:val="0"/>
          <w:numId w:val="10"/>
        </w:numPr>
        <w:tabs>
          <w:tab w:val="left" w:pos="840"/>
        </w:tabs>
        <w:ind w:left="635" w:leftChars="0" w:hanging="425" w:firstLineChars="0"/>
        <w:jc w:val="both"/>
        <w:rPr>
          <w:rFonts w:hint="default"/>
          <w:lang w:val="en-US" w:eastAsia="zh-CN"/>
        </w:rPr>
      </w:pPr>
      <w:r>
        <w:rPr>
          <w:rFonts w:hint="default"/>
          <w:lang w:val="en-US" w:eastAsia="zh-CN"/>
        </w:rPr>
        <w:t>明确自己的价值观，找到自己的声音</w:t>
      </w:r>
    </w:p>
    <w:p w14:paraId="7797F4E6">
      <w:pPr>
        <w:widowControl w:val="0"/>
        <w:numPr>
          <w:ilvl w:val="0"/>
          <w:numId w:val="10"/>
        </w:numPr>
        <w:tabs>
          <w:tab w:val="left" w:pos="840"/>
        </w:tabs>
        <w:ind w:left="635" w:leftChars="0" w:hanging="425" w:firstLineChars="0"/>
        <w:jc w:val="both"/>
        <w:rPr>
          <w:rFonts w:hint="default"/>
          <w:lang w:val="en-US" w:eastAsia="zh-CN"/>
        </w:rPr>
      </w:pPr>
      <w:r>
        <w:rPr>
          <w:rFonts w:hint="default"/>
          <w:lang w:val="en-US" w:eastAsia="zh-CN"/>
        </w:rPr>
        <w:t>使行动与共同的价值观保持一致，为他人树立榜样</w:t>
      </w:r>
    </w:p>
    <w:p w14:paraId="1071A67F">
      <w:pPr>
        <w:widowControl w:val="0"/>
        <w:numPr>
          <w:ilvl w:val="0"/>
          <w:numId w:val="9"/>
        </w:numPr>
        <w:tabs>
          <w:tab w:val="left" w:pos="840"/>
        </w:tabs>
        <w:ind w:left="425" w:leftChars="0" w:hanging="425" w:firstLineChars="0"/>
        <w:jc w:val="both"/>
        <w:rPr>
          <w:rFonts w:hint="default"/>
          <w:lang w:val="en-US" w:eastAsia="zh-CN"/>
        </w:rPr>
      </w:pPr>
      <w:r>
        <w:rPr>
          <w:rFonts w:hint="default"/>
          <w:lang w:val="en-US" w:eastAsia="zh-CN"/>
        </w:rPr>
        <w:t>为什么要以身作则</w:t>
      </w:r>
    </w:p>
    <w:p w14:paraId="46670970">
      <w:pPr>
        <w:widowControl w:val="0"/>
        <w:numPr>
          <w:ilvl w:val="0"/>
          <w:numId w:val="11"/>
        </w:numPr>
        <w:tabs>
          <w:tab w:val="left" w:pos="840"/>
        </w:tabs>
        <w:ind w:left="635" w:leftChars="0" w:hanging="425" w:firstLineChars="0"/>
        <w:jc w:val="both"/>
        <w:rPr>
          <w:rFonts w:hint="default"/>
          <w:lang w:val="en-US" w:eastAsia="zh-CN"/>
        </w:rPr>
      </w:pPr>
      <w:r>
        <w:rPr>
          <w:rFonts w:hint="default"/>
          <w:lang w:val="en-US" w:eastAsia="zh-CN"/>
        </w:rPr>
        <w:t>领导者自评：针对</w:t>
      </w:r>
      <w:r>
        <w:rPr>
          <w:rFonts w:hint="eastAsia" w:ascii="宋体" w:hAnsi="宋体" w:eastAsia="宋体" w:cs="宋体"/>
          <w:lang w:val="en-US" w:eastAsia="zh-CN"/>
        </w:rPr>
        <w:t>“以身作则”的五</w:t>
      </w:r>
      <w:r>
        <w:rPr>
          <w:rFonts w:hint="default"/>
          <w:lang w:val="en-US" w:eastAsia="zh-CN"/>
        </w:rPr>
        <w:t>项行为标准进行自评和分享</w:t>
      </w:r>
    </w:p>
    <w:p w14:paraId="7536B298">
      <w:pPr>
        <w:widowControl w:val="0"/>
        <w:numPr>
          <w:ilvl w:val="0"/>
          <w:numId w:val="11"/>
        </w:numPr>
        <w:tabs>
          <w:tab w:val="left" w:pos="840"/>
        </w:tabs>
        <w:ind w:left="635" w:leftChars="0" w:hanging="425" w:firstLineChars="0"/>
        <w:jc w:val="both"/>
        <w:rPr>
          <w:rFonts w:hint="default"/>
          <w:lang w:val="en-US" w:eastAsia="zh-CN"/>
        </w:rPr>
      </w:pPr>
      <w:r>
        <w:rPr>
          <w:rFonts w:hint="default"/>
          <w:lang w:val="en-US" w:eastAsia="zh-CN"/>
        </w:rPr>
        <w:t>测评：受人尊敬的领导特点</w:t>
      </w:r>
    </w:p>
    <w:p w14:paraId="46684E3E">
      <w:pPr>
        <w:widowControl w:val="0"/>
        <w:numPr>
          <w:ilvl w:val="0"/>
          <w:numId w:val="11"/>
        </w:numPr>
        <w:tabs>
          <w:tab w:val="left" w:pos="840"/>
        </w:tabs>
        <w:ind w:left="635" w:leftChars="0" w:hanging="425" w:firstLineChars="0"/>
        <w:jc w:val="both"/>
        <w:rPr>
          <w:rFonts w:hint="default"/>
          <w:lang w:val="en-US" w:eastAsia="zh-CN"/>
        </w:rPr>
      </w:pPr>
      <w:r>
        <w:rPr>
          <w:rFonts w:hint="eastAsia" w:ascii="宋体" w:hAnsi="宋体" w:eastAsia="宋体" w:cs="宋体"/>
          <w:lang w:val="en-US" w:eastAsia="zh-CN"/>
        </w:rPr>
        <w:t>“受人尊敬的领导特点”</w:t>
      </w:r>
      <w:r>
        <w:rPr>
          <w:rFonts w:hint="default"/>
          <w:lang w:val="en-US" w:eastAsia="zh-CN"/>
        </w:rPr>
        <w:t xml:space="preserve"> 在全球和国内范围的统计结果</w:t>
      </w:r>
    </w:p>
    <w:p w14:paraId="190604A0">
      <w:pPr>
        <w:widowControl w:val="0"/>
        <w:numPr>
          <w:ilvl w:val="0"/>
          <w:numId w:val="11"/>
        </w:numPr>
        <w:tabs>
          <w:tab w:val="left" w:pos="840"/>
        </w:tabs>
        <w:ind w:left="635" w:leftChars="0" w:hanging="425" w:firstLineChars="0"/>
        <w:jc w:val="both"/>
        <w:rPr>
          <w:rFonts w:hint="default"/>
          <w:lang w:val="en-US" w:eastAsia="zh-CN"/>
        </w:rPr>
      </w:pPr>
      <w:r>
        <w:rPr>
          <w:rFonts w:hint="default"/>
          <w:lang w:val="en-US" w:eastAsia="zh-CN"/>
        </w:rPr>
        <w:t>受人尊敬的领导的四大特点</w:t>
      </w:r>
    </w:p>
    <w:p w14:paraId="0873CB9E">
      <w:pPr>
        <w:widowControl w:val="0"/>
        <w:numPr>
          <w:ilvl w:val="0"/>
          <w:numId w:val="11"/>
        </w:numPr>
        <w:tabs>
          <w:tab w:val="left" w:pos="840"/>
        </w:tabs>
        <w:ind w:left="635" w:leftChars="0" w:hanging="425" w:firstLineChars="0"/>
        <w:jc w:val="both"/>
        <w:rPr>
          <w:rFonts w:hint="default"/>
          <w:lang w:val="en-US" w:eastAsia="zh-CN"/>
        </w:rPr>
      </w:pPr>
      <w:r>
        <w:rPr>
          <w:rFonts w:hint="default"/>
          <w:lang w:val="en-US" w:eastAsia="zh-CN"/>
        </w:rPr>
        <w:t>领导力第一法则</w:t>
      </w:r>
    </w:p>
    <w:p w14:paraId="3CE23C10">
      <w:pPr>
        <w:widowControl w:val="0"/>
        <w:numPr>
          <w:ilvl w:val="0"/>
          <w:numId w:val="9"/>
        </w:numPr>
        <w:tabs>
          <w:tab w:val="left" w:pos="840"/>
        </w:tabs>
        <w:ind w:left="425" w:leftChars="0" w:hanging="425" w:firstLineChars="0"/>
        <w:jc w:val="both"/>
        <w:rPr>
          <w:rFonts w:hint="default"/>
          <w:lang w:val="en-US" w:eastAsia="zh-CN"/>
        </w:rPr>
      </w:pPr>
      <w:r>
        <w:rPr>
          <w:rFonts w:hint="default"/>
          <w:lang w:val="en-US" w:eastAsia="zh-CN"/>
        </w:rPr>
        <w:t>以身作则是什么</w:t>
      </w:r>
    </w:p>
    <w:p w14:paraId="5632D2CF">
      <w:pPr>
        <w:widowControl w:val="0"/>
        <w:numPr>
          <w:ilvl w:val="0"/>
          <w:numId w:val="12"/>
        </w:numPr>
        <w:tabs>
          <w:tab w:val="left" w:pos="840"/>
        </w:tabs>
        <w:ind w:left="635" w:leftChars="0" w:hanging="425" w:firstLineChars="0"/>
        <w:jc w:val="both"/>
        <w:rPr>
          <w:rFonts w:hint="default"/>
          <w:lang w:val="en-US" w:eastAsia="zh-CN"/>
        </w:rPr>
      </w:pPr>
      <w:r>
        <w:rPr>
          <w:rFonts w:hint="default"/>
          <w:lang w:val="en-US" w:eastAsia="zh-CN"/>
        </w:rPr>
        <w:t>看录像谈收获：《沙克尔顿》</w:t>
      </w:r>
    </w:p>
    <w:p w14:paraId="65381961">
      <w:pPr>
        <w:widowControl w:val="0"/>
        <w:numPr>
          <w:ilvl w:val="0"/>
          <w:numId w:val="12"/>
        </w:numPr>
        <w:tabs>
          <w:tab w:val="left" w:pos="840"/>
        </w:tabs>
        <w:ind w:left="635" w:leftChars="0" w:hanging="425" w:firstLineChars="0"/>
        <w:jc w:val="both"/>
        <w:rPr>
          <w:rFonts w:hint="default"/>
          <w:lang w:val="en-US" w:eastAsia="zh-CN"/>
        </w:rPr>
      </w:pPr>
      <w:r>
        <w:rPr>
          <w:rFonts w:hint="default"/>
          <w:lang w:val="en-US" w:eastAsia="zh-CN"/>
        </w:rPr>
        <w:t>什么是以身作则</w:t>
      </w:r>
    </w:p>
    <w:p w14:paraId="7A7B15CC">
      <w:pPr>
        <w:widowControl w:val="0"/>
        <w:numPr>
          <w:ilvl w:val="0"/>
          <w:numId w:val="12"/>
        </w:numPr>
        <w:tabs>
          <w:tab w:val="left" w:pos="840"/>
        </w:tabs>
        <w:ind w:left="635" w:leftChars="0" w:hanging="425" w:firstLineChars="0"/>
        <w:jc w:val="both"/>
        <w:rPr>
          <w:rFonts w:hint="default"/>
          <w:lang w:val="en-US" w:eastAsia="zh-CN"/>
        </w:rPr>
      </w:pPr>
      <w:r>
        <w:rPr>
          <w:rFonts w:hint="default"/>
          <w:lang w:val="en-US" w:eastAsia="zh-CN"/>
        </w:rPr>
        <w:t>在本企业，以身作则意味着什么</w:t>
      </w:r>
    </w:p>
    <w:p w14:paraId="40EEA37F">
      <w:pPr>
        <w:widowControl w:val="0"/>
        <w:numPr>
          <w:ilvl w:val="0"/>
          <w:numId w:val="9"/>
        </w:numPr>
        <w:tabs>
          <w:tab w:val="left" w:pos="840"/>
        </w:tabs>
        <w:ind w:left="425" w:leftChars="0" w:hanging="425" w:firstLineChars="0"/>
        <w:jc w:val="both"/>
        <w:rPr>
          <w:rFonts w:hint="default"/>
          <w:lang w:val="en-US" w:eastAsia="zh-CN"/>
        </w:rPr>
      </w:pPr>
      <w:r>
        <w:rPr>
          <w:rFonts w:hint="default"/>
          <w:lang w:val="en-US" w:eastAsia="zh-CN"/>
        </w:rPr>
        <w:t>以身作则怎么做</w:t>
      </w:r>
    </w:p>
    <w:p w14:paraId="32019CA9">
      <w:pPr>
        <w:widowControl w:val="0"/>
        <w:numPr>
          <w:ilvl w:val="0"/>
          <w:numId w:val="13"/>
        </w:numPr>
        <w:tabs>
          <w:tab w:val="left" w:pos="840"/>
        </w:tabs>
        <w:ind w:left="635" w:leftChars="0" w:hanging="425" w:firstLineChars="0"/>
        <w:jc w:val="both"/>
        <w:rPr>
          <w:rFonts w:hint="default"/>
          <w:lang w:val="en-US" w:eastAsia="zh-CN"/>
        </w:rPr>
      </w:pPr>
      <w:r>
        <w:rPr>
          <w:rFonts w:hint="default"/>
          <w:lang w:val="en-US" w:eastAsia="zh-CN"/>
        </w:rPr>
        <w:t>心声的三大体现形式</w:t>
      </w:r>
    </w:p>
    <w:p w14:paraId="6DF69ED5">
      <w:pPr>
        <w:widowControl w:val="0"/>
        <w:numPr>
          <w:ilvl w:val="0"/>
          <w:numId w:val="13"/>
        </w:numPr>
        <w:tabs>
          <w:tab w:val="left" w:pos="840"/>
        </w:tabs>
        <w:ind w:left="635" w:leftChars="0" w:hanging="425" w:firstLineChars="0"/>
        <w:jc w:val="both"/>
        <w:rPr>
          <w:rFonts w:hint="default"/>
          <w:lang w:val="en-US" w:eastAsia="zh-CN"/>
        </w:rPr>
      </w:pPr>
      <w:r>
        <w:rPr>
          <w:rFonts w:hint="default"/>
          <w:lang w:val="en-US" w:eastAsia="zh-CN"/>
        </w:rPr>
        <w:t>练习：找到自己的价值观和理念</w:t>
      </w:r>
    </w:p>
    <w:p w14:paraId="07DA12D6">
      <w:pPr>
        <w:widowControl w:val="0"/>
        <w:numPr>
          <w:ilvl w:val="0"/>
          <w:numId w:val="13"/>
        </w:numPr>
        <w:tabs>
          <w:tab w:val="left" w:pos="840"/>
        </w:tabs>
        <w:ind w:left="635" w:leftChars="0" w:hanging="425" w:firstLineChars="0"/>
        <w:jc w:val="both"/>
        <w:rPr>
          <w:rFonts w:hint="default"/>
          <w:lang w:val="en-US" w:eastAsia="zh-CN"/>
        </w:rPr>
      </w:pPr>
      <w:r>
        <w:rPr>
          <w:rFonts w:hint="default"/>
          <w:lang w:val="en-US" w:eastAsia="zh-CN"/>
        </w:rPr>
        <w:t>练习：心声与信念留言</w:t>
      </w:r>
    </w:p>
    <w:p w14:paraId="370F3317">
      <w:pPr>
        <w:widowControl w:val="0"/>
        <w:numPr>
          <w:ilvl w:val="0"/>
          <w:numId w:val="13"/>
        </w:numPr>
        <w:tabs>
          <w:tab w:val="left" w:pos="840"/>
        </w:tabs>
        <w:ind w:left="635" w:leftChars="0" w:hanging="425" w:firstLineChars="0"/>
        <w:jc w:val="both"/>
        <w:rPr>
          <w:rFonts w:hint="default"/>
          <w:lang w:val="en-US" w:eastAsia="zh-CN"/>
        </w:rPr>
      </w:pPr>
      <w:r>
        <w:rPr>
          <w:rFonts w:hint="default"/>
          <w:lang w:val="en-US" w:eastAsia="zh-CN"/>
        </w:rPr>
        <w:t>以身作则的三步骤</w:t>
      </w:r>
    </w:p>
    <w:p w14:paraId="5D4E9027">
      <w:pPr>
        <w:widowControl w:val="0"/>
        <w:numPr>
          <w:ilvl w:val="0"/>
          <w:numId w:val="13"/>
        </w:numPr>
        <w:tabs>
          <w:tab w:val="left" w:pos="840"/>
        </w:tabs>
        <w:ind w:left="635" w:leftChars="0" w:hanging="425" w:firstLineChars="0"/>
        <w:jc w:val="both"/>
        <w:rPr>
          <w:rFonts w:hint="default"/>
          <w:lang w:val="en-US" w:eastAsia="zh-CN"/>
        </w:rPr>
      </w:pPr>
      <w:r>
        <w:rPr>
          <w:rFonts w:hint="default"/>
          <w:lang w:val="en-US" w:eastAsia="zh-CN"/>
        </w:rPr>
        <w:t>为什么要共享价值观</w:t>
      </w:r>
    </w:p>
    <w:p w14:paraId="35D5C2D2">
      <w:pPr>
        <w:widowControl w:val="0"/>
        <w:numPr>
          <w:ilvl w:val="0"/>
          <w:numId w:val="13"/>
        </w:numPr>
        <w:tabs>
          <w:tab w:val="left" w:pos="840"/>
        </w:tabs>
        <w:ind w:left="635" w:leftChars="0" w:hanging="425" w:firstLineChars="0"/>
        <w:jc w:val="both"/>
        <w:rPr>
          <w:rFonts w:hint="default"/>
          <w:lang w:val="en-US" w:eastAsia="zh-CN"/>
        </w:rPr>
      </w:pPr>
      <w:r>
        <w:rPr>
          <w:rFonts w:hint="default"/>
          <w:lang w:val="en-US" w:eastAsia="zh-CN"/>
        </w:rPr>
        <w:t xml:space="preserve">践行以身作则，树立榜样的六大工具 </w:t>
      </w:r>
    </w:p>
    <w:p w14:paraId="6E4675E8">
      <w:pPr>
        <w:widowControl w:val="0"/>
        <w:numPr>
          <w:ilvl w:val="0"/>
          <w:numId w:val="13"/>
        </w:numPr>
        <w:tabs>
          <w:tab w:val="left" w:pos="840"/>
        </w:tabs>
        <w:ind w:left="635" w:leftChars="0" w:hanging="425" w:firstLineChars="0"/>
        <w:jc w:val="both"/>
        <w:rPr>
          <w:rFonts w:hint="default"/>
          <w:lang w:val="en-US" w:eastAsia="zh-CN"/>
        </w:rPr>
      </w:pPr>
      <w:r>
        <w:rPr>
          <w:rFonts w:hint="default"/>
          <w:lang w:val="en-US" w:eastAsia="zh-CN"/>
        </w:rPr>
        <w:t>讨论：价值观的实施如何在企业内部落地</w:t>
      </w:r>
    </w:p>
    <w:p w14:paraId="6C2E5F48">
      <w:pPr>
        <w:widowControl w:val="0"/>
        <w:numPr>
          <w:ilvl w:val="0"/>
          <w:numId w:val="0"/>
        </w:numPr>
        <w:tabs>
          <w:tab w:val="left" w:pos="840"/>
        </w:tabs>
        <w:ind w:leftChars="0"/>
        <w:jc w:val="both"/>
        <w:rPr>
          <w:rFonts w:hint="eastAsia"/>
          <w:lang w:val="en-US" w:eastAsia="zh-CN"/>
        </w:rPr>
      </w:pPr>
    </w:p>
    <w:p w14:paraId="063B6A49">
      <w:pPr>
        <w:widowControl w:val="0"/>
        <w:numPr>
          <w:ilvl w:val="0"/>
          <w:numId w:val="5"/>
        </w:numPr>
        <w:tabs>
          <w:tab w:val="left" w:pos="840"/>
        </w:tabs>
        <w:ind w:left="0" w:leftChars="0" w:firstLine="0" w:firstLineChars="0"/>
        <w:jc w:val="both"/>
        <w:rPr>
          <w:rFonts w:hint="eastAsia"/>
          <w:b/>
          <w:bCs/>
          <w:lang w:val="en-US" w:eastAsia="zh-CN"/>
        </w:rPr>
      </w:pPr>
      <w:r>
        <w:rPr>
          <w:rFonts w:hint="eastAsia"/>
          <w:b/>
          <w:bCs/>
          <w:lang w:val="en-US" w:eastAsia="zh-CN"/>
        </w:rPr>
        <w:t>领导者的卓越行动之二－共启愿景</w:t>
      </w:r>
    </w:p>
    <w:p w14:paraId="71806077">
      <w:pPr>
        <w:widowControl w:val="0"/>
        <w:numPr>
          <w:ilvl w:val="0"/>
          <w:numId w:val="14"/>
        </w:numPr>
        <w:tabs>
          <w:tab w:val="left" w:pos="840"/>
        </w:tabs>
        <w:ind w:left="425" w:leftChars="0" w:hanging="425" w:firstLineChars="0"/>
        <w:jc w:val="both"/>
        <w:rPr>
          <w:rFonts w:hint="default"/>
          <w:lang w:val="en-US" w:eastAsia="zh-CN"/>
        </w:rPr>
      </w:pPr>
      <w:r>
        <w:rPr>
          <w:rFonts w:hint="default"/>
          <w:lang w:val="en-US" w:eastAsia="zh-CN"/>
        </w:rPr>
        <w:t>共启愿景的两项原则</w:t>
      </w:r>
    </w:p>
    <w:p w14:paraId="71CBCFB7">
      <w:pPr>
        <w:widowControl w:val="0"/>
        <w:numPr>
          <w:ilvl w:val="0"/>
          <w:numId w:val="15"/>
        </w:numPr>
        <w:tabs>
          <w:tab w:val="left" w:pos="840"/>
        </w:tabs>
        <w:ind w:left="635" w:leftChars="0" w:hanging="425" w:firstLineChars="0"/>
        <w:jc w:val="both"/>
        <w:rPr>
          <w:rFonts w:hint="default"/>
          <w:lang w:val="en-US" w:eastAsia="zh-CN"/>
        </w:rPr>
      </w:pPr>
      <w:r>
        <w:rPr>
          <w:rFonts w:hint="default"/>
          <w:lang w:val="en-US" w:eastAsia="zh-CN"/>
        </w:rPr>
        <w:t>介绍-雾的故事</w:t>
      </w:r>
    </w:p>
    <w:p w14:paraId="4CBD92A8">
      <w:pPr>
        <w:widowControl w:val="0"/>
        <w:numPr>
          <w:ilvl w:val="0"/>
          <w:numId w:val="15"/>
        </w:numPr>
        <w:tabs>
          <w:tab w:val="left" w:pos="840"/>
        </w:tabs>
        <w:ind w:left="635" w:leftChars="0" w:hanging="425" w:firstLineChars="0"/>
        <w:jc w:val="both"/>
        <w:rPr>
          <w:rFonts w:hint="default"/>
          <w:lang w:val="en-US" w:eastAsia="zh-CN"/>
        </w:rPr>
      </w:pPr>
      <w:r>
        <w:rPr>
          <w:rFonts w:hint="default"/>
          <w:lang w:val="en-US" w:eastAsia="zh-CN"/>
        </w:rPr>
        <w:t>共启愿景的两项原则</w:t>
      </w:r>
    </w:p>
    <w:p w14:paraId="0036A3B6">
      <w:pPr>
        <w:widowControl w:val="0"/>
        <w:numPr>
          <w:ilvl w:val="0"/>
          <w:numId w:val="14"/>
        </w:numPr>
        <w:tabs>
          <w:tab w:val="left" w:pos="840"/>
        </w:tabs>
        <w:ind w:left="425" w:leftChars="0" w:hanging="425" w:firstLineChars="0"/>
        <w:jc w:val="both"/>
        <w:rPr>
          <w:rFonts w:hint="default"/>
          <w:lang w:val="en-US" w:eastAsia="zh-CN"/>
        </w:rPr>
      </w:pPr>
      <w:r>
        <w:rPr>
          <w:rFonts w:hint="default"/>
          <w:lang w:val="en-US" w:eastAsia="zh-CN"/>
        </w:rPr>
        <w:t>愿景的意义</w:t>
      </w:r>
    </w:p>
    <w:p w14:paraId="58213413">
      <w:pPr>
        <w:widowControl w:val="0"/>
        <w:numPr>
          <w:ilvl w:val="0"/>
          <w:numId w:val="16"/>
        </w:numPr>
        <w:tabs>
          <w:tab w:val="left" w:pos="840"/>
        </w:tabs>
        <w:ind w:left="635" w:leftChars="0" w:hanging="425" w:firstLineChars="0"/>
        <w:jc w:val="both"/>
        <w:rPr>
          <w:rFonts w:hint="default"/>
          <w:lang w:val="en-US" w:eastAsia="zh-CN"/>
        </w:rPr>
      </w:pPr>
      <w:r>
        <w:rPr>
          <w:rFonts w:hint="default"/>
          <w:lang w:val="en-US" w:eastAsia="zh-CN"/>
        </w:rPr>
        <w:t>领导者自评：针对</w:t>
      </w:r>
      <w:r>
        <w:rPr>
          <w:rFonts w:hint="eastAsia" w:ascii="宋体" w:hAnsi="宋体" w:eastAsia="宋体" w:cs="宋体"/>
          <w:lang w:val="en-US" w:eastAsia="zh-CN"/>
        </w:rPr>
        <w:t>“共启愿景”</w:t>
      </w:r>
      <w:r>
        <w:rPr>
          <w:rFonts w:hint="default"/>
          <w:lang w:val="en-US" w:eastAsia="zh-CN"/>
        </w:rPr>
        <w:t>的五项行为标准进行自评和分享</w:t>
      </w:r>
    </w:p>
    <w:p w14:paraId="547F0014">
      <w:pPr>
        <w:widowControl w:val="0"/>
        <w:numPr>
          <w:ilvl w:val="0"/>
          <w:numId w:val="16"/>
        </w:numPr>
        <w:tabs>
          <w:tab w:val="left" w:pos="840"/>
        </w:tabs>
        <w:ind w:left="635" w:leftChars="0" w:hanging="425" w:firstLineChars="0"/>
        <w:jc w:val="both"/>
        <w:rPr>
          <w:rFonts w:hint="default"/>
          <w:lang w:val="en-US" w:eastAsia="zh-CN"/>
        </w:rPr>
      </w:pPr>
      <w:r>
        <w:rPr>
          <w:rFonts w:hint="default"/>
          <w:lang w:val="en-US" w:eastAsia="zh-CN"/>
        </w:rPr>
        <w:t>学员共启愿景案例分享</w:t>
      </w:r>
    </w:p>
    <w:p w14:paraId="3BAF5524">
      <w:pPr>
        <w:widowControl w:val="0"/>
        <w:numPr>
          <w:ilvl w:val="0"/>
          <w:numId w:val="14"/>
        </w:numPr>
        <w:tabs>
          <w:tab w:val="left" w:pos="840"/>
        </w:tabs>
        <w:ind w:left="425" w:leftChars="0" w:hanging="425" w:firstLineChars="0"/>
        <w:jc w:val="both"/>
        <w:rPr>
          <w:rFonts w:hint="default"/>
          <w:lang w:val="en-US" w:eastAsia="zh-CN"/>
        </w:rPr>
      </w:pPr>
      <w:r>
        <w:rPr>
          <w:rFonts w:hint="default"/>
          <w:lang w:val="en-US" w:eastAsia="zh-CN"/>
        </w:rPr>
        <w:t>愿景是什么</w:t>
      </w:r>
    </w:p>
    <w:p w14:paraId="3983BE77">
      <w:pPr>
        <w:widowControl w:val="0"/>
        <w:numPr>
          <w:ilvl w:val="0"/>
          <w:numId w:val="17"/>
        </w:numPr>
        <w:tabs>
          <w:tab w:val="left" w:pos="840"/>
        </w:tabs>
        <w:ind w:left="635" w:leftChars="0" w:hanging="425" w:firstLineChars="0"/>
        <w:jc w:val="both"/>
        <w:rPr>
          <w:rFonts w:hint="default"/>
          <w:lang w:val="en-US" w:eastAsia="zh-CN"/>
        </w:rPr>
      </w:pPr>
      <w:r>
        <w:rPr>
          <w:rFonts w:hint="default"/>
          <w:lang w:val="en-US" w:eastAsia="zh-CN"/>
        </w:rPr>
        <w:t>视频观摩：马云演说</w:t>
      </w:r>
    </w:p>
    <w:p w14:paraId="1B3EE331">
      <w:pPr>
        <w:widowControl w:val="0"/>
        <w:numPr>
          <w:ilvl w:val="0"/>
          <w:numId w:val="17"/>
        </w:numPr>
        <w:tabs>
          <w:tab w:val="left" w:pos="840"/>
        </w:tabs>
        <w:ind w:left="635" w:leftChars="0" w:hanging="425" w:firstLineChars="0"/>
        <w:jc w:val="both"/>
        <w:rPr>
          <w:rFonts w:hint="default"/>
          <w:lang w:val="en-US" w:eastAsia="zh-CN"/>
        </w:rPr>
      </w:pPr>
      <w:r>
        <w:rPr>
          <w:rFonts w:hint="default"/>
          <w:lang w:val="en-US" w:eastAsia="zh-CN"/>
        </w:rPr>
        <w:t>好愿景的五个要素</w:t>
      </w:r>
    </w:p>
    <w:p w14:paraId="5F9A87E0">
      <w:pPr>
        <w:widowControl w:val="0"/>
        <w:numPr>
          <w:ilvl w:val="0"/>
          <w:numId w:val="14"/>
        </w:numPr>
        <w:tabs>
          <w:tab w:val="left" w:pos="840"/>
        </w:tabs>
        <w:ind w:left="425" w:leftChars="0" w:hanging="425" w:firstLineChars="0"/>
        <w:jc w:val="both"/>
        <w:rPr>
          <w:rFonts w:hint="default"/>
          <w:lang w:val="en-US" w:eastAsia="zh-CN"/>
        </w:rPr>
      </w:pPr>
      <w:r>
        <w:rPr>
          <w:rFonts w:hint="default"/>
          <w:lang w:val="en-US" w:eastAsia="zh-CN"/>
        </w:rPr>
        <w:t>如何共启愿景</w:t>
      </w:r>
    </w:p>
    <w:p w14:paraId="67B9710F">
      <w:pPr>
        <w:widowControl w:val="0"/>
        <w:numPr>
          <w:ilvl w:val="0"/>
          <w:numId w:val="18"/>
        </w:numPr>
        <w:tabs>
          <w:tab w:val="left" w:pos="840"/>
        </w:tabs>
        <w:ind w:left="635" w:leftChars="0" w:hanging="425" w:firstLineChars="0"/>
        <w:jc w:val="both"/>
        <w:rPr>
          <w:rFonts w:hint="default"/>
          <w:lang w:val="en-US" w:eastAsia="zh-CN"/>
        </w:rPr>
      </w:pPr>
      <w:r>
        <w:rPr>
          <w:rFonts w:hint="default"/>
          <w:lang w:val="en-US" w:eastAsia="zh-CN"/>
        </w:rPr>
        <w:t>回顾过去：找到影响你人生的十件大事</w:t>
      </w:r>
    </w:p>
    <w:p w14:paraId="08FCAFFE">
      <w:pPr>
        <w:widowControl w:val="0"/>
        <w:numPr>
          <w:ilvl w:val="0"/>
          <w:numId w:val="18"/>
        </w:numPr>
        <w:tabs>
          <w:tab w:val="left" w:pos="840"/>
        </w:tabs>
        <w:ind w:left="635" w:leftChars="0" w:hanging="425" w:firstLineChars="0"/>
        <w:jc w:val="both"/>
        <w:rPr>
          <w:rFonts w:hint="default"/>
          <w:lang w:val="en-US" w:eastAsia="zh-CN"/>
        </w:rPr>
      </w:pPr>
      <w:r>
        <w:rPr>
          <w:rFonts w:hint="default"/>
          <w:lang w:val="en-US" w:eastAsia="zh-CN"/>
        </w:rPr>
        <w:t>发现主题：找到你人生的主线</w:t>
      </w:r>
    </w:p>
    <w:p w14:paraId="37091BE6">
      <w:pPr>
        <w:widowControl w:val="0"/>
        <w:numPr>
          <w:ilvl w:val="0"/>
          <w:numId w:val="18"/>
        </w:numPr>
        <w:tabs>
          <w:tab w:val="left" w:pos="840"/>
        </w:tabs>
        <w:ind w:left="635" w:leftChars="0" w:hanging="425" w:firstLineChars="0"/>
        <w:jc w:val="both"/>
        <w:rPr>
          <w:rFonts w:hint="default"/>
          <w:lang w:val="en-US" w:eastAsia="zh-CN"/>
        </w:rPr>
      </w:pPr>
      <w:r>
        <w:rPr>
          <w:rFonts w:hint="default"/>
          <w:lang w:val="en-US" w:eastAsia="zh-CN"/>
        </w:rPr>
        <w:t>设想未来：找到你心目中的画面（视觉卡练习）</w:t>
      </w:r>
    </w:p>
    <w:p w14:paraId="7CF13AF3">
      <w:pPr>
        <w:widowControl w:val="0"/>
        <w:numPr>
          <w:ilvl w:val="0"/>
          <w:numId w:val="18"/>
        </w:numPr>
        <w:tabs>
          <w:tab w:val="left" w:pos="840"/>
        </w:tabs>
        <w:ind w:left="635" w:leftChars="0" w:hanging="425" w:firstLineChars="0"/>
        <w:jc w:val="both"/>
        <w:rPr>
          <w:rFonts w:hint="default"/>
          <w:lang w:val="en-US" w:eastAsia="zh-CN"/>
        </w:rPr>
      </w:pPr>
      <w:r>
        <w:rPr>
          <w:rFonts w:hint="default"/>
          <w:lang w:val="en-US" w:eastAsia="zh-CN"/>
        </w:rPr>
        <w:t>共启愿景：画出分/子公司或部门的梦想</w:t>
      </w:r>
    </w:p>
    <w:p w14:paraId="65BB3613">
      <w:pPr>
        <w:widowControl w:val="0"/>
        <w:numPr>
          <w:ilvl w:val="0"/>
          <w:numId w:val="0"/>
        </w:numPr>
        <w:tabs>
          <w:tab w:val="left" w:pos="840"/>
        </w:tabs>
        <w:ind w:leftChars="0"/>
        <w:jc w:val="both"/>
        <w:rPr>
          <w:rFonts w:hint="eastAsia"/>
          <w:lang w:val="en-US" w:eastAsia="zh-CN"/>
        </w:rPr>
      </w:pPr>
    </w:p>
    <w:p w14:paraId="5AC9F883">
      <w:pPr>
        <w:widowControl w:val="0"/>
        <w:numPr>
          <w:ilvl w:val="0"/>
          <w:numId w:val="5"/>
        </w:numPr>
        <w:tabs>
          <w:tab w:val="left" w:pos="840"/>
        </w:tabs>
        <w:ind w:left="0" w:leftChars="0" w:firstLine="0" w:firstLineChars="0"/>
        <w:jc w:val="both"/>
        <w:rPr>
          <w:rFonts w:hint="eastAsia"/>
          <w:b/>
          <w:bCs/>
          <w:lang w:val="en-US" w:eastAsia="zh-CN"/>
        </w:rPr>
      </w:pPr>
      <w:r>
        <w:rPr>
          <w:rFonts w:hint="eastAsia"/>
          <w:b/>
          <w:bCs/>
          <w:lang w:val="en-US" w:eastAsia="zh-CN"/>
        </w:rPr>
        <w:t>领导者的卓越行动之三－挑战现状</w:t>
      </w:r>
    </w:p>
    <w:p w14:paraId="7D2EBD31">
      <w:pPr>
        <w:widowControl w:val="0"/>
        <w:numPr>
          <w:ilvl w:val="0"/>
          <w:numId w:val="19"/>
        </w:numPr>
        <w:tabs>
          <w:tab w:val="left" w:pos="840"/>
        </w:tabs>
        <w:ind w:left="425" w:leftChars="0" w:hanging="425" w:firstLineChars="0"/>
        <w:jc w:val="both"/>
        <w:rPr>
          <w:rFonts w:hint="default"/>
          <w:lang w:val="en-US" w:eastAsia="zh-CN"/>
        </w:rPr>
      </w:pPr>
      <w:r>
        <w:rPr>
          <w:rFonts w:hint="default"/>
          <w:lang w:val="en-US" w:eastAsia="zh-CN"/>
        </w:rPr>
        <w:t>挑战现状的两项原则</w:t>
      </w:r>
    </w:p>
    <w:p w14:paraId="44EA58F9">
      <w:pPr>
        <w:widowControl w:val="0"/>
        <w:numPr>
          <w:ilvl w:val="0"/>
          <w:numId w:val="20"/>
        </w:numPr>
        <w:tabs>
          <w:tab w:val="left" w:pos="840"/>
        </w:tabs>
        <w:ind w:left="635" w:leftChars="0" w:hanging="425" w:firstLineChars="0"/>
        <w:jc w:val="both"/>
        <w:rPr>
          <w:rFonts w:hint="default"/>
          <w:lang w:val="en-US" w:eastAsia="zh-CN"/>
        </w:rPr>
      </w:pPr>
      <w:r>
        <w:rPr>
          <w:rFonts w:hint="default"/>
          <w:lang w:val="en-US" w:eastAsia="zh-CN"/>
        </w:rPr>
        <w:t>通过捕捉创意和从外部获取创新方法，来猎寻改进的机会</w:t>
      </w:r>
    </w:p>
    <w:p w14:paraId="2CB06073">
      <w:pPr>
        <w:widowControl w:val="0"/>
        <w:numPr>
          <w:ilvl w:val="0"/>
          <w:numId w:val="20"/>
        </w:numPr>
        <w:tabs>
          <w:tab w:val="left" w:pos="840"/>
        </w:tabs>
        <w:ind w:left="635" w:leftChars="0" w:hanging="425" w:firstLineChars="0"/>
        <w:jc w:val="both"/>
        <w:rPr>
          <w:rFonts w:hint="default"/>
          <w:lang w:val="en-US" w:eastAsia="zh-CN"/>
        </w:rPr>
      </w:pPr>
      <w:r>
        <w:rPr>
          <w:rFonts w:hint="default"/>
          <w:lang w:val="en-US" w:eastAsia="zh-CN"/>
        </w:rPr>
        <w:t>进行尝试和冒险，不断取得小小的成功，从实践中学习</w:t>
      </w:r>
    </w:p>
    <w:p w14:paraId="229AFB68">
      <w:pPr>
        <w:widowControl w:val="0"/>
        <w:numPr>
          <w:ilvl w:val="0"/>
          <w:numId w:val="19"/>
        </w:numPr>
        <w:tabs>
          <w:tab w:val="left" w:pos="840"/>
        </w:tabs>
        <w:ind w:left="425" w:leftChars="0" w:hanging="425" w:firstLineChars="0"/>
        <w:jc w:val="both"/>
        <w:rPr>
          <w:rFonts w:hint="default"/>
          <w:lang w:val="en-US" w:eastAsia="zh-CN"/>
        </w:rPr>
      </w:pPr>
      <w:r>
        <w:rPr>
          <w:rFonts w:hint="default"/>
          <w:lang w:val="en-US" w:eastAsia="zh-CN"/>
        </w:rPr>
        <w:t>挑战现状的价值</w:t>
      </w:r>
    </w:p>
    <w:p w14:paraId="34FA8712">
      <w:pPr>
        <w:widowControl w:val="0"/>
        <w:numPr>
          <w:ilvl w:val="0"/>
          <w:numId w:val="21"/>
        </w:numPr>
        <w:tabs>
          <w:tab w:val="left" w:pos="840"/>
        </w:tabs>
        <w:ind w:left="635" w:leftChars="0" w:hanging="425" w:firstLineChars="0"/>
        <w:jc w:val="both"/>
        <w:rPr>
          <w:rFonts w:hint="default"/>
          <w:lang w:val="en-US" w:eastAsia="zh-CN"/>
        </w:rPr>
      </w:pPr>
      <w:r>
        <w:rPr>
          <w:rFonts w:hint="default"/>
          <w:lang w:val="en-US" w:eastAsia="zh-CN"/>
        </w:rPr>
        <w:t>领导者自评：</w:t>
      </w:r>
      <w:r>
        <w:rPr>
          <w:rFonts w:hint="eastAsia" w:ascii="宋体" w:hAnsi="宋体" w:eastAsia="宋体" w:cs="宋体"/>
          <w:lang w:val="en-US" w:eastAsia="zh-CN"/>
        </w:rPr>
        <w:t>针对“挑战现状”的</w:t>
      </w:r>
      <w:r>
        <w:rPr>
          <w:rFonts w:hint="default"/>
          <w:lang w:val="en-US" w:eastAsia="zh-CN"/>
        </w:rPr>
        <w:t>五项行为标准进行自评和分享</w:t>
      </w:r>
    </w:p>
    <w:p w14:paraId="792FF604">
      <w:pPr>
        <w:widowControl w:val="0"/>
        <w:numPr>
          <w:ilvl w:val="0"/>
          <w:numId w:val="21"/>
        </w:numPr>
        <w:tabs>
          <w:tab w:val="left" w:pos="840"/>
        </w:tabs>
        <w:ind w:left="635" w:leftChars="0" w:hanging="425" w:firstLineChars="0"/>
        <w:jc w:val="both"/>
        <w:rPr>
          <w:rFonts w:hint="default"/>
          <w:lang w:val="en-US" w:eastAsia="zh-CN"/>
        </w:rPr>
      </w:pPr>
      <w:r>
        <w:rPr>
          <w:rFonts w:hint="default"/>
          <w:lang w:val="en-US" w:eastAsia="zh-CN"/>
        </w:rPr>
        <w:t>游戏中感受挑战现状</w:t>
      </w:r>
    </w:p>
    <w:p w14:paraId="07B4F26E">
      <w:pPr>
        <w:widowControl w:val="0"/>
        <w:numPr>
          <w:ilvl w:val="0"/>
          <w:numId w:val="21"/>
        </w:numPr>
        <w:tabs>
          <w:tab w:val="left" w:pos="840"/>
        </w:tabs>
        <w:ind w:left="635" w:leftChars="0" w:hanging="425" w:firstLineChars="0"/>
        <w:jc w:val="both"/>
        <w:rPr>
          <w:rFonts w:hint="default"/>
          <w:lang w:val="en-US" w:eastAsia="zh-CN"/>
        </w:rPr>
      </w:pPr>
      <w:r>
        <w:rPr>
          <w:rFonts w:hint="default"/>
          <w:lang w:val="en-US" w:eastAsia="zh-CN"/>
        </w:rPr>
        <w:t>赋予挑战重要意义</w:t>
      </w:r>
    </w:p>
    <w:p w14:paraId="49CEA81A">
      <w:pPr>
        <w:widowControl w:val="0"/>
        <w:numPr>
          <w:ilvl w:val="0"/>
          <w:numId w:val="21"/>
        </w:numPr>
        <w:tabs>
          <w:tab w:val="left" w:pos="840"/>
        </w:tabs>
        <w:ind w:left="635" w:leftChars="0" w:hanging="425" w:firstLineChars="0"/>
        <w:jc w:val="both"/>
        <w:rPr>
          <w:rFonts w:hint="default"/>
          <w:lang w:val="en-US" w:eastAsia="zh-CN"/>
        </w:rPr>
      </w:pPr>
      <w:r>
        <w:rPr>
          <w:rFonts w:hint="default"/>
          <w:lang w:val="en-US" w:eastAsia="zh-CN"/>
        </w:rPr>
        <w:t>挑战现状的案例分享</w:t>
      </w:r>
    </w:p>
    <w:p w14:paraId="1E31ACFC">
      <w:pPr>
        <w:widowControl w:val="0"/>
        <w:numPr>
          <w:ilvl w:val="0"/>
          <w:numId w:val="19"/>
        </w:numPr>
        <w:tabs>
          <w:tab w:val="left" w:pos="840"/>
        </w:tabs>
        <w:ind w:left="425" w:leftChars="0" w:hanging="425" w:firstLineChars="0"/>
        <w:jc w:val="both"/>
        <w:rPr>
          <w:rFonts w:hint="default"/>
          <w:lang w:val="en-US" w:eastAsia="zh-CN"/>
        </w:rPr>
      </w:pPr>
      <w:r>
        <w:rPr>
          <w:rFonts w:hint="default"/>
          <w:lang w:val="en-US" w:eastAsia="zh-CN"/>
        </w:rPr>
        <w:t>挑战现状四步法</w:t>
      </w:r>
    </w:p>
    <w:p w14:paraId="73F351E2">
      <w:pPr>
        <w:widowControl w:val="0"/>
        <w:numPr>
          <w:ilvl w:val="0"/>
          <w:numId w:val="22"/>
        </w:numPr>
        <w:tabs>
          <w:tab w:val="left" w:pos="840"/>
        </w:tabs>
        <w:ind w:left="635" w:leftChars="0" w:hanging="425" w:firstLineChars="0"/>
        <w:jc w:val="both"/>
        <w:rPr>
          <w:rFonts w:hint="default"/>
          <w:lang w:val="en-US" w:eastAsia="zh-CN"/>
        </w:rPr>
      </w:pPr>
      <w:r>
        <w:rPr>
          <w:rFonts w:hint="default"/>
          <w:lang w:val="en-US" w:eastAsia="zh-CN"/>
        </w:rPr>
        <w:t>勇气时刻：罗莎·帕克斯的故事</w:t>
      </w:r>
    </w:p>
    <w:p w14:paraId="6AF033D9">
      <w:pPr>
        <w:widowControl w:val="0"/>
        <w:numPr>
          <w:ilvl w:val="0"/>
          <w:numId w:val="22"/>
        </w:numPr>
        <w:tabs>
          <w:tab w:val="left" w:pos="840"/>
        </w:tabs>
        <w:ind w:left="635" w:leftChars="0" w:hanging="425" w:firstLineChars="0"/>
        <w:jc w:val="both"/>
        <w:rPr>
          <w:rFonts w:hint="default"/>
          <w:lang w:val="en-US" w:eastAsia="zh-CN"/>
        </w:rPr>
      </w:pPr>
      <w:r>
        <w:rPr>
          <w:rFonts w:hint="default"/>
          <w:lang w:val="en-US" w:eastAsia="zh-CN"/>
        </w:rPr>
        <w:t>勇气时刻的方法：CVC x I</w:t>
      </w:r>
    </w:p>
    <w:p w14:paraId="46F41142">
      <w:pPr>
        <w:widowControl w:val="0"/>
        <w:numPr>
          <w:ilvl w:val="0"/>
          <w:numId w:val="22"/>
        </w:numPr>
        <w:tabs>
          <w:tab w:val="left" w:pos="840"/>
        </w:tabs>
        <w:ind w:left="635" w:leftChars="0" w:hanging="425" w:firstLineChars="0"/>
        <w:jc w:val="both"/>
        <w:rPr>
          <w:rFonts w:hint="default"/>
          <w:lang w:val="en-US" w:eastAsia="zh-CN"/>
        </w:rPr>
      </w:pPr>
      <w:r>
        <w:rPr>
          <w:rFonts w:hint="default"/>
          <w:lang w:val="en-US" w:eastAsia="zh-CN"/>
        </w:rPr>
        <w:t>借鉴的案例</w:t>
      </w:r>
    </w:p>
    <w:p w14:paraId="6D5B3CF3">
      <w:pPr>
        <w:widowControl w:val="0"/>
        <w:numPr>
          <w:ilvl w:val="0"/>
          <w:numId w:val="22"/>
        </w:numPr>
        <w:tabs>
          <w:tab w:val="left" w:pos="840"/>
        </w:tabs>
        <w:ind w:left="635" w:leftChars="0" w:hanging="425" w:firstLineChars="0"/>
        <w:jc w:val="both"/>
        <w:rPr>
          <w:rFonts w:hint="default"/>
          <w:lang w:val="en-US" w:eastAsia="zh-CN"/>
        </w:rPr>
      </w:pPr>
      <w:r>
        <w:rPr>
          <w:rFonts w:hint="default"/>
          <w:lang w:val="en-US" w:eastAsia="zh-CN"/>
        </w:rPr>
        <w:t>让机会从外部涌入的方法</w:t>
      </w:r>
    </w:p>
    <w:p w14:paraId="5C244F90">
      <w:pPr>
        <w:widowControl w:val="0"/>
        <w:numPr>
          <w:ilvl w:val="0"/>
          <w:numId w:val="22"/>
        </w:numPr>
        <w:tabs>
          <w:tab w:val="left" w:pos="840"/>
        </w:tabs>
        <w:ind w:left="635" w:leftChars="0" w:hanging="425" w:firstLineChars="0"/>
        <w:jc w:val="both"/>
        <w:rPr>
          <w:rFonts w:hint="default"/>
          <w:lang w:val="en-US" w:eastAsia="zh-CN"/>
        </w:rPr>
      </w:pPr>
      <w:r>
        <w:rPr>
          <w:rFonts w:hint="default"/>
          <w:lang w:val="en-US" w:eastAsia="zh-CN"/>
        </w:rPr>
        <w:t>控制风险的方法：不断取得小小的成功</w:t>
      </w:r>
    </w:p>
    <w:p w14:paraId="72081900">
      <w:pPr>
        <w:widowControl w:val="0"/>
        <w:numPr>
          <w:ilvl w:val="0"/>
          <w:numId w:val="22"/>
        </w:numPr>
        <w:tabs>
          <w:tab w:val="left" w:pos="840"/>
        </w:tabs>
        <w:ind w:left="635" w:leftChars="0" w:hanging="425" w:firstLineChars="0"/>
        <w:jc w:val="both"/>
        <w:rPr>
          <w:rFonts w:hint="default"/>
          <w:lang w:val="en-US" w:eastAsia="zh-CN"/>
        </w:rPr>
      </w:pPr>
      <w:r>
        <w:rPr>
          <w:rFonts w:hint="default"/>
          <w:lang w:val="en-US" w:eastAsia="zh-CN"/>
        </w:rPr>
        <w:t xml:space="preserve">录像示例 </w:t>
      </w:r>
    </w:p>
    <w:p w14:paraId="192A6BF6">
      <w:pPr>
        <w:widowControl w:val="0"/>
        <w:numPr>
          <w:ilvl w:val="0"/>
          <w:numId w:val="22"/>
        </w:numPr>
        <w:tabs>
          <w:tab w:val="left" w:pos="840"/>
        </w:tabs>
        <w:ind w:left="635" w:leftChars="0" w:hanging="425" w:firstLineChars="0"/>
        <w:jc w:val="both"/>
        <w:rPr>
          <w:rFonts w:hint="default"/>
          <w:lang w:val="en-US" w:eastAsia="zh-CN"/>
        </w:rPr>
      </w:pPr>
      <w:r>
        <w:rPr>
          <w:rFonts w:hint="default"/>
          <w:lang w:val="en-US" w:eastAsia="zh-CN"/>
        </w:rPr>
        <w:t>取得小小成功的途径和方法</w:t>
      </w:r>
    </w:p>
    <w:p w14:paraId="38C3DB86">
      <w:pPr>
        <w:widowControl w:val="0"/>
        <w:numPr>
          <w:ilvl w:val="0"/>
          <w:numId w:val="22"/>
        </w:numPr>
        <w:tabs>
          <w:tab w:val="left" w:pos="840"/>
        </w:tabs>
        <w:ind w:left="635" w:leftChars="0" w:hanging="425" w:firstLineChars="0"/>
        <w:jc w:val="both"/>
        <w:rPr>
          <w:rFonts w:hint="default"/>
          <w:lang w:val="en-US" w:eastAsia="zh-CN"/>
        </w:rPr>
      </w:pPr>
      <w:r>
        <w:rPr>
          <w:rFonts w:hint="default"/>
          <w:lang w:val="en-US" w:eastAsia="zh-CN"/>
        </w:rPr>
        <w:t>三人小组练习：找到工作中的机会和方法</w:t>
      </w:r>
    </w:p>
    <w:p w14:paraId="24DBAAE7">
      <w:pPr>
        <w:widowControl w:val="0"/>
        <w:numPr>
          <w:ilvl w:val="0"/>
          <w:numId w:val="22"/>
        </w:numPr>
        <w:tabs>
          <w:tab w:val="left" w:pos="840"/>
        </w:tabs>
        <w:ind w:left="635" w:leftChars="0" w:hanging="425" w:firstLineChars="0"/>
        <w:jc w:val="both"/>
        <w:rPr>
          <w:rFonts w:hint="default"/>
          <w:lang w:val="en-US" w:eastAsia="zh-CN"/>
        </w:rPr>
      </w:pPr>
      <w:r>
        <w:rPr>
          <w:rFonts w:hint="default"/>
          <w:lang w:val="en-US" w:eastAsia="zh-CN"/>
        </w:rPr>
        <w:t>如何在挑战中保持弹性</w:t>
      </w:r>
    </w:p>
    <w:p w14:paraId="1DC78386">
      <w:pPr>
        <w:widowControl w:val="0"/>
        <w:numPr>
          <w:ilvl w:val="0"/>
          <w:numId w:val="0"/>
        </w:numPr>
        <w:tabs>
          <w:tab w:val="left" w:pos="840"/>
        </w:tabs>
        <w:ind w:leftChars="0"/>
        <w:jc w:val="both"/>
        <w:rPr>
          <w:rFonts w:hint="eastAsia"/>
          <w:lang w:val="en-US" w:eastAsia="zh-CN"/>
        </w:rPr>
      </w:pPr>
    </w:p>
    <w:p w14:paraId="00FBFCAE">
      <w:pPr>
        <w:widowControl w:val="0"/>
        <w:numPr>
          <w:ilvl w:val="0"/>
          <w:numId w:val="5"/>
        </w:numPr>
        <w:tabs>
          <w:tab w:val="left" w:pos="840"/>
        </w:tabs>
        <w:ind w:left="0" w:leftChars="0" w:firstLine="0" w:firstLineChars="0"/>
        <w:jc w:val="both"/>
        <w:rPr>
          <w:rFonts w:hint="eastAsia"/>
          <w:b/>
          <w:bCs/>
          <w:lang w:val="en-US" w:eastAsia="zh-CN"/>
        </w:rPr>
      </w:pPr>
      <w:r>
        <w:rPr>
          <w:rFonts w:hint="eastAsia"/>
          <w:b/>
          <w:bCs/>
          <w:lang w:val="en-US" w:eastAsia="zh-CN"/>
        </w:rPr>
        <w:t>领导者的卓越行动之四－使众人行</w:t>
      </w:r>
    </w:p>
    <w:p w14:paraId="0FA9C407">
      <w:pPr>
        <w:widowControl w:val="0"/>
        <w:numPr>
          <w:ilvl w:val="0"/>
          <w:numId w:val="23"/>
        </w:numPr>
        <w:tabs>
          <w:tab w:val="left" w:pos="840"/>
        </w:tabs>
        <w:ind w:left="425" w:leftChars="0" w:hanging="425" w:firstLineChars="0"/>
        <w:jc w:val="both"/>
        <w:rPr>
          <w:rFonts w:hint="default"/>
          <w:lang w:val="en-US" w:eastAsia="zh-CN"/>
        </w:rPr>
      </w:pPr>
      <w:r>
        <w:rPr>
          <w:rFonts w:hint="default"/>
          <w:lang w:val="en-US" w:eastAsia="zh-CN"/>
        </w:rPr>
        <w:t>使众人行的两项原则</w:t>
      </w:r>
    </w:p>
    <w:p w14:paraId="6DF7F1C2">
      <w:pPr>
        <w:widowControl w:val="0"/>
        <w:numPr>
          <w:ilvl w:val="0"/>
          <w:numId w:val="24"/>
        </w:numPr>
        <w:tabs>
          <w:tab w:val="left" w:pos="840"/>
        </w:tabs>
        <w:ind w:left="635" w:leftChars="0" w:hanging="425" w:firstLineChars="0"/>
        <w:jc w:val="both"/>
        <w:rPr>
          <w:rFonts w:hint="default"/>
          <w:lang w:val="en-US" w:eastAsia="zh-CN"/>
        </w:rPr>
      </w:pPr>
      <w:r>
        <w:rPr>
          <w:rFonts w:hint="default"/>
          <w:lang w:val="en-US" w:eastAsia="zh-CN"/>
        </w:rPr>
        <w:t>通过建立信任和增进关系来促进合作</w:t>
      </w:r>
    </w:p>
    <w:p w14:paraId="5AB0E570">
      <w:pPr>
        <w:widowControl w:val="0"/>
        <w:numPr>
          <w:ilvl w:val="0"/>
          <w:numId w:val="24"/>
        </w:numPr>
        <w:tabs>
          <w:tab w:val="left" w:pos="840"/>
        </w:tabs>
        <w:ind w:left="635" w:leftChars="0" w:hanging="425" w:firstLineChars="0"/>
        <w:jc w:val="both"/>
        <w:rPr>
          <w:rFonts w:hint="default"/>
          <w:lang w:val="en-US" w:eastAsia="zh-CN"/>
        </w:rPr>
      </w:pPr>
      <w:r>
        <w:rPr>
          <w:rFonts w:hint="default"/>
          <w:lang w:val="en-US" w:eastAsia="zh-CN"/>
        </w:rPr>
        <w:t>通过增强自主意识和发展能力来增强他人的实力</w:t>
      </w:r>
    </w:p>
    <w:p w14:paraId="25D26F4E">
      <w:pPr>
        <w:widowControl w:val="0"/>
        <w:numPr>
          <w:ilvl w:val="0"/>
          <w:numId w:val="23"/>
        </w:numPr>
        <w:tabs>
          <w:tab w:val="left" w:pos="840"/>
        </w:tabs>
        <w:ind w:left="425" w:leftChars="0" w:hanging="425" w:firstLineChars="0"/>
        <w:jc w:val="both"/>
        <w:rPr>
          <w:rFonts w:hint="default"/>
          <w:lang w:val="en-US" w:eastAsia="zh-CN"/>
        </w:rPr>
      </w:pPr>
      <w:r>
        <w:rPr>
          <w:rFonts w:hint="default"/>
          <w:lang w:val="en-US" w:eastAsia="zh-CN"/>
        </w:rPr>
        <w:t>使众人行的意义</w:t>
      </w:r>
    </w:p>
    <w:p w14:paraId="6A6A8A7B">
      <w:pPr>
        <w:widowControl w:val="0"/>
        <w:numPr>
          <w:ilvl w:val="0"/>
          <w:numId w:val="25"/>
        </w:numPr>
        <w:tabs>
          <w:tab w:val="left" w:pos="840"/>
        </w:tabs>
        <w:ind w:left="635" w:leftChars="0" w:hanging="425" w:firstLineChars="0"/>
        <w:jc w:val="both"/>
        <w:rPr>
          <w:rFonts w:hint="default"/>
          <w:lang w:val="en-US" w:eastAsia="zh-CN"/>
        </w:rPr>
      </w:pPr>
      <w:r>
        <w:rPr>
          <w:rFonts w:hint="default"/>
          <w:lang w:val="en-US" w:eastAsia="zh-CN"/>
        </w:rPr>
        <w:t>领导者自评：</w:t>
      </w:r>
      <w:r>
        <w:rPr>
          <w:rFonts w:hint="eastAsia" w:ascii="宋体" w:hAnsi="宋体" w:eastAsia="宋体" w:cs="宋体"/>
          <w:lang w:val="en-US" w:eastAsia="zh-CN"/>
        </w:rPr>
        <w:t>针对“挑战现状”的五</w:t>
      </w:r>
      <w:r>
        <w:rPr>
          <w:rFonts w:hint="default"/>
          <w:lang w:val="en-US" w:eastAsia="zh-CN"/>
        </w:rPr>
        <w:t>项行为标准进行自评和分享</w:t>
      </w:r>
    </w:p>
    <w:p w14:paraId="399911C0">
      <w:pPr>
        <w:widowControl w:val="0"/>
        <w:numPr>
          <w:ilvl w:val="0"/>
          <w:numId w:val="25"/>
        </w:numPr>
        <w:tabs>
          <w:tab w:val="left" w:pos="840"/>
        </w:tabs>
        <w:ind w:left="635" w:leftChars="0" w:hanging="425" w:firstLineChars="0"/>
        <w:jc w:val="both"/>
        <w:rPr>
          <w:rFonts w:hint="default"/>
          <w:lang w:val="en-US" w:eastAsia="zh-CN"/>
        </w:rPr>
      </w:pPr>
      <w:r>
        <w:rPr>
          <w:rFonts w:hint="default"/>
          <w:lang w:val="en-US" w:eastAsia="zh-CN"/>
        </w:rPr>
        <w:t>学员分享：</w:t>
      </w:r>
      <w:r>
        <w:rPr>
          <w:rFonts w:hint="eastAsia" w:ascii="宋体" w:hAnsi="宋体" w:eastAsia="宋体" w:cs="宋体"/>
          <w:lang w:val="en-US" w:eastAsia="zh-CN"/>
        </w:rPr>
        <w:t>“有能力时刻”和“无能力时刻”</w:t>
      </w:r>
    </w:p>
    <w:p w14:paraId="3D7C2A64">
      <w:pPr>
        <w:widowControl w:val="0"/>
        <w:numPr>
          <w:ilvl w:val="0"/>
          <w:numId w:val="25"/>
        </w:numPr>
        <w:tabs>
          <w:tab w:val="left" w:pos="840"/>
        </w:tabs>
        <w:ind w:left="635" w:leftChars="0" w:hanging="425" w:firstLineChars="0"/>
        <w:jc w:val="both"/>
        <w:rPr>
          <w:rFonts w:hint="default"/>
          <w:lang w:val="en-US" w:eastAsia="zh-CN"/>
        </w:rPr>
      </w:pPr>
      <w:r>
        <w:rPr>
          <w:rFonts w:hint="default"/>
          <w:lang w:val="en-US" w:eastAsia="zh-CN"/>
        </w:rPr>
        <w:t>游戏活动：感受如</w:t>
      </w:r>
      <w:r>
        <w:rPr>
          <w:rFonts w:hint="eastAsia" w:ascii="宋体" w:hAnsi="宋体" w:eastAsia="宋体" w:cs="宋体"/>
          <w:lang w:val="en-US" w:eastAsia="zh-CN"/>
        </w:rPr>
        <w:t>何“使众人行”</w:t>
      </w:r>
    </w:p>
    <w:p w14:paraId="0C368EB5">
      <w:pPr>
        <w:widowControl w:val="0"/>
        <w:numPr>
          <w:ilvl w:val="0"/>
          <w:numId w:val="25"/>
        </w:numPr>
        <w:tabs>
          <w:tab w:val="left" w:pos="840"/>
        </w:tabs>
        <w:ind w:left="635" w:leftChars="0" w:hanging="425" w:firstLineChars="0"/>
        <w:jc w:val="both"/>
        <w:rPr>
          <w:rFonts w:hint="default"/>
          <w:lang w:val="en-US" w:eastAsia="zh-CN"/>
        </w:rPr>
      </w:pPr>
      <w:r>
        <w:rPr>
          <w:rFonts w:hint="default"/>
          <w:lang w:val="en-US" w:eastAsia="zh-CN"/>
        </w:rPr>
        <w:t>团队协作的五项障碍</w:t>
      </w:r>
    </w:p>
    <w:p w14:paraId="1C02B254">
      <w:pPr>
        <w:widowControl w:val="0"/>
        <w:numPr>
          <w:ilvl w:val="0"/>
          <w:numId w:val="23"/>
        </w:numPr>
        <w:tabs>
          <w:tab w:val="left" w:pos="840"/>
        </w:tabs>
        <w:ind w:left="425" w:leftChars="0" w:hanging="425" w:firstLineChars="0"/>
        <w:jc w:val="both"/>
        <w:rPr>
          <w:rFonts w:hint="default"/>
          <w:lang w:val="en-US" w:eastAsia="zh-CN"/>
        </w:rPr>
      </w:pPr>
      <w:r>
        <w:rPr>
          <w:rFonts w:hint="default"/>
          <w:lang w:val="en-US" w:eastAsia="zh-CN"/>
        </w:rPr>
        <w:t>如何增强别人的能力</w:t>
      </w:r>
    </w:p>
    <w:p w14:paraId="23D845A2">
      <w:pPr>
        <w:widowControl w:val="0"/>
        <w:numPr>
          <w:ilvl w:val="0"/>
          <w:numId w:val="26"/>
        </w:numPr>
        <w:tabs>
          <w:tab w:val="left" w:pos="840"/>
        </w:tabs>
        <w:ind w:left="635" w:leftChars="0" w:hanging="425" w:firstLineChars="0"/>
        <w:jc w:val="both"/>
        <w:rPr>
          <w:rFonts w:hint="default"/>
          <w:lang w:val="en-US" w:eastAsia="zh-CN"/>
        </w:rPr>
      </w:pPr>
      <w:r>
        <w:rPr>
          <w:rFonts w:hint="default"/>
          <w:lang w:val="en-US" w:eastAsia="zh-CN"/>
        </w:rPr>
        <w:t xml:space="preserve">小组讨论：如何增强别人的能力 </w:t>
      </w:r>
    </w:p>
    <w:p w14:paraId="3DA9713F">
      <w:pPr>
        <w:widowControl w:val="0"/>
        <w:numPr>
          <w:ilvl w:val="0"/>
          <w:numId w:val="26"/>
        </w:numPr>
        <w:tabs>
          <w:tab w:val="left" w:pos="840"/>
        </w:tabs>
        <w:ind w:left="635" w:leftChars="0" w:hanging="425" w:firstLineChars="0"/>
        <w:jc w:val="both"/>
        <w:rPr>
          <w:rFonts w:hint="default"/>
          <w:lang w:val="en-US" w:eastAsia="zh-CN"/>
        </w:rPr>
      </w:pPr>
      <w:r>
        <w:rPr>
          <w:rFonts w:hint="default"/>
          <w:lang w:val="en-US" w:eastAsia="zh-CN"/>
        </w:rPr>
        <w:t>总结：培养下属的方法</w:t>
      </w:r>
    </w:p>
    <w:p w14:paraId="64C27210">
      <w:pPr>
        <w:widowControl w:val="0"/>
        <w:numPr>
          <w:ilvl w:val="0"/>
          <w:numId w:val="26"/>
        </w:numPr>
        <w:tabs>
          <w:tab w:val="left" w:pos="840"/>
        </w:tabs>
        <w:ind w:left="635" w:leftChars="0" w:hanging="425" w:firstLineChars="0"/>
        <w:jc w:val="both"/>
        <w:rPr>
          <w:rFonts w:hint="default"/>
          <w:lang w:val="en-US" w:eastAsia="zh-CN"/>
        </w:rPr>
      </w:pPr>
      <w:r>
        <w:rPr>
          <w:rFonts w:hint="default"/>
          <w:lang w:val="en-US" w:eastAsia="zh-CN"/>
        </w:rPr>
        <w:t>案例分享：培养新生代员工的方法</w:t>
      </w:r>
    </w:p>
    <w:p w14:paraId="4C0923A5">
      <w:pPr>
        <w:widowControl w:val="0"/>
        <w:numPr>
          <w:ilvl w:val="0"/>
          <w:numId w:val="26"/>
        </w:numPr>
        <w:tabs>
          <w:tab w:val="left" w:pos="840"/>
        </w:tabs>
        <w:ind w:left="635" w:leftChars="0" w:hanging="425" w:firstLineChars="0"/>
        <w:jc w:val="both"/>
        <w:rPr>
          <w:rFonts w:hint="default"/>
          <w:lang w:val="en-US" w:eastAsia="zh-CN"/>
        </w:rPr>
      </w:pPr>
      <w:r>
        <w:rPr>
          <w:rFonts w:hint="default"/>
          <w:lang w:val="en-US" w:eastAsia="zh-CN"/>
        </w:rPr>
        <w:t>工具：按照逻辑层次图的原则来培养下属</w:t>
      </w:r>
    </w:p>
    <w:p w14:paraId="4DB76618">
      <w:pPr>
        <w:widowControl w:val="0"/>
        <w:numPr>
          <w:ilvl w:val="0"/>
          <w:numId w:val="26"/>
        </w:numPr>
        <w:tabs>
          <w:tab w:val="left" w:pos="840"/>
        </w:tabs>
        <w:ind w:left="635" w:leftChars="0" w:hanging="425" w:firstLineChars="0"/>
        <w:jc w:val="both"/>
        <w:rPr>
          <w:rFonts w:hint="default"/>
          <w:lang w:val="en-US" w:eastAsia="zh-CN"/>
        </w:rPr>
      </w:pPr>
      <w:r>
        <w:rPr>
          <w:rFonts w:hint="default"/>
          <w:lang w:val="en-US" w:eastAsia="zh-CN"/>
        </w:rPr>
        <w:t>规划：为下属做能力规划</w:t>
      </w:r>
    </w:p>
    <w:p w14:paraId="083506AE">
      <w:pPr>
        <w:widowControl w:val="0"/>
        <w:numPr>
          <w:ilvl w:val="0"/>
          <w:numId w:val="0"/>
        </w:numPr>
        <w:tabs>
          <w:tab w:val="left" w:pos="840"/>
        </w:tabs>
        <w:ind w:leftChars="0"/>
        <w:jc w:val="both"/>
        <w:rPr>
          <w:rFonts w:hint="eastAsia"/>
          <w:lang w:val="en-US" w:eastAsia="zh-CN"/>
        </w:rPr>
      </w:pPr>
    </w:p>
    <w:p w14:paraId="136E25F4">
      <w:pPr>
        <w:widowControl w:val="0"/>
        <w:numPr>
          <w:ilvl w:val="0"/>
          <w:numId w:val="5"/>
        </w:numPr>
        <w:tabs>
          <w:tab w:val="left" w:pos="840"/>
        </w:tabs>
        <w:ind w:left="0" w:leftChars="0" w:firstLine="0" w:firstLineChars="0"/>
        <w:jc w:val="both"/>
        <w:rPr>
          <w:rFonts w:hint="eastAsia"/>
          <w:b/>
          <w:bCs/>
          <w:lang w:val="en-US" w:eastAsia="zh-CN"/>
        </w:rPr>
      </w:pPr>
      <w:r>
        <w:rPr>
          <w:rFonts w:hint="eastAsia"/>
          <w:b/>
          <w:bCs/>
          <w:lang w:val="en-US" w:eastAsia="zh-CN"/>
        </w:rPr>
        <w:t>领导者的卓越行动之五－激励人心</w:t>
      </w:r>
    </w:p>
    <w:p w14:paraId="5D07AFE4">
      <w:pPr>
        <w:widowControl w:val="0"/>
        <w:numPr>
          <w:ilvl w:val="0"/>
          <w:numId w:val="27"/>
        </w:numPr>
        <w:ind w:left="425" w:leftChars="0" w:hanging="425" w:firstLineChars="0"/>
        <w:jc w:val="both"/>
        <w:rPr>
          <w:rFonts w:hint="default"/>
          <w:lang w:val="en-US" w:eastAsia="zh-CN"/>
        </w:rPr>
      </w:pPr>
      <w:r>
        <w:rPr>
          <w:rFonts w:hint="default"/>
          <w:lang w:val="en-US" w:eastAsia="zh-CN"/>
        </w:rPr>
        <w:t>激励人心的两项原则</w:t>
      </w:r>
    </w:p>
    <w:p w14:paraId="29A61DDF">
      <w:pPr>
        <w:widowControl w:val="0"/>
        <w:numPr>
          <w:ilvl w:val="0"/>
          <w:numId w:val="28"/>
        </w:numPr>
        <w:ind w:left="635" w:leftChars="0" w:hanging="425" w:firstLineChars="0"/>
        <w:jc w:val="both"/>
        <w:rPr>
          <w:rFonts w:hint="default"/>
          <w:lang w:val="en-US" w:eastAsia="zh-CN"/>
        </w:rPr>
      </w:pPr>
      <w:r>
        <w:rPr>
          <w:rFonts w:hint="default"/>
          <w:lang w:val="en-US" w:eastAsia="zh-CN"/>
        </w:rPr>
        <w:t>通过表彰个人的卓越表现来认可他人的贡献</w:t>
      </w:r>
    </w:p>
    <w:p w14:paraId="0EB2F1F1">
      <w:pPr>
        <w:widowControl w:val="0"/>
        <w:numPr>
          <w:ilvl w:val="0"/>
          <w:numId w:val="28"/>
        </w:numPr>
        <w:ind w:left="635" w:leftChars="0" w:hanging="425" w:firstLineChars="0"/>
        <w:jc w:val="both"/>
        <w:rPr>
          <w:rFonts w:hint="default"/>
          <w:lang w:val="en-US" w:eastAsia="zh-CN"/>
        </w:rPr>
      </w:pPr>
      <w:r>
        <w:rPr>
          <w:rFonts w:hint="default"/>
          <w:lang w:val="en-US" w:eastAsia="zh-CN"/>
        </w:rPr>
        <w:t>通过创造一种集体主义精神来庆祝价值的实现和胜利</w:t>
      </w:r>
    </w:p>
    <w:p w14:paraId="330D16FD">
      <w:pPr>
        <w:widowControl w:val="0"/>
        <w:numPr>
          <w:ilvl w:val="0"/>
          <w:numId w:val="27"/>
        </w:numPr>
        <w:ind w:left="425" w:leftChars="0" w:hanging="425" w:firstLineChars="0"/>
        <w:jc w:val="both"/>
        <w:rPr>
          <w:rFonts w:hint="default"/>
          <w:lang w:val="en-US" w:eastAsia="zh-CN"/>
        </w:rPr>
      </w:pPr>
      <w:r>
        <w:rPr>
          <w:rFonts w:hint="default"/>
          <w:lang w:val="en-US" w:eastAsia="zh-CN"/>
        </w:rPr>
        <w:t>为什么要激励人心</w:t>
      </w:r>
    </w:p>
    <w:p w14:paraId="30A0D3B1">
      <w:pPr>
        <w:widowControl w:val="0"/>
        <w:numPr>
          <w:ilvl w:val="0"/>
          <w:numId w:val="29"/>
        </w:numPr>
        <w:ind w:left="635" w:leftChars="0" w:hanging="425" w:firstLineChars="0"/>
        <w:jc w:val="both"/>
        <w:rPr>
          <w:rFonts w:hint="default"/>
          <w:lang w:val="en-US" w:eastAsia="zh-CN"/>
        </w:rPr>
      </w:pPr>
      <w:r>
        <w:rPr>
          <w:rFonts w:hint="default"/>
          <w:lang w:val="en-US" w:eastAsia="zh-CN"/>
        </w:rPr>
        <w:t>领导者自评：针</w:t>
      </w:r>
      <w:r>
        <w:rPr>
          <w:rFonts w:hint="eastAsia" w:asciiTheme="minorEastAsia" w:hAnsiTheme="minorEastAsia" w:eastAsiaTheme="minorEastAsia" w:cstheme="minorEastAsia"/>
          <w:lang w:val="en-US" w:eastAsia="zh-CN"/>
        </w:rPr>
        <w:t>对“激励人心”的五</w:t>
      </w:r>
      <w:r>
        <w:rPr>
          <w:rFonts w:hint="default"/>
          <w:lang w:val="en-US" w:eastAsia="zh-CN"/>
        </w:rPr>
        <w:t>项行为标准进行自评和分享</w:t>
      </w:r>
    </w:p>
    <w:p w14:paraId="249E0B56">
      <w:pPr>
        <w:widowControl w:val="0"/>
        <w:numPr>
          <w:ilvl w:val="0"/>
          <w:numId w:val="29"/>
        </w:numPr>
        <w:ind w:left="635" w:leftChars="0" w:hanging="425" w:firstLineChars="0"/>
        <w:jc w:val="both"/>
        <w:rPr>
          <w:rFonts w:hint="default"/>
          <w:lang w:val="en-US" w:eastAsia="zh-CN"/>
        </w:rPr>
      </w:pPr>
      <w:r>
        <w:rPr>
          <w:rFonts w:hint="default"/>
          <w:lang w:val="en-US" w:eastAsia="zh-CN"/>
        </w:rPr>
        <w:t>学员激动人心案例分享</w:t>
      </w:r>
    </w:p>
    <w:p w14:paraId="6FB57A31">
      <w:pPr>
        <w:widowControl w:val="0"/>
        <w:numPr>
          <w:ilvl w:val="0"/>
          <w:numId w:val="29"/>
        </w:numPr>
        <w:ind w:left="635" w:leftChars="0" w:hanging="425" w:firstLineChars="0"/>
        <w:jc w:val="both"/>
        <w:rPr>
          <w:rFonts w:hint="default"/>
          <w:lang w:val="en-US" w:eastAsia="zh-CN"/>
        </w:rPr>
      </w:pPr>
      <w:r>
        <w:rPr>
          <w:rFonts w:hint="default"/>
          <w:lang w:val="en-US" w:eastAsia="zh-CN"/>
        </w:rPr>
        <w:t>关于激励人心的各种看法和观点</w:t>
      </w:r>
    </w:p>
    <w:p w14:paraId="6D8EE8C3">
      <w:pPr>
        <w:widowControl w:val="0"/>
        <w:numPr>
          <w:ilvl w:val="0"/>
          <w:numId w:val="27"/>
        </w:numPr>
        <w:ind w:left="425" w:leftChars="0" w:hanging="425" w:firstLineChars="0"/>
        <w:jc w:val="both"/>
        <w:rPr>
          <w:rFonts w:hint="default"/>
          <w:lang w:val="en-US" w:eastAsia="zh-CN"/>
        </w:rPr>
      </w:pPr>
      <w:r>
        <w:rPr>
          <w:rFonts w:hint="default"/>
          <w:lang w:val="en-US" w:eastAsia="zh-CN"/>
        </w:rPr>
        <w:t>如何激励人心</w:t>
      </w:r>
    </w:p>
    <w:p w14:paraId="589AAB56">
      <w:pPr>
        <w:widowControl w:val="0"/>
        <w:numPr>
          <w:ilvl w:val="0"/>
          <w:numId w:val="30"/>
        </w:numPr>
        <w:ind w:left="635" w:leftChars="0" w:hanging="425" w:firstLineChars="0"/>
        <w:jc w:val="both"/>
        <w:rPr>
          <w:rFonts w:hint="default"/>
          <w:lang w:val="en-US" w:eastAsia="zh-CN"/>
        </w:rPr>
      </w:pPr>
      <w:r>
        <w:rPr>
          <w:rFonts w:hint="default"/>
          <w:lang w:val="en-US" w:eastAsia="zh-CN"/>
        </w:rPr>
        <w:t>正负激励的合理比例</w:t>
      </w:r>
    </w:p>
    <w:p w14:paraId="582DB6D3">
      <w:pPr>
        <w:widowControl w:val="0"/>
        <w:numPr>
          <w:ilvl w:val="0"/>
          <w:numId w:val="30"/>
        </w:numPr>
        <w:ind w:left="635" w:leftChars="0" w:hanging="425" w:firstLineChars="0"/>
        <w:jc w:val="both"/>
        <w:rPr>
          <w:rFonts w:hint="default"/>
          <w:lang w:val="en-US" w:eastAsia="zh-CN"/>
        </w:rPr>
      </w:pPr>
      <w:r>
        <w:rPr>
          <w:rFonts w:hint="default"/>
          <w:lang w:val="en-US" w:eastAsia="zh-CN"/>
        </w:rPr>
        <w:t>正面激励的3A原则</w:t>
      </w:r>
    </w:p>
    <w:p w14:paraId="2B19D9AD">
      <w:pPr>
        <w:widowControl w:val="0"/>
        <w:numPr>
          <w:ilvl w:val="0"/>
          <w:numId w:val="30"/>
        </w:numPr>
        <w:ind w:left="635" w:leftChars="0" w:hanging="425" w:firstLineChars="0"/>
        <w:jc w:val="both"/>
        <w:rPr>
          <w:rFonts w:hint="default"/>
          <w:lang w:val="en-US" w:eastAsia="zh-CN"/>
        </w:rPr>
      </w:pPr>
      <w:r>
        <w:rPr>
          <w:rFonts w:hint="default"/>
          <w:lang w:val="en-US" w:eastAsia="zh-CN"/>
        </w:rPr>
        <w:t>发展性激励的AID流程</w:t>
      </w:r>
    </w:p>
    <w:p w14:paraId="5EAECB1C">
      <w:pPr>
        <w:widowControl w:val="0"/>
        <w:numPr>
          <w:ilvl w:val="0"/>
          <w:numId w:val="30"/>
        </w:numPr>
        <w:ind w:left="635" w:leftChars="0" w:hanging="425" w:firstLineChars="0"/>
        <w:jc w:val="both"/>
        <w:rPr>
          <w:rFonts w:hint="default"/>
          <w:lang w:val="en-US" w:eastAsia="zh-CN"/>
        </w:rPr>
      </w:pPr>
      <w:r>
        <w:rPr>
          <w:rFonts w:hint="default"/>
          <w:lang w:val="en-US" w:eastAsia="zh-CN"/>
        </w:rPr>
        <w:t>激励人心的5原则</w:t>
      </w:r>
    </w:p>
    <w:p w14:paraId="71547DE3">
      <w:pPr>
        <w:widowControl w:val="0"/>
        <w:numPr>
          <w:ilvl w:val="0"/>
          <w:numId w:val="30"/>
        </w:numPr>
        <w:ind w:left="635" w:leftChars="0" w:hanging="425" w:firstLineChars="0"/>
        <w:jc w:val="both"/>
        <w:rPr>
          <w:rFonts w:hint="default"/>
          <w:lang w:val="en-US" w:eastAsia="zh-CN"/>
        </w:rPr>
      </w:pPr>
      <w:r>
        <w:rPr>
          <w:rFonts w:hint="default"/>
          <w:lang w:val="en-US" w:eastAsia="zh-CN"/>
        </w:rPr>
        <w:t>激励人心的工具应用</w:t>
      </w:r>
    </w:p>
    <w:p w14:paraId="147E16CE">
      <w:pPr>
        <w:widowControl w:val="0"/>
        <w:numPr>
          <w:ilvl w:val="0"/>
          <w:numId w:val="30"/>
        </w:numPr>
        <w:ind w:left="635" w:leftChars="0" w:hanging="425" w:firstLineChars="0"/>
        <w:jc w:val="both"/>
        <w:rPr>
          <w:rFonts w:hint="default"/>
          <w:lang w:val="en-US" w:eastAsia="zh-CN"/>
        </w:rPr>
      </w:pPr>
      <w:r>
        <w:rPr>
          <w:rFonts w:hint="default"/>
          <w:lang w:val="en-US" w:eastAsia="zh-CN"/>
        </w:rPr>
        <w:t>激励人心的行动：制定本公司或团队的激励员</w:t>
      </w:r>
    </w:p>
    <w:p w14:paraId="0765C4C7">
      <w:pPr>
        <w:widowControl w:val="0"/>
        <w:numPr>
          <w:ilvl w:val="0"/>
          <w:numId w:val="0"/>
        </w:numPr>
        <w:ind w:left="210" w:leftChars="0"/>
        <w:jc w:val="both"/>
        <w:rPr>
          <w:rFonts w:hint="default"/>
          <w:lang w:val="en-US" w:eastAsia="zh-CN"/>
        </w:rPr>
      </w:pPr>
      <w:r>
        <w:rPr>
          <w:rFonts w:hint="eastAsia"/>
          <w:lang w:val="en-US" w:eastAsia="zh-CN"/>
        </w:rPr>
        <w:t>工</w:t>
      </w:r>
      <w:r>
        <w:rPr>
          <w:rFonts w:hint="default"/>
          <w:lang w:val="en-US" w:eastAsia="zh-CN"/>
        </w:rPr>
        <w:t>的方法大全</w:t>
      </w:r>
    </w:p>
    <w:p w14:paraId="30E117B5">
      <w:pPr>
        <w:keepNext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b/>
          <w:bCs/>
          <w:i w:val="0"/>
          <w:iCs w:val="0"/>
          <w:color w:val="FF0000"/>
          <w:sz w:val="21"/>
          <w:szCs w:val="21"/>
          <w:lang w:val="en-US" w:eastAsia="zh-CN"/>
        </w:rPr>
      </w:pPr>
      <w:r>
        <w:rPr>
          <w:rFonts w:hint="default"/>
          <w:b/>
          <w:bCs/>
          <w:color w:val="FF0000"/>
          <w:lang w:val="en-US" w:eastAsia="zh-CN"/>
        </w:rPr>
        <w:t>活动：</w:t>
      </w:r>
      <w:r>
        <w:rPr>
          <w:rFonts w:hint="default"/>
          <w:color w:val="FF0000"/>
          <w:lang w:val="en-US" w:eastAsia="zh-CN"/>
        </w:rPr>
        <w:t>愿景演说</w:t>
      </w:r>
    </w:p>
    <w:p w14:paraId="7CE6B338">
      <w:pPr>
        <w:pStyle w:val="49"/>
        <w:numPr>
          <w:ilvl w:val="0"/>
          <w:numId w:val="31"/>
        </w:numPr>
        <w:ind w:left="635" w:leftChars="0" w:hanging="425" w:firstLineChars="0"/>
        <w:jc w:val="both"/>
        <w:rPr>
          <w:rFonts w:asciiTheme="minorEastAsia" w:hAnsiTheme="minorEastAsia" w:eastAsiaTheme="minorEastAsia"/>
          <w:color w:val="FF0000"/>
        </w:rPr>
        <w:sectPr>
          <w:type w:val="continuous"/>
          <w:pgSz w:w="11906" w:h="16838"/>
          <w:pgMar w:top="1134" w:right="720" w:bottom="720" w:left="720" w:header="0" w:footer="567" w:gutter="0"/>
          <w:cols w:equalWidth="0" w:num="2">
            <w:col w:w="5020" w:space="425"/>
            <w:col w:w="5020"/>
          </w:cols>
          <w:docGrid w:type="linesAndChars" w:linePitch="312" w:charSpace="0"/>
        </w:sectPr>
      </w:pPr>
    </w:p>
    <w:p w14:paraId="3540284C">
      <w:pPr>
        <w:sectPr>
          <w:type w:val="continuous"/>
          <w:pgSz w:w="11906" w:h="16838"/>
          <w:pgMar w:top="1134" w:right="720" w:bottom="720" w:left="720" w:header="0" w:footer="567" w:gutter="0"/>
          <w:cols w:space="425" w:num="1"/>
          <w:docGrid w:type="linesAndChars" w:linePitch="312" w:charSpace="0"/>
        </w:sectPr>
      </w:pPr>
    </w:p>
    <w:p w14:paraId="7178EF89"/>
    <w:p w14:paraId="477057CA"/>
    <w:p w14:paraId="2F636526"/>
    <w:p w14:paraId="35CAAD42"/>
    <w:p w14:paraId="7B76AD04"/>
    <w:p w14:paraId="410D418A"/>
    <w:p w14:paraId="7BACD96E"/>
    <w:p w14:paraId="738490CB"/>
    <w:p w14:paraId="1E13D208"/>
    <w:p w14:paraId="7D439F8B"/>
    <w:p w14:paraId="14564190"/>
    <w:p w14:paraId="2250AC7D"/>
    <w:p w14:paraId="3ED836B5"/>
    <w:p w14:paraId="241295A4"/>
    <w:p w14:paraId="0E5FB927"/>
    <w:p w14:paraId="6637B8D6"/>
    <w:p w14:paraId="3B5E355D"/>
    <w:p w14:paraId="7E292A2A"/>
    <w:p w14:paraId="35DAFE46"/>
    <w:p w14:paraId="5644C9FB"/>
    <w:p w14:paraId="6A79BD11"/>
    <w:p w14:paraId="4DAC8C42"/>
    <w:p w14:paraId="245E4EE3"/>
    <w:p w14:paraId="69F13CE0"/>
    <w:p w14:paraId="25E86DDB"/>
    <w:p w14:paraId="221B0280"/>
    <w:p w14:paraId="235C958E"/>
    <w:p w14:paraId="1F4ADACE"/>
    <w:p w14:paraId="28124CAF"/>
    <w:p w14:paraId="44F29C7F"/>
    <w:p w14:paraId="60C737E8"/>
    <w:p w14:paraId="42101742"/>
    <w:p w14:paraId="781017A1"/>
    <w:p w14:paraId="27AE776D"/>
    <w:p w14:paraId="7C959079"/>
    <w:p w14:paraId="06A3CC27"/>
    <w:p w14:paraId="1519FE59"/>
    <w:p w14:paraId="4D8F9D74"/>
    <w:p w14:paraId="15CDC15F"/>
    <w:p w14:paraId="0DBEF2D3"/>
    <w:p w14:paraId="4E4A6D32"/>
    <w:p w14:paraId="684A5EA2">
      <w:pPr>
        <w:rPr>
          <w:rFonts w:hint="eastAsia" w:ascii="宋体" w:hAnsi="宋体" w:cs="宋体"/>
          <w:b/>
          <w:szCs w:val="21"/>
        </w:rPr>
      </w:pPr>
      <w:r>
        <w:drawing>
          <wp:anchor distT="0" distB="0" distL="114300" distR="114300" simplePos="0" relativeHeight="251668480" behindDoc="0" locked="0" layoutInCell="1" allowOverlap="1">
            <wp:simplePos x="0" y="0"/>
            <wp:positionH relativeFrom="column">
              <wp:posOffset>48260</wp:posOffset>
            </wp:positionH>
            <wp:positionV relativeFrom="paragraph">
              <wp:posOffset>121920</wp:posOffset>
            </wp:positionV>
            <wp:extent cx="2008505" cy="2282190"/>
            <wp:effectExtent l="0" t="0" r="10795" b="381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stretch>
                      <a:fillRect/>
                    </a:stretch>
                  </pic:blipFill>
                  <pic:spPr>
                    <a:xfrm>
                      <a:off x="0" y="0"/>
                      <a:ext cx="2008505" cy="2282190"/>
                    </a:xfrm>
                    <a:prstGeom prst="ellipse">
                      <a:avLst/>
                    </a:prstGeom>
                    <a:noFill/>
                    <a:ln>
                      <a:noFill/>
                    </a:ln>
                  </pic:spPr>
                </pic:pic>
              </a:graphicData>
            </a:graphic>
          </wp:anchor>
        </w:drawing>
      </w:r>
    </w:p>
    <w:p w14:paraId="65F0677F">
      <w:pPr>
        <w:rPr>
          <w:rFonts w:hint="eastAsia" w:ascii="宋体" w:hAnsi="宋体" w:cs="宋体"/>
          <w:b/>
          <w:szCs w:val="21"/>
        </w:rPr>
      </w:pPr>
      <w:r>
        <mc:AlternateContent>
          <mc:Choice Requires="wps">
            <w:drawing>
              <wp:anchor distT="0" distB="0" distL="114300" distR="114300" simplePos="0" relativeHeight="251667456" behindDoc="0" locked="0" layoutInCell="1" allowOverlap="1">
                <wp:simplePos x="0" y="0"/>
                <wp:positionH relativeFrom="column">
                  <wp:posOffset>2320290</wp:posOffset>
                </wp:positionH>
                <wp:positionV relativeFrom="paragraph">
                  <wp:posOffset>76200</wp:posOffset>
                </wp:positionV>
                <wp:extent cx="3898900" cy="2143125"/>
                <wp:effectExtent l="0" t="0" r="0" b="3175"/>
                <wp:wrapNone/>
                <wp:docPr id="12" name="文本框 39"/>
                <wp:cNvGraphicFramePr/>
                <a:graphic xmlns:a="http://schemas.openxmlformats.org/drawingml/2006/main">
                  <a:graphicData uri="http://schemas.microsoft.com/office/word/2010/wordprocessingShape">
                    <wps:wsp>
                      <wps:cNvSpPr txBox="1"/>
                      <wps:spPr>
                        <a:xfrm>
                          <a:off x="0" y="0"/>
                          <a:ext cx="3898900" cy="2143125"/>
                        </a:xfrm>
                        <a:prstGeom prst="rect">
                          <a:avLst/>
                        </a:prstGeom>
                        <a:gradFill rotWithShape="0">
                          <a:gsLst>
                            <a:gs pos="0">
                              <a:srgbClr val="FFFFFF"/>
                            </a:gs>
                            <a:gs pos="100000">
                              <a:srgbClr val="FFFFFF"/>
                            </a:gs>
                          </a:gsLst>
                          <a:lin ang="0"/>
                          <a:tileRect/>
                        </a:gradFill>
                        <a:ln w="15875">
                          <a:noFill/>
                        </a:ln>
                      </wps:spPr>
                      <wps:txbx>
                        <w:txbxContent>
                          <w:p w14:paraId="3D329199">
                            <w:pPr>
                              <w:rPr>
                                <w:rFonts w:hint="eastAsia" w:ascii="黑体" w:hAnsi="黑体" w:eastAsia="黑体" w:cs="黑体"/>
                                <w:b/>
                                <w:sz w:val="44"/>
                                <w:szCs w:val="44"/>
                                <w:lang w:val="zh-CN"/>
                              </w:rPr>
                            </w:pPr>
                            <w:r>
                              <w:rPr>
                                <w:rFonts w:hint="eastAsia" w:ascii="黑体" w:hAnsi="黑体" w:eastAsia="黑体" w:cs="黑体"/>
                                <w:b/>
                                <w:sz w:val="44"/>
                                <w:szCs w:val="44"/>
                                <w:lang w:val="zh-CN"/>
                              </w:rPr>
                              <w:t>杨波</w:t>
                            </w:r>
                          </w:p>
                          <w:p w14:paraId="692722E0">
                            <w:pPr>
                              <w:rPr>
                                <w:b/>
                                <w:sz w:val="36"/>
                                <w:szCs w:val="30"/>
                                <w:lang w:val="zh-CN"/>
                              </w:rPr>
                            </w:pPr>
                            <w:r>
                              <w:rPr>
                                <w:rFonts w:hint="eastAsia"/>
                                <w:b/>
                                <w:sz w:val="36"/>
                                <w:szCs w:val="30"/>
                                <w:lang w:val="zh-CN"/>
                              </w:rPr>
                              <w:t>中国人民大学商学院EMBA领导力导师</w:t>
                            </w:r>
                          </w:p>
                        </w:txbxContent>
                      </wps:txbx>
                      <wps:bodyPr wrap="square" upright="1">
                        <a:noAutofit/>
                      </wps:bodyPr>
                    </wps:wsp>
                  </a:graphicData>
                </a:graphic>
              </wp:anchor>
            </w:drawing>
          </mc:Choice>
          <mc:Fallback>
            <w:pict>
              <v:shape id="文本框 39" o:spid="_x0000_s1026" o:spt="202" type="#_x0000_t202" style="position:absolute;left:0pt;margin-left:182.7pt;margin-top:6pt;height:168.75pt;width:307pt;z-index:251667456;mso-width-relative:page;mso-height-relative:page;" fillcolor="#FFFFFF" filled="t" stroked="f" coordsize="21600,21600" o:gfxdata="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fKMkbaAAAACgEAAA8AAAAA&#10;AAAAAQAgAAAAIgAAAGRycy9kb3ducmV2LnhtbFBLAQIUABQAAAAIAIdO4kC+KOpbEgIAADMEAAAO&#10;AAAAAAAAAAEAIAAAACkBAABkcnMvZTJvRG9jLnhtbFBLBQYAAAAABgAGAFkBAACtBQAAAAA=&#10;">
                <v:fill type="gradient" on="t" color2="#FFFFFF" angle="90" focus="100%" focussize="0,0">
                  <o:fill type="gradientUnscaled" v:ext="backwardCompatible"/>
                </v:fill>
                <v:stroke on="f" weight="1.25pt"/>
                <v:imagedata o:title=""/>
                <o:lock v:ext="edit" aspectratio="f"/>
                <v:textbox>
                  <w:txbxContent>
                    <w:p w14:paraId="3D329199">
                      <w:pPr>
                        <w:rPr>
                          <w:rFonts w:hint="eastAsia" w:ascii="黑体" w:hAnsi="黑体" w:eastAsia="黑体" w:cs="黑体"/>
                          <w:b/>
                          <w:sz w:val="44"/>
                          <w:szCs w:val="44"/>
                          <w:lang w:val="zh-CN"/>
                        </w:rPr>
                      </w:pPr>
                      <w:r>
                        <w:rPr>
                          <w:rFonts w:hint="eastAsia" w:ascii="黑体" w:hAnsi="黑体" w:eastAsia="黑体" w:cs="黑体"/>
                          <w:b/>
                          <w:sz w:val="44"/>
                          <w:szCs w:val="44"/>
                          <w:lang w:val="zh-CN"/>
                        </w:rPr>
                        <w:t>杨波</w:t>
                      </w:r>
                    </w:p>
                    <w:p w14:paraId="692722E0">
                      <w:pPr>
                        <w:rPr>
                          <w:b/>
                          <w:sz w:val="36"/>
                          <w:szCs w:val="30"/>
                          <w:lang w:val="zh-CN"/>
                        </w:rPr>
                      </w:pPr>
                      <w:r>
                        <w:rPr>
                          <w:rFonts w:hint="eastAsia"/>
                          <w:b/>
                          <w:sz w:val="36"/>
                          <w:szCs w:val="30"/>
                          <w:lang w:val="zh-CN"/>
                        </w:rPr>
                        <w:t>中国人民大学商学院EMBA领导力导师</w:t>
                      </w:r>
                    </w:p>
                  </w:txbxContent>
                </v:textbox>
              </v:shape>
            </w:pict>
          </mc:Fallback>
        </mc:AlternateContent>
      </w:r>
    </w:p>
    <w:p w14:paraId="11503D5D">
      <w:pPr>
        <w:rPr>
          <w:rFonts w:hint="eastAsia" w:ascii="宋体" w:hAnsi="宋体" w:cs="宋体"/>
          <w:b/>
          <w:szCs w:val="21"/>
        </w:rPr>
      </w:pPr>
    </w:p>
    <w:p w14:paraId="43E57B7A">
      <w:pPr>
        <w:rPr>
          <w:rFonts w:hint="eastAsia" w:ascii="宋体" w:hAnsi="宋体" w:eastAsia="宋体" w:cs="宋体"/>
          <w:b/>
          <w:szCs w:val="21"/>
          <w:lang w:eastAsia="zh-CN"/>
        </w:rPr>
      </w:pPr>
    </w:p>
    <w:p w14:paraId="508EF2A4">
      <w:pPr>
        <w:rPr>
          <w:rFonts w:hint="eastAsia" w:ascii="宋体" w:hAnsi="宋体" w:eastAsia="宋体" w:cs="宋体"/>
          <w:b/>
          <w:szCs w:val="21"/>
          <w:lang w:eastAsia="zh-CN"/>
        </w:rPr>
      </w:pPr>
    </w:p>
    <w:p w14:paraId="3718E631">
      <w:pPr>
        <w:tabs>
          <w:tab w:val="center" w:pos="5233"/>
        </w:tabs>
        <w:rPr>
          <w:rFonts w:hint="eastAsia" w:ascii="黑体" w:hAnsi="黑体" w:eastAsia="黑体" w:cs="黑体"/>
          <w:b/>
          <w:color w:val="000000" w:themeColor="text1"/>
          <w:sz w:val="32"/>
          <w14:textFill>
            <w14:solidFill>
              <w14:schemeClr w14:val="tx1"/>
            </w14:solidFill>
          </w14:textFill>
        </w:rPr>
      </w:pPr>
    </w:p>
    <w:p w14:paraId="679A1708">
      <w:pPr>
        <w:tabs>
          <w:tab w:val="center" w:pos="5233"/>
        </w:tabs>
        <w:rPr>
          <w:rFonts w:hint="eastAsia" w:ascii="黑体" w:hAnsi="黑体" w:eastAsia="黑体" w:cs="黑体"/>
          <w:b/>
          <w:color w:val="000000" w:themeColor="text1"/>
          <w:sz w:val="32"/>
          <w14:textFill>
            <w14:solidFill>
              <w14:schemeClr w14:val="tx1"/>
            </w14:solidFill>
          </w14:textFill>
        </w:rPr>
      </w:pPr>
    </w:p>
    <w:p w14:paraId="08748D43">
      <w:pPr>
        <w:tabs>
          <w:tab w:val="center" w:pos="5233"/>
        </w:tabs>
        <w:rPr>
          <w:rFonts w:hint="eastAsia" w:ascii="黑体" w:hAnsi="黑体" w:eastAsia="黑体" w:cs="黑体"/>
          <w:b/>
          <w:color w:val="000000" w:themeColor="text1"/>
          <w:sz w:val="32"/>
          <w14:textFill>
            <w14:solidFill>
              <w14:schemeClr w14:val="tx1"/>
            </w14:solidFill>
          </w14:textFill>
        </w:rPr>
      </w:pPr>
    </w:p>
    <w:p w14:paraId="51DA3146">
      <w:pPr>
        <w:tabs>
          <w:tab w:val="center" w:pos="5233"/>
        </w:tabs>
        <w:rPr>
          <w:rFonts w:hint="eastAsia" w:ascii="黑体" w:hAnsi="黑体" w:eastAsia="黑体" w:cs="黑体"/>
          <w:b/>
          <w:color w:val="000000" w:themeColor="text1"/>
          <w:sz w:val="32"/>
          <w14:textFill>
            <w14:solidFill>
              <w14:schemeClr w14:val="tx1"/>
            </w14:solidFill>
          </w14:textFill>
        </w:rPr>
      </w:pPr>
    </w:p>
    <w:p w14:paraId="557FACA4">
      <w:pPr>
        <w:tabs>
          <w:tab w:val="center" w:pos="5233"/>
        </w:tabs>
        <w:rPr>
          <w:rFonts w:ascii="微软雅黑" w:hAnsi="微软雅黑" w:eastAsia="微软雅黑" w:cs="Arial"/>
          <w:sz w:val="28"/>
        </w:rPr>
      </w:pPr>
      <w:r>
        <w:rPr>
          <w:rFonts w:hint="eastAsia" w:ascii="黑体" w:hAnsi="黑体" w:eastAsia="黑体" w:cs="黑体"/>
          <w:b/>
          <w:color w:val="000000" w:themeColor="text1"/>
          <w:sz w:val="32"/>
          <w14:textFill>
            <w14:solidFill>
              <w14:schemeClr w14:val="tx1"/>
            </w14:solidFill>
          </w14:textFill>
        </w:rPr>
        <w:t>资历背景</w:t>
      </w:r>
      <w:r>
        <w:rPr>
          <w:rFonts w:ascii="微软雅黑" w:hAnsi="微软雅黑" w:eastAsia="微软雅黑"/>
          <w:b/>
          <w:color w:val="000000" w:themeColor="text1"/>
          <w:sz w:val="32"/>
          <w14:textFill>
            <w14:solidFill>
              <w14:schemeClr w14:val="tx1"/>
            </w14:solidFill>
          </w14:textFill>
        </w:rPr>
        <w:tab/>
      </w:r>
    </w:p>
    <w:p w14:paraId="0F3D56DD">
      <w:pPr>
        <w:keepNext w:val="0"/>
        <w:keepLines w:val="0"/>
        <w:pageBreakBefore w:val="0"/>
        <w:widowControl w:val="0"/>
        <w:numPr>
          <w:ilvl w:val="0"/>
          <w:numId w:val="32"/>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中国人民大学企业管理学硕士</w:t>
      </w:r>
    </w:p>
    <w:p w14:paraId="3A7037F4">
      <w:pPr>
        <w:keepNext w:val="0"/>
        <w:keepLines w:val="0"/>
        <w:pageBreakBefore w:val="0"/>
        <w:widowControl w:val="0"/>
        <w:numPr>
          <w:ilvl w:val="0"/>
          <w:numId w:val="32"/>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zh-CN" w:eastAsia="zh-CN"/>
        </w:rPr>
        <w:t>中国科学院心理研究所心理学硕士</w:t>
      </w:r>
    </w:p>
    <w:p w14:paraId="3BADE0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Theme="minorEastAsia" w:hAnsiTheme="minorEastAsia" w:eastAsiaTheme="minorEastAsia" w:cstheme="minorEastAsia"/>
          <w:sz w:val="21"/>
          <w:szCs w:val="21"/>
          <w:lang w:eastAsia="zh-CN"/>
        </w:rPr>
      </w:pPr>
    </w:p>
    <w:p w14:paraId="5245E5E5">
      <w:pPr>
        <w:rPr>
          <w:rFonts w:hint="eastAsia" w:ascii="黑体" w:hAnsi="黑体" w:eastAsia="黑体" w:cs="黑体"/>
          <w:b/>
          <w:sz w:val="32"/>
        </w:rPr>
      </w:pPr>
      <w:r>
        <w:rPr>
          <w:rFonts w:hint="eastAsia" w:ascii="黑体" w:hAnsi="黑体" w:eastAsia="黑体" w:cs="黑体"/>
          <w:b/>
          <w:sz w:val="32"/>
        </w:rPr>
        <w:t>授课经验</w:t>
      </w:r>
    </w:p>
    <w:p w14:paraId="4FAE7455">
      <w:pPr>
        <w:autoSpaceDE w:val="0"/>
        <w:autoSpaceDN w:val="0"/>
        <w:adjustRightInd w:val="0"/>
        <w:ind w:firstLine="420" w:firstLineChars="200"/>
        <w:jc w:val="left"/>
        <w:rPr>
          <w:rFonts w:ascii="宋体" w:hAnsi="宋体" w:cs="宋体"/>
          <w:szCs w:val="21"/>
        </w:rPr>
      </w:pPr>
      <w:r>
        <w:rPr>
          <w:rFonts w:hint="eastAsia" w:ascii="宋体" w:hAnsi="宋体" w:eastAsia="宋体"/>
          <w:szCs w:val="21"/>
          <w:lang w:val="en-US" w:eastAsia="zh-CN"/>
        </w:rPr>
        <w:t>中国人民大学总裁班、北京大学总裁班、清华大学总裁班、中欧商学院、浙江大学总裁班、北京大学汇丰商学院EMBA总裁班、清华大学继续教育学院、上海交通大学EMBA班、武汉大学EMBA研修班、厦门大学总裁班、一汽集团、上汽集团、北汽集团、江淮汽车、宝马集团、通用汽车、北车集团、潍柴动力、奇瑞汽车、美国通用电气公司（GE）、松下电器、佳能电子等</w:t>
      </w:r>
    </w:p>
    <w:p w14:paraId="64F8EAE8">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0C34AA7C">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123BBAE7">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07992046">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70E10936">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67A0B53C">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5EFB87E8">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5D58054D">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3E47E320">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4D9CCB1F">
      <w:pPr>
        <w:autoSpaceDE w:val="0"/>
        <w:autoSpaceDN w:val="0"/>
        <w:adjustRightInd w:val="0"/>
        <w:jc w:val="left"/>
        <w:rPr>
          <w:rFonts w:asciiTheme="minorEastAsia" w:hAnsiTheme="minorEastAsia" w:eastAsiaTheme="minorEastAsia" w:cstheme="minorEastAsia"/>
          <w:szCs w:val="21"/>
        </w:rPr>
      </w:pPr>
    </w:p>
    <w:p w14:paraId="79786AB2">
      <w:pPr>
        <w:jc w:val="left"/>
        <w:rPr>
          <w:rFonts w:ascii="宋体" w:cs="Tahoma"/>
          <w:szCs w:val="21"/>
        </w:rPr>
      </w:pPr>
    </w:p>
    <w:p w14:paraId="2B55A233">
      <w:pPr>
        <w:rPr>
          <w:rFonts w:asciiTheme="minorEastAsia" w:hAnsiTheme="minorEastAsia" w:eastAsiaTheme="minorEastAsia" w:cstheme="minorEastAsia"/>
          <w:szCs w:val="21"/>
        </w:rPr>
      </w:pPr>
    </w:p>
    <w:p w14:paraId="70133822">
      <w:pPr>
        <w:pStyle w:val="14"/>
        <w:spacing w:before="0" w:beforeAutospacing="0" w:after="0" w:afterAutospacing="0" w:line="480" w:lineRule="auto"/>
        <w:rPr>
          <w:rFonts w:ascii="微软雅黑" w:hAnsi="微软雅黑" w:eastAsia="微软雅黑" w:cs="黑体"/>
          <w:color w:val="000000" w:themeColor="text1"/>
          <w:kern w:val="24"/>
          <w:sz w:val="21"/>
          <w:szCs w:val="21"/>
          <w14:textFill>
            <w14:solidFill>
              <w14:schemeClr w14:val="tx1"/>
            </w14:solidFill>
          </w14:textFill>
        </w:rPr>
      </w:pPr>
    </w:p>
    <w:p w14:paraId="1AFF4439">
      <w:pPr>
        <w:pStyle w:val="14"/>
        <w:spacing w:before="0" w:beforeAutospacing="0" w:after="0" w:afterAutospacing="0" w:line="480" w:lineRule="auto"/>
        <w:rPr>
          <w:rFonts w:ascii="微软雅黑" w:hAnsi="微软雅黑" w:eastAsia="微软雅黑" w:cs="黑体"/>
          <w:color w:val="000000" w:themeColor="text1"/>
          <w:kern w:val="24"/>
          <w:sz w:val="21"/>
          <w:szCs w:val="21"/>
          <w14:textFill>
            <w14:solidFill>
              <w14:schemeClr w14:val="tx1"/>
            </w14:solidFill>
          </w14:textFill>
        </w:rPr>
      </w:pPr>
    </w:p>
    <w:p w14:paraId="38853E6A">
      <w:pPr>
        <w:pStyle w:val="14"/>
        <w:spacing w:before="0" w:beforeAutospacing="0" w:after="0" w:afterAutospacing="0" w:line="480" w:lineRule="auto"/>
        <w:rPr>
          <w:rFonts w:ascii="微软雅黑" w:hAnsi="微软雅黑" w:eastAsia="微软雅黑" w:cs="黑体"/>
          <w:color w:val="000000" w:themeColor="text1"/>
          <w:kern w:val="24"/>
          <w:sz w:val="21"/>
          <w:szCs w:val="21"/>
          <w14:textFill>
            <w14:solidFill>
              <w14:schemeClr w14:val="tx1"/>
            </w14:solidFill>
          </w14:textFill>
        </w:rPr>
      </w:pPr>
    </w:p>
    <w:p w14:paraId="5A72CD9D">
      <w:pPr>
        <w:pStyle w:val="14"/>
        <w:spacing w:before="0" w:beforeAutospacing="0" w:after="0" w:afterAutospacing="0" w:line="480" w:lineRule="auto"/>
        <w:rPr>
          <w:rFonts w:ascii="微软雅黑" w:hAnsi="微软雅黑" w:eastAsia="微软雅黑" w:cs="黑体"/>
          <w:color w:val="000000" w:themeColor="text1"/>
          <w:kern w:val="24"/>
          <w:sz w:val="21"/>
          <w:szCs w:val="21"/>
          <w14:textFill>
            <w14:solidFill>
              <w14:schemeClr w14:val="tx1"/>
            </w14:solidFill>
          </w14:textFill>
        </w:rPr>
      </w:pPr>
    </w:p>
    <w:p w14:paraId="63D7ED76">
      <w:pPr>
        <w:pStyle w:val="14"/>
        <w:spacing w:before="0" w:beforeAutospacing="0" w:after="0" w:afterAutospacing="0" w:line="480" w:lineRule="auto"/>
        <w:ind w:firstLine="420" w:firstLineChars="200"/>
        <w:rPr>
          <w:rFonts w:hint="eastAsia"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杭州光华赋能教育科技有限公司，脱胎于杭州时代光华教育发展有限公司，创立于2003年，是国内较早创建的管理培训与咨询机构之一，见证了中国创业创新的历史进程。</w:t>
      </w:r>
    </w:p>
    <w:p w14:paraId="6B90C04B">
      <w:pPr>
        <w:pStyle w:val="14"/>
        <w:spacing w:before="0" w:beforeAutospacing="0" w:after="0" w:afterAutospacing="0" w:line="480" w:lineRule="auto"/>
        <w:ind w:firstLine="420" w:firstLineChars="200"/>
        <w:rPr>
          <w:rFonts w:hint="eastAsia"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光华作为专业的企业赋能机构，本着“用科学经营助推企业高质量发展”的使命，长期致力于为创业者保驾护航，陪伴企业茁壮成长，培养职业化的企业管理人才和员工。成立20年间，光华先后创设了十余种企业培训、咨询和软件产品，一路陪跑初创期企业、成长期企业、发展期企业、上市期企业，为其提供了全流程、多方位、系统性的启发和帮助，既帮助企业解决问题，达成目标，业绩增长，也帮助企业沉淀出一套好方法、好体系，陪伴企业实现从野蛮生长到科学经营的华丽蜕变。</w:t>
      </w:r>
    </w:p>
    <w:p w14:paraId="5896011A">
      <w:pPr>
        <w:pStyle w:val="14"/>
        <w:spacing w:before="0" w:beforeAutospacing="0" w:after="0" w:afterAutospacing="0" w:line="480" w:lineRule="auto"/>
        <w:ind w:firstLine="420" w:firstLineChars="200"/>
        <w:rPr>
          <w:rFonts w:hint="eastAsia"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20年间，光华累计开设近3000堂“光华公开课”，累计面授学员超22万人次，服务各类企业18000余家，与300多家企业达成战略合作并共建企业商学院，为60多家准上市企业开启“企业陪跑计划”并进行上市前的管理体系辅导，是万千企业成功的幕后英雄，也是为创业者披荆斩棘的陪跑伙伴。</w:t>
      </w:r>
    </w:p>
    <w:p w14:paraId="2AC5C57B">
      <w:pPr>
        <w:pStyle w:val="14"/>
        <w:spacing w:before="0" w:beforeAutospacing="0" w:after="0" w:afterAutospacing="0" w:line="480" w:lineRule="auto"/>
        <w:ind w:firstLine="420" w:firstLineChars="200"/>
        <w:rPr>
          <w:rFonts w:hint="eastAsia"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成立至今，光华已多次获得浙江省乃至全国性企业服务、管理咨询和企业培训等方面的荣誉嘉奖，从2021年起，被浙江省经济和信息化厅遴选为浙江省服务“专精特新”中小企业公共服务示范平台，同年，公司创始人方永飞先生被特聘为“浙江省企业管理现代化对标提升工程专家”。</w:t>
      </w:r>
    </w:p>
    <w:p w14:paraId="0D83B803">
      <w:pPr>
        <w:pStyle w:val="14"/>
        <w:spacing w:before="0" w:beforeAutospacing="0" w:after="0" w:afterAutospacing="0" w:line="480" w:lineRule="auto"/>
        <w:ind w:firstLine="420" w:firstLineChars="200"/>
        <w:rPr>
          <w:rFonts w:hint="eastAsia"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近十年，光华做到发展与创新兼顾，专业化与数字化并重。重点投资企业数字化赋能领域，坚持陪跑企业逐步实现数字化转型升级，重新定义数字时代的企业增长，尤其在“数字化+管理”与“数字化+学习”领域取得显著成果，绩效飞轮®、微学®SaaS等软件备受客户好评。同时，光华创新研发模块化、轻量化的企业咨询服务“光华微咨询”，周期短、见效快、费用低，以高性价比、高落地成功性赢得了客户的青睐与高度认可。</w:t>
      </w:r>
    </w:p>
    <w:p w14:paraId="194824F1">
      <w:pPr>
        <w:pStyle w:val="14"/>
        <w:spacing w:before="0" w:beforeAutospacing="0" w:after="0" w:afterAutospacing="0" w:line="480" w:lineRule="auto"/>
        <w:ind w:firstLine="420" w:firstLineChars="200"/>
        <w:rPr>
          <w:rFonts w:hint="eastAsia"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从2023年起，光华升级并推出了“管理陪跑”“人才陪跑”“BLM数字化陪跑”三大战略级业务，集中光华战略资源重磅落地企业BLM科学经营™战略共建，“G100”“G1000”成为头部企业、准头部企业高质量发展的标杆阵地。</w:t>
      </w:r>
    </w:p>
    <w:p w14:paraId="1FC1FE9E">
      <w:pPr>
        <w:pStyle w:val="14"/>
        <w:spacing w:before="0" w:beforeAutospacing="0" w:after="0" w:afterAutospacing="0" w:line="480" w:lineRule="auto"/>
        <w:ind w:firstLine="420" w:firstLineChars="200"/>
        <w:rPr>
          <w:rFonts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未来，光华将继续坚持“以客户为中心，守正创新，团结高效”的核心价值观，大力发展以软件为主，以培训和咨询为辅的“一体两翼”业务生态，重新定义企业的增长，用科学经营助推企业高质量发展，陪伴更多创业者从0到1、从1到10、从10到100，成为创业者信赖的陪跑伙伴！</w:t>
      </w:r>
    </w:p>
    <w:p w14:paraId="0C531ADF">
      <w:pPr>
        <w:pStyle w:val="37"/>
        <w:ind w:firstLine="0" w:firstLineChars="0"/>
        <w:jc w:val="left"/>
        <w:rPr>
          <w:rFonts w:hint="eastAsia" w:ascii="微软雅黑" w:hAnsi="微软雅黑" w:eastAsia="微软雅黑"/>
          <w:b/>
          <w:sz w:val="32"/>
          <w:lang w:eastAsia="zh-CN"/>
        </w:rPr>
      </w:pPr>
      <w:r>
        <w:rPr>
          <w:rFonts w:hint="eastAsia" w:ascii="微软雅黑" w:hAnsi="微软雅黑" w:eastAsia="微软雅黑"/>
          <w:b/>
          <w:sz w:val="32"/>
          <w:lang w:eastAsia="zh-CN"/>
        </w:rPr>
        <w:drawing>
          <wp:inline distT="0" distB="0" distL="114300" distR="114300">
            <wp:extent cx="6638290" cy="6688455"/>
            <wp:effectExtent l="0" t="0" r="10160" b="17145"/>
            <wp:docPr id="1" name="图片 1" descr="2024年学习卡价格1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4年学习卡价格1_画板 1"/>
                    <pic:cNvPicPr>
                      <a:picLocks noChangeAspect="1"/>
                    </pic:cNvPicPr>
                  </pic:nvPicPr>
                  <pic:blipFill>
                    <a:blip r:embed="rId8"/>
                    <a:stretch>
                      <a:fillRect/>
                    </a:stretch>
                  </pic:blipFill>
                  <pic:spPr>
                    <a:xfrm>
                      <a:off x="0" y="0"/>
                      <a:ext cx="6638290" cy="6688455"/>
                    </a:xfrm>
                    <a:prstGeom prst="rect">
                      <a:avLst/>
                    </a:prstGeom>
                  </pic:spPr>
                </pic:pic>
              </a:graphicData>
            </a:graphic>
          </wp:inline>
        </w:drawing>
      </w:r>
    </w:p>
    <w:sectPr>
      <w:type w:val="continuous"/>
      <w:pgSz w:w="11906" w:h="16838"/>
      <w:pgMar w:top="1134" w:right="720" w:bottom="720" w:left="720" w:header="0" w:footer="567"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roma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Helvetica Neue">
    <w:altName w:val="Times New Roman"/>
    <w:panose1 w:val="00000000000000000000"/>
    <w:charset w:val="00"/>
    <w:family w:val="auto"/>
    <w:pitch w:val="default"/>
    <w:sig w:usb0="00000000" w:usb1="00000000" w:usb2="00000000" w:usb3="00000000" w:csb0="00000000" w:csb1="00000000"/>
  </w:font>
  <w:font w:name="pingfang sc semibold">
    <w:altName w:val="宋体"/>
    <w:panose1 w:val="00000000000000000000"/>
    <w:charset w:val="86"/>
    <w:family w:val="auto"/>
    <w:pitch w:val="default"/>
    <w:sig w:usb0="00000000" w:usb1="00000000" w:usb2="00000000" w:usb3="00000000" w:csb0="00160000" w:csb1="00000000"/>
  </w:font>
  <w:font w:name="PingFang SC">
    <w:altName w:val="宋体"/>
    <w:panose1 w:val="00000000000000000000"/>
    <w:charset w:val="86"/>
    <w:family w:val="auto"/>
    <w:pitch w:val="default"/>
    <w:sig w:usb0="00000000" w:usb1="00000000" w:usb2="00000000" w:usb3="00000000" w:csb0="00160000" w:csb1="00000000"/>
  </w:font>
  <w:font w:name="ˎ̥">
    <w:altName w:val="Times New Roman"/>
    <w:panose1 w:val="00000000000000000000"/>
    <w:charset w:val="00"/>
    <w:family w:val="roman"/>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547A6">
    <w:pPr>
      <w:pStyle w:val="12"/>
      <w:jc w:val="center"/>
      <w:rPr>
        <w:color w:val="7F7F7F" w:themeColor="background1" w:themeShade="80"/>
        <w:sz w:val="20"/>
      </w:rPr>
    </w:pPr>
    <w:r>
      <w:rPr>
        <w:rFonts w:hint="eastAsia"/>
        <w:color w:val="7F7F7F" w:themeColor="background1" w:themeShade="80"/>
        <w:sz w:val="20"/>
      </w:rPr>
      <w:t>浙江省中小企业公共服务示范平台 |</w:t>
    </w:r>
    <w:r>
      <w:rPr>
        <w:color w:val="7F7F7F" w:themeColor="background1" w:themeShade="80"/>
        <w:sz w:val="20"/>
      </w:rPr>
      <w:t xml:space="preserve"> </w:t>
    </w:r>
    <w:r>
      <w:rPr>
        <w:rFonts w:hint="eastAsia"/>
        <w:color w:val="7F7F7F" w:themeColor="background1" w:themeShade="80"/>
        <w:sz w:val="20"/>
      </w:rPr>
      <w:t>专精特新、隐形冠军、小巨人企业政府指定服务商</w:t>
    </w:r>
  </w:p>
  <w:p w14:paraId="7FB266C4">
    <w:pPr>
      <w:pStyle w:val="12"/>
      <w:ind w:left="-1" w:leftChars="-337" w:right="-718" w:rightChars="-342" w:hanging="707" w:hangingChars="39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3DD58">
    <w:pPr>
      <w:ind w:left="-3" w:leftChars="-338" w:right="-718" w:rightChars="-342" w:hanging="707" w:hangingChars="337"/>
    </w:pPr>
    <w:r>
      <w:drawing>
        <wp:anchor distT="0" distB="0" distL="114300" distR="114300" simplePos="0" relativeHeight="251666432" behindDoc="1" locked="0" layoutInCell="1" allowOverlap="1">
          <wp:simplePos x="0" y="0"/>
          <wp:positionH relativeFrom="column">
            <wp:posOffset>1949450</wp:posOffset>
          </wp:positionH>
          <wp:positionV relativeFrom="paragraph">
            <wp:posOffset>95250</wp:posOffset>
          </wp:positionV>
          <wp:extent cx="2688590" cy="445135"/>
          <wp:effectExtent l="0" t="0" r="16510" b="12065"/>
          <wp:wrapNone/>
          <wp:docPr id="5" name="图片 5"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新logo"/>
                  <pic:cNvPicPr>
                    <a:picLocks noChangeAspect="1"/>
                  </pic:cNvPicPr>
                </pic:nvPicPr>
                <pic:blipFill>
                  <a:blip r:embed="rId1"/>
                  <a:stretch>
                    <a:fillRect/>
                  </a:stretch>
                </pic:blipFill>
                <pic:spPr>
                  <a:xfrm>
                    <a:off x="0" y="0"/>
                    <a:ext cx="2688590" cy="445135"/>
                  </a:xfrm>
                  <a:prstGeom prst="rect">
                    <a:avLst/>
                  </a:prstGeom>
                </pic:spPr>
              </pic:pic>
            </a:graphicData>
          </a:graphic>
        </wp:anchor>
      </w:drawing>
    </w:r>
    <w:r>
      <mc:AlternateContent>
        <mc:Choice Requires="wps">
          <w:drawing>
            <wp:anchor distT="0" distB="0" distL="114300" distR="114300" simplePos="0" relativeHeight="251664384" behindDoc="0" locked="0" layoutInCell="1" allowOverlap="1">
              <wp:simplePos x="0" y="0"/>
              <wp:positionH relativeFrom="column">
                <wp:posOffset>-445135</wp:posOffset>
              </wp:positionH>
              <wp:positionV relativeFrom="paragraph">
                <wp:posOffset>-302895</wp:posOffset>
              </wp:positionV>
              <wp:extent cx="7534275" cy="166370"/>
              <wp:effectExtent l="6350" t="6350" r="22225" b="17780"/>
              <wp:wrapNone/>
              <wp:docPr id="18" name="矩形 43"/>
              <wp:cNvGraphicFramePr/>
              <a:graphic xmlns:a="http://schemas.openxmlformats.org/drawingml/2006/main">
                <a:graphicData uri="http://schemas.microsoft.com/office/word/2010/wordprocessingShape">
                  <wps:wsp>
                    <wps:cNvSpPr>
                      <a:spLocks noChangeArrowheads="1"/>
                    </wps:cNvSpPr>
                    <wps:spPr bwMode="auto">
                      <a:xfrm>
                        <a:off x="0" y="0"/>
                        <a:ext cx="7534275" cy="166370"/>
                      </a:xfrm>
                      <a:prstGeom prst="rect">
                        <a:avLst/>
                      </a:prstGeom>
                      <a:solidFill>
                        <a:srgbClr val="FF0000"/>
                      </a:solidFill>
                      <a:ln w="12700">
                        <a:solidFill>
                          <a:srgbClr val="FF0000"/>
                        </a:solidFill>
                        <a:miter lim="200000"/>
                      </a:ln>
                      <a:effectLst/>
                    </wps:spPr>
                    <wps:bodyPr rot="0" vert="horz" wrap="square" lIns="91440" tIns="45720" rIns="91440" bIns="45720" anchor="t" anchorCtr="0" upright="1">
                      <a:noAutofit/>
                    </wps:bodyPr>
                  </wps:wsp>
                </a:graphicData>
              </a:graphic>
            </wp:anchor>
          </w:drawing>
        </mc:Choice>
        <mc:Fallback>
          <w:pict>
            <v:rect id="矩形 43" o:spid="_x0000_s1026" o:spt="1" style="position:absolute;left:0pt;margin-left:-35.05pt;margin-top:-23.85pt;height:13.1pt;width:593.25pt;z-index:251664384;mso-width-relative:page;mso-height-relative:page;" fillcolor="#FF0000" filled="t" stroked="t" coordsize="21600,21600" o:gfxdata="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2/ddsAAAAMAQAADwAAAAAAAAABACAAAAAiAAAAZHJzL2Rvd25y&#10;ZXYueG1sUEsBAhQAFAAAAAgAh07iQCQDSYI0AgAAgAQAAA4AAAAAAAAAAQAgAAAAKgEAAGRycy9l&#10;Mm9Eb2MueG1sUEsFBgAAAAAGAAYAWQEAANAFAAAAAA==&#10;">
              <v:fill on="t" focussize="0,0"/>
              <v:stroke weight="1pt" color="#FF0000" miterlimit="2" joinstyle="miter"/>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9E0A4"/>
    <w:multiLevelType w:val="singleLevel"/>
    <w:tmpl w:val="8769E0A4"/>
    <w:lvl w:ilvl="0" w:tentative="0">
      <w:start w:val="1"/>
      <w:numFmt w:val="decimal"/>
      <w:suff w:val="space"/>
      <w:lvlText w:val="%1)"/>
      <w:lvlJc w:val="left"/>
      <w:pPr>
        <w:ind w:left="635" w:hanging="425"/>
      </w:pPr>
      <w:rPr>
        <w:rFonts w:hint="default"/>
      </w:rPr>
    </w:lvl>
  </w:abstractNum>
  <w:abstractNum w:abstractNumId="1">
    <w:nsid w:val="8B725DD9"/>
    <w:multiLevelType w:val="singleLevel"/>
    <w:tmpl w:val="8B725DD9"/>
    <w:lvl w:ilvl="0" w:tentative="0">
      <w:start w:val="1"/>
      <w:numFmt w:val="decimal"/>
      <w:suff w:val="space"/>
      <w:lvlText w:val="%1)"/>
      <w:lvlJc w:val="left"/>
      <w:pPr>
        <w:ind w:left="635" w:hanging="425"/>
      </w:pPr>
      <w:rPr>
        <w:rFonts w:hint="default"/>
      </w:rPr>
    </w:lvl>
  </w:abstractNum>
  <w:abstractNum w:abstractNumId="2">
    <w:nsid w:val="9529F1B4"/>
    <w:multiLevelType w:val="singleLevel"/>
    <w:tmpl w:val="9529F1B4"/>
    <w:lvl w:ilvl="0" w:tentative="0">
      <w:start w:val="1"/>
      <w:numFmt w:val="decimal"/>
      <w:lvlText w:val="%1."/>
      <w:lvlJc w:val="left"/>
      <w:pPr>
        <w:ind w:left="425" w:hanging="425"/>
      </w:pPr>
      <w:rPr>
        <w:rFonts w:hint="default"/>
      </w:rPr>
    </w:lvl>
  </w:abstractNum>
  <w:abstractNum w:abstractNumId="3">
    <w:nsid w:val="9B41E1B6"/>
    <w:multiLevelType w:val="singleLevel"/>
    <w:tmpl w:val="9B41E1B6"/>
    <w:lvl w:ilvl="0" w:tentative="0">
      <w:start w:val="1"/>
      <w:numFmt w:val="decimal"/>
      <w:suff w:val="space"/>
      <w:lvlText w:val="%1)"/>
      <w:lvlJc w:val="left"/>
      <w:pPr>
        <w:ind w:left="635" w:hanging="425"/>
      </w:pPr>
      <w:rPr>
        <w:rFonts w:hint="default"/>
      </w:rPr>
    </w:lvl>
  </w:abstractNum>
  <w:abstractNum w:abstractNumId="4">
    <w:nsid w:val="9CD0B7E1"/>
    <w:multiLevelType w:val="singleLevel"/>
    <w:tmpl w:val="9CD0B7E1"/>
    <w:lvl w:ilvl="0" w:tentative="0">
      <w:start w:val="1"/>
      <w:numFmt w:val="decimal"/>
      <w:suff w:val="space"/>
      <w:lvlText w:val="%1."/>
      <w:lvlJc w:val="left"/>
      <w:pPr>
        <w:ind w:left="425" w:hanging="425"/>
      </w:pPr>
      <w:rPr>
        <w:rFonts w:hint="default"/>
      </w:rPr>
    </w:lvl>
  </w:abstractNum>
  <w:abstractNum w:abstractNumId="5">
    <w:nsid w:val="A012256E"/>
    <w:multiLevelType w:val="singleLevel"/>
    <w:tmpl w:val="A012256E"/>
    <w:lvl w:ilvl="0" w:tentative="0">
      <w:start w:val="1"/>
      <w:numFmt w:val="decimal"/>
      <w:suff w:val="space"/>
      <w:lvlText w:val="%1)"/>
      <w:lvlJc w:val="left"/>
      <w:pPr>
        <w:ind w:left="635" w:hanging="425"/>
      </w:pPr>
      <w:rPr>
        <w:rFonts w:hint="default"/>
      </w:rPr>
    </w:lvl>
  </w:abstractNum>
  <w:abstractNum w:abstractNumId="6">
    <w:nsid w:val="A473A496"/>
    <w:multiLevelType w:val="singleLevel"/>
    <w:tmpl w:val="A473A496"/>
    <w:lvl w:ilvl="0" w:tentative="0">
      <w:start w:val="1"/>
      <w:numFmt w:val="decimal"/>
      <w:suff w:val="space"/>
      <w:lvlText w:val="%1)"/>
      <w:lvlJc w:val="left"/>
      <w:pPr>
        <w:ind w:left="635" w:hanging="425"/>
      </w:pPr>
      <w:rPr>
        <w:rFonts w:hint="default"/>
      </w:rPr>
    </w:lvl>
  </w:abstractNum>
  <w:abstractNum w:abstractNumId="7">
    <w:nsid w:val="B454BEC9"/>
    <w:multiLevelType w:val="singleLevel"/>
    <w:tmpl w:val="B454BEC9"/>
    <w:lvl w:ilvl="0" w:tentative="0">
      <w:start w:val="1"/>
      <w:numFmt w:val="decimal"/>
      <w:suff w:val="space"/>
      <w:lvlText w:val="%1."/>
      <w:lvlJc w:val="left"/>
      <w:pPr>
        <w:ind w:left="425" w:hanging="425"/>
      </w:pPr>
      <w:rPr>
        <w:rFonts w:hint="default"/>
      </w:rPr>
    </w:lvl>
  </w:abstractNum>
  <w:abstractNum w:abstractNumId="8">
    <w:nsid w:val="BCFE3822"/>
    <w:multiLevelType w:val="multilevel"/>
    <w:tmpl w:val="BCFE3822"/>
    <w:lvl w:ilvl="0" w:tentative="0">
      <w:start w:val="1"/>
      <w:numFmt w:val="decimal"/>
      <w:suff w:val="space"/>
      <w:lvlText w:val="%1."/>
      <w:lvlJc w:val="left"/>
      <w:pPr>
        <w:ind w:left="440" w:hanging="440"/>
      </w:pPr>
      <w:rPr>
        <w:rFonts w:hint="default"/>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BE25BA0B"/>
    <w:multiLevelType w:val="singleLevel"/>
    <w:tmpl w:val="BE25BA0B"/>
    <w:lvl w:ilvl="0" w:tentative="0">
      <w:start w:val="1"/>
      <w:numFmt w:val="decimal"/>
      <w:suff w:val="space"/>
      <w:lvlText w:val="%1."/>
      <w:lvlJc w:val="left"/>
      <w:pPr>
        <w:ind w:left="425" w:hanging="425"/>
      </w:pPr>
      <w:rPr>
        <w:rFonts w:hint="default"/>
      </w:rPr>
    </w:lvl>
  </w:abstractNum>
  <w:abstractNum w:abstractNumId="10">
    <w:nsid w:val="C5108979"/>
    <w:multiLevelType w:val="singleLevel"/>
    <w:tmpl w:val="C5108979"/>
    <w:lvl w:ilvl="0" w:tentative="0">
      <w:start w:val="1"/>
      <w:numFmt w:val="decimal"/>
      <w:suff w:val="space"/>
      <w:lvlText w:val="%1)"/>
      <w:lvlJc w:val="left"/>
      <w:pPr>
        <w:ind w:left="635" w:hanging="425"/>
      </w:pPr>
      <w:rPr>
        <w:rFonts w:hint="default"/>
        <w:color w:val="000000" w:themeColor="text1"/>
        <w14:textFill>
          <w14:solidFill>
            <w14:schemeClr w14:val="tx1"/>
          </w14:solidFill>
        </w14:textFill>
      </w:rPr>
    </w:lvl>
  </w:abstractNum>
  <w:abstractNum w:abstractNumId="11">
    <w:nsid w:val="C70A5CD0"/>
    <w:multiLevelType w:val="singleLevel"/>
    <w:tmpl w:val="C70A5CD0"/>
    <w:lvl w:ilvl="0" w:tentative="0">
      <w:start w:val="1"/>
      <w:numFmt w:val="decimal"/>
      <w:suff w:val="space"/>
      <w:lvlText w:val="%1)"/>
      <w:lvlJc w:val="left"/>
      <w:pPr>
        <w:ind w:left="635" w:hanging="425"/>
      </w:pPr>
      <w:rPr>
        <w:rFonts w:hint="default"/>
      </w:rPr>
    </w:lvl>
  </w:abstractNum>
  <w:abstractNum w:abstractNumId="12">
    <w:nsid w:val="CCAE7C69"/>
    <w:multiLevelType w:val="singleLevel"/>
    <w:tmpl w:val="CCAE7C69"/>
    <w:lvl w:ilvl="0" w:tentative="0">
      <w:start w:val="1"/>
      <w:numFmt w:val="decimal"/>
      <w:suff w:val="space"/>
      <w:lvlText w:val="%1."/>
      <w:lvlJc w:val="left"/>
      <w:pPr>
        <w:ind w:left="425" w:hanging="425"/>
      </w:pPr>
      <w:rPr>
        <w:rFonts w:hint="default"/>
      </w:rPr>
    </w:lvl>
  </w:abstractNum>
  <w:abstractNum w:abstractNumId="13">
    <w:nsid w:val="D7F8F700"/>
    <w:multiLevelType w:val="singleLevel"/>
    <w:tmpl w:val="D7F8F700"/>
    <w:lvl w:ilvl="0" w:tentative="0">
      <w:start w:val="1"/>
      <w:numFmt w:val="decimal"/>
      <w:suff w:val="space"/>
      <w:lvlText w:val="%1)"/>
      <w:lvlJc w:val="left"/>
      <w:pPr>
        <w:ind w:left="635" w:hanging="425"/>
      </w:pPr>
      <w:rPr>
        <w:rFonts w:hint="default"/>
      </w:rPr>
    </w:lvl>
  </w:abstractNum>
  <w:abstractNum w:abstractNumId="14">
    <w:nsid w:val="DA2BF76B"/>
    <w:multiLevelType w:val="singleLevel"/>
    <w:tmpl w:val="DA2BF76B"/>
    <w:lvl w:ilvl="0" w:tentative="0">
      <w:start w:val="1"/>
      <w:numFmt w:val="decimal"/>
      <w:suff w:val="space"/>
      <w:lvlText w:val="%1)"/>
      <w:lvlJc w:val="left"/>
      <w:pPr>
        <w:ind w:left="635" w:hanging="425"/>
      </w:pPr>
      <w:rPr>
        <w:rFonts w:hint="default"/>
      </w:rPr>
    </w:lvl>
  </w:abstractNum>
  <w:abstractNum w:abstractNumId="15">
    <w:nsid w:val="DDD85CB9"/>
    <w:multiLevelType w:val="singleLevel"/>
    <w:tmpl w:val="DDD85CB9"/>
    <w:lvl w:ilvl="0" w:tentative="0">
      <w:start w:val="1"/>
      <w:numFmt w:val="decimal"/>
      <w:suff w:val="space"/>
      <w:lvlText w:val="%1)"/>
      <w:lvlJc w:val="left"/>
      <w:pPr>
        <w:ind w:left="635" w:hanging="425"/>
      </w:pPr>
      <w:rPr>
        <w:rFonts w:hint="default"/>
      </w:rPr>
    </w:lvl>
  </w:abstractNum>
  <w:abstractNum w:abstractNumId="16">
    <w:nsid w:val="E810478E"/>
    <w:multiLevelType w:val="singleLevel"/>
    <w:tmpl w:val="E810478E"/>
    <w:lvl w:ilvl="0" w:tentative="0">
      <w:start w:val="1"/>
      <w:numFmt w:val="decimal"/>
      <w:suff w:val="space"/>
      <w:lvlText w:val="%1."/>
      <w:lvlJc w:val="left"/>
      <w:pPr>
        <w:ind w:left="425" w:hanging="425"/>
      </w:pPr>
      <w:rPr>
        <w:rFonts w:hint="default"/>
      </w:rPr>
    </w:lvl>
  </w:abstractNum>
  <w:abstractNum w:abstractNumId="17">
    <w:nsid w:val="EA857EA6"/>
    <w:multiLevelType w:val="singleLevel"/>
    <w:tmpl w:val="EA857EA6"/>
    <w:lvl w:ilvl="0" w:tentative="0">
      <w:start w:val="1"/>
      <w:numFmt w:val="decimal"/>
      <w:suff w:val="space"/>
      <w:lvlText w:val="%1)"/>
      <w:lvlJc w:val="left"/>
      <w:pPr>
        <w:ind w:left="635" w:hanging="425"/>
      </w:pPr>
      <w:rPr>
        <w:rFonts w:hint="default"/>
      </w:rPr>
    </w:lvl>
  </w:abstractNum>
  <w:abstractNum w:abstractNumId="18">
    <w:nsid w:val="0499CF2B"/>
    <w:multiLevelType w:val="singleLevel"/>
    <w:tmpl w:val="0499CF2B"/>
    <w:lvl w:ilvl="0" w:tentative="0">
      <w:start w:val="1"/>
      <w:numFmt w:val="decimal"/>
      <w:suff w:val="space"/>
      <w:lvlText w:val="%1."/>
      <w:lvlJc w:val="left"/>
      <w:pPr>
        <w:ind w:left="425" w:hanging="425"/>
      </w:pPr>
      <w:rPr>
        <w:rFonts w:hint="default"/>
      </w:rPr>
    </w:lvl>
  </w:abstractNum>
  <w:abstractNum w:abstractNumId="19">
    <w:nsid w:val="1ED8F00C"/>
    <w:multiLevelType w:val="singleLevel"/>
    <w:tmpl w:val="1ED8F00C"/>
    <w:lvl w:ilvl="0" w:tentative="0">
      <w:start w:val="1"/>
      <w:numFmt w:val="decimal"/>
      <w:suff w:val="space"/>
      <w:lvlText w:val="%1)"/>
      <w:lvlJc w:val="left"/>
      <w:pPr>
        <w:ind w:left="635" w:hanging="425"/>
      </w:pPr>
      <w:rPr>
        <w:rFonts w:hint="default"/>
      </w:rPr>
    </w:lvl>
  </w:abstractNum>
  <w:abstractNum w:abstractNumId="20">
    <w:nsid w:val="2AFB63F5"/>
    <w:multiLevelType w:val="singleLevel"/>
    <w:tmpl w:val="2AFB63F5"/>
    <w:lvl w:ilvl="0" w:tentative="0">
      <w:start w:val="1"/>
      <w:numFmt w:val="decimal"/>
      <w:suff w:val="space"/>
      <w:lvlText w:val="%1)"/>
      <w:lvlJc w:val="left"/>
      <w:pPr>
        <w:ind w:left="635" w:hanging="425"/>
      </w:pPr>
      <w:rPr>
        <w:rFonts w:hint="default"/>
      </w:rPr>
    </w:lvl>
  </w:abstractNum>
  <w:abstractNum w:abstractNumId="21">
    <w:nsid w:val="3B03294C"/>
    <w:multiLevelType w:val="multilevel"/>
    <w:tmpl w:val="3B03294C"/>
    <w:lvl w:ilvl="0" w:tentative="0">
      <w:start w:val="1"/>
      <w:numFmt w:val="bullet"/>
      <w:pStyle w:val="40"/>
      <w:lvlText w:val=""/>
      <w:lvlJc w:val="left"/>
      <w:pPr>
        <w:tabs>
          <w:tab w:val="left" w:pos="360"/>
        </w:tabs>
        <w:ind w:left="340" w:hanging="340"/>
      </w:pPr>
      <w:rPr>
        <w:rFonts w:hint="default" w:ascii="Wingdings" w:hAnsi="Wingdings"/>
        <w:color w:val="000080"/>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6"/>
      <w:numFmt w:val="bullet"/>
      <w:lvlText w:val="-"/>
      <w:lvlJc w:val="left"/>
      <w:pPr>
        <w:tabs>
          <w:tab w:val="left" w:pos="1195"/>
        </w:tabs>
        <w:ind w:left="1195" w:hanging="360"/>
      </w:pPr>
      <w:rPr>
        <w:rFonts w:hint="default" w:ascii="Times New Roman" w:hAnsi="Times New Roman" w:eastAsia="楷体_GB2312"/>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22">
    <w:nsid w:val="5125634D"/>
    <w:multiLevelType w:val="singleLevel"/>
    <w:tmpl w:val="5125634D"/>
    <w:lvl w:ilvl="0" w:tentative="0">
      <w:start w:val="1"/>
      <w:numFmt w:val="decimal"/>
      <w:suff w:val="space"/>
      <w:lvlText w:val="%1."/>
      <w:lvlJc w:val="left"/>
      <w:pPr>
        <w:ind w:left="425" w:hanging="425"/>
      </w:pPr>
      <w:rPr>
        <w:rFonts w:hint="default"/>
      </w:rPr>
    </w:lvl>
  </w:abstractNum>
  <w:abstractNum w:abstractNumId="23">
    <w:nsid w:val="5C710542"/>
    <w:multiLevelType w:val="singleLevel"/>
    <w:tmpl w:val="5C710542"/>
    <w:lvl w:ilvl="0" w:tentative="0">
      <w:start w:val="1"/>
      <w:numFmt w:val="decimal"/>
      <w:suff w:val="space"/>
      <w:lvlText w:val="%1)"/>
      <w:lvlJc w:val="left"/>
      <w:pPr>
        <w:ind w:left="635" w:hanging="425"/>
      </w:pPr>
      <w:rPr>
        <w:rFonts w:hint="default"/>
      </w:rPr>
    </w:lvl>
  </w:abstractNum>
  <w:abstractNum w:abstractNumId="24">
    <w:nsid w:val="63948FEA"/>
    <w:multiLevelType w:val="singleLevel"/>
    <w:tmpl w:val="63948FEA"/>
    <w:lvl w:ilvl="0" w:tentative="0">
      <w:start w:val="1"/>
      <w:numFmt w:val="decimal"/>
      <w:suff w:val="space"/>
      <w:lvlText w:val="%1."/>
      <w:lvlJc w:val="left"/>
      <w:pPr>
        <w:ind w:left="425" w:hanging="425"/>
      </w:pPr>
      <w:rPr>
        <w:rFonts w:hint="default"/>
      </w:rPr>
    </w:lvl>
  </w:abstractNum>
  <w:abstractNum w:abstractNumId="25">
    <w:nsid w:val="65556318"/>
    <w:multiLevelType w:val="singleLevel"/>
    <w:tmpl w:val="65556318"/>
    <w:lvl w:ilvl="0" w:tentative="0">
      <w:start w:val="1"/>
      <w:numFmt w:val="decimal"/>
      <w:suff w:val="space"/>
      <w:lvlText w:val="%1)"/>
      <w:lvlJc w:val="left"/>
      <w:pPr>
        <w:ind w:left="635" w:hanging="425"/>
      </w:pPr>
      <w:rPr>
        <w:rFonts w:hint="default"/>
      </w:rPr>
    </w:lvl>
  </w:abstractNum>
  <w:abstractNum w:abstractNumId="26">
    <w:nsid w:val="688C7E31"/>
    <w:multiLevelType w:val="multilevel"/>
    <w:tmpl w:val="688C7E31"/>
    <w:lvl w:ilvl="0" w:tentative="0">
      <w:start w:val="1"/>
      <w:numFmt w:val="bullet"/>
      <w:lvlText w:val=""/>
      <w:lvlJc w:val="left"/>
      <w:pPr>
        <w:tabs>
          <w:tab w:val="left" w:pos="873"/>
        </w:tabs>
        <w:ind w:left="873" w:hanging="453"/>
      </w:pPr>
      <w:rPr>
        <w:rFonts w:hint="default" w:ascii="Wingdings" w:hAnsi="Wingdings"/>
        <w:color w:val="666699"/>
      </w:rPr>
    </w:lvl>
    <w:lvl w:ilvl="1" w:tentative="0">
      <w:start w:val="1"/>
      <w:numFmt w:val="bullet"/>
      <w:pStyle w:val="39"/>
      <w:lvlText w:val=""/>
      <w:lvlJc w:val="left"/>
      <w:pPr>
        <w:tabs>
          <w:tab w:val="left" w:pos="873"/>
        </w:tabs>
        <w:ind w:left="873" w:hanging="453"/>
      </w:pPr>
      <w:rPr>
        <w:rFonts w:hint="default" w:ascii="Wingdings" w:hAnsi="Wingdings"/>
        <w:color w:val="666699"/>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6BA0BDE7"/>
    <w:multiLevelType w:val="singleLevel"/>
    <w:tmpl w:val="6BA0BDE7"/>
    <w:lvl w:ilvl="0" w:tentative="0">
      <w:start w:val="1"/>
      <w:numFmt w:val="chineseCounting"/>
      <w:suff w:val="nothing"/>
      <w:lvlText w:val="%1、"/>
      <w:lvlJc w:val="left"/>
      <w:rPr>
        <w:rFonts w:hint="eastAsia"/>
      </w:rPr>
    </w:lvl>
  </w:abstractNum>
  <w:abstractNum w:abstractNumId="28">
    <w:nsid w:val="6D07E38B"/>
    <w:multiLevelType w:val="singleLevel"/>
    <w:tmpl w:val="6D07E38B"/>
    <w:lvl w:ilvl="0" w:tentative="0">
      <w:start w:val="1"/>
      <w:numFmt w:val="decimal"/>
      <w:suff w:val="space"/>
      <w:lvlText w:val="%1)"/>
      <w:lvlJc w:val="left"/>
      <w:pPr>
        <w:ind w:left="635" w:hanging="425"/>
      </w:pPr>
      <w:rPr>
        <w:rFonts w:hint="default"/>
      </w:rPr>
    </w:lvl>
  </w:abstractNum>
  <w:abstractNum w:abstractNumId="29">
    <w:nsid w:val="70C95623"/>
    <w:multiLevelType w:val="singleLevel"/>
    <w:tmpl w:val="70C95623"/>
    <w:lvl w:ilvl="0" w:tentative="0">
      <w:start w:val="1"/>
      <w:numFmt w:val="decimal"/>
      <w:suff w:val="space"/>
      <w:lvlText w:val="%1)"/>
      <w:lvlJc w:val="left"/>
      <w:pPr>
        <w:ind w:left="635" w:hanging="425"/>
      </w:pPr>
      <w:rPr>
        <w:rFonts w:hint="default"/>
      </w:rPr>
    </w:lvl>
  </w:abstractNum>
  <w:abstractNum w:abstractNumId="30">
    <w:nsid w:val="740837E3"/>
    <w:multiLevelType w:val="multilevel"/>
    <w:tmpl w:val="740837E3"/>
    <w:lvl w:ilvl="0" w:tentative="0">
      <w:start w:val="1"/>
      <w:numFmt w:val="none"/>
      <w:pStyle w:val="2"/>
      <w:suff w:val="nothing"/>
      <w:lvlText w:val="%1"/>
      <w:lvlJc w:val="left"/>
      <w:pPr>
        <w:ind w:left="0" w:firstLine="0"/>
      </w:pPr>
      <w:rPr>
        <w:rFonts w:hint="eastAsia"/>
      </w:rPr>
    </w:lvl>
    <w:lvl w:ilvl="1" w:tentative="0">
      <w:start w:val="1"/>
      <w:numFmt w:val="decimal"/>
      <w:pStyle w:val="3"/>
      <w:suff w:val="nothing"/>
      <w:lvlText w:val="%1第%2讲"/>
      <w:lvlJc w:val="left"/>
      <w:pPr>
        <w:ind w:left="0" w:firstLine="0"/>
      </w:pPr>
      <w:rPr>
        <w:rFonts w:hint="eastAsia"/>
        <w:lang w:val="en-US"/>
      </w:rPr>
    </w:lvl>
    <w:lvl w:ilvl="2" w:tentative="0">
      <w:start w:val="1"/>
      <w:numFmt w:val="decimal"/>
      <w:pStyle w:val="4"/>
      <w:suff w:val="nothing"/>
      <w:lvlText w:val="%1%2.%3"/>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1">
    <w:nsid w:val="7D479E39"/>
    <w:multiLevelType w:val="singleLevel"/>
    <w:tmpl w:val="7D479E39"/>
    <w:lvl w:ilvl="0" w:tentative="0">
      <w:start w:val="1"/>
      <w:numFmt w:val="decimal"/>
      <w:suff w:val="space"/>
      <w:lvlText w:val="%1)"/>
      <w:lvlJc w:val="left"/>
      <w:pPr>
        <w:ind w:left="635" w:hanging="425"/>
      </w:pPr>
      <w:rPr>
        <w:rFonts w:hint="default"/>
      </w:rPr>
    </w:lvl>
  </w:abstractNum>
  <w:num w:numId="1">
    <w:abstractNumId w:val="30"/>
  </w:num>
  <w:num w:numId="2">
    <w:abstractNumId w:val="26"/>
  </w:num>
  <w:num w:numId="3">
    <w:abstractNumId w:val="21"/>
  </w:num>
  <w:num w:numId="4">
    <w:abstractNumId w:val="8"/>
  </w:num>
  <w:num w:numId="5">
    <w:abstractNumId w:val="27"/>
  </w:num>
  <w:num w:numId="6">
    <w:abstractNumId w:val="18"/>
  </w:num>
  <w:num w:numId="7">
    <w:abstractNumId w:val="7"/>
  </w:num>
  <w:num w:numId="8">
    <w:abstractNumId w:val="4"/>
  </w:num>
  <w:num w:numId="9">
    <w:abstractNumId w:val="9"/>
  </w:num>
  <w:num w:numId="10">
    <w:abstractNumId w:val="11"/>
  </w:num>
  <w:num w:numId="11">
    <w:abstractNumId w:val="17"/>
  </w:num>
  <w:num w:numId="12">
    <w:abstractNumId w:val="23"/>
  </w:num>
  <w:num w:numId="13">
    <w:abstractNumId w:val="15"/>
  </w:num>
  <w:num w:numId="14">
    <w:abstractNumId w:val="12"/>
  </w:num>
  <w:num w:numId="15">
    <w:abstractNumId w:val="13"/>
  </w:num>
  <w:num w:numId="16">
    <w:abstractNumId w:val="5"/>
  </w:num>
  <w:num w:numId="17">
    <w:abstractNumId w:val="14"/>
  </w:num>
  <w:num w:numId="18">
    <w:abstractNumId w:val="6"/>
  </w:num>
  <w:num w:numId="19">
    <w:abstractNumId w:val="22"/>
  </w:num>
  <w:num w:numId="20">
    <w:abstractNumId w:val="25"/>
  </w:num>
  <w:num w:numId="21">
    <w:abstractNumId w:val="19"/>
  </w:num>
  <w:num w:numId="22">
    <w:abstractNumId w:val="1"/>
  </w:num>
  <w:num w:numId="23">
    <w:abstractNumId w:val="24"/>
  </w:num>
  <w:num w:numId="24">
    <w:abstractNumId w:val="3"/>
  </w:num>
  <w:num w:numId="25">
    <w:abstractNumId w:val="0"/>
  </w:num>
  <w:num w:numId="26">
    <w:abstractNumId w:val="20"/>
  </w:num>
  <w:num w:numId="27">
    <w:abstractNumId w:val="16"/>
  </w:num>
  <w:num w:numId="28">
    <w:abstractNumId w:val="28"/>
  </w:num>
  <w:num w:numId="29">
    <w:abstractNumId w:val="31"/>
  </w:num>
  <w:num w:numId="30">
    <w:abstractNumId w:val="29"/>
  </w:num>
  <w:num w:numId="31">
    <w:abstractNumId w:val="1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96006C"/>
    <w:rsid w:val="000042CA"/>
    <w:rsid w:val="0000476A"/>
    <w:rsid w:val="0001288F"/>
    <w:rsid w:val="0002428E"/>
    <w:rsid w:val="00026C09"/>
    <w:rsid w:val="00032E96"/>
    <w:rsid w:val="00045EEE"/>
    <w:rsid w:val="00050E34"/>
    <w:rsid w:val="00052BF3"/>
    <w:rsid w:val="00063EE0"/>
    <w:rsid w:val="00064246"/>
    <w:rsid w:val="0006789D"/>
    <w:rsid w:val="00074451"/>
    <w:rsid w:val="000B0523"/>
    <w:rsid w:val="000B1242"/>
    <w:rsid w:val="000B503E"/>
    <w:rsid w:val="000B51C8"/>
    <w:rsid w:val="000D32C7"/>
    <w:rsid w:val="000D5F25"/>
    <w:rsid w:val="000E0B05"/>
    <w:rsid w:val="000F2025"/>
    <w:rsid w:val="001013E7"/>
    <w:rsid w:val="00104C34"/>
    <w:rsid w:val="001105BB"/>
    <w:rsid w:val="0013367C"/>
    <w:rsid w:val="00134725"/>
    <w:rsid w:val="001504A1"/>
    <w:rsid w:val="00150897"/>
    <w:rsid w:val="00162257"/>
    <w:rsid w:val="00187601"/>
    <w:rsid w:val="00187F8A"/>
    <w:rsid w:val="00190671"/>
    <w:rsid w:val="00194A3F"/>
    <w:rsid w:val="001952CB"/>
    <w:rsid w:val="001964B2"/>
    <w:rsid w:val="001A6E22"/>
    <w:rsid w:val="001D2880"/>
    <w:rsid w:val="001E490B"/>
    <w:rsid w:val="00247BB3"/>
    <w:rsid w:val="00260396"/>
    <w:rsid w:val="00274B11"/>
    <w:rsid w:val="00293177"/>
    <w:rsid w:val="0029606F"/>
    <w:rsid w:val="002A1ED7"/>
    <w:rsid w:val="002A476E"/>
    <w:rsid w:val="002B69D3"/>
    <w:rsid w:val="002C626E"/>
    <w:rsid w:val="002D0F9B"/>
    <w:rsid w:val="002D3AC9"/>
    <w:rsid w:val="002E58B5"/>
    <w:rsid w:val="002F6628"/>
    <w:rsid w:val="003063A5"/>
    <w:rsid w:val="003305D9"/>
    <w:rsid w:val="00333738"/>
    <w:rsid w:val="003358C1"/>
    <w:rsid w:val="003438F8"/>
    <w:rsid w:val="00343FE4"/>
    <w:rsid w:val="00350452"/>
    <w:rsid w:val="00362B19"/>
    <w:rsid w:val="003679A2"/>
    <w:rsid w:val="00371BDB"/>
    <w:rsid w:val="00377644"/>
    <w:rsid w:val="00386590"/>
    <w:rsid w:val="003C0251"/>
    <w:rsid w:val="003C6F41"/>
    <w:rsid w:val="003D5138"/>
    <w:rsid w:val="003E4E1D"/>
    <w:rsid w:val="003F48BD"/>
    <w:rsid w:val="00415B3B"/>
    <w:rsid w:val="00416675"/>
    <w:rsid w:val="00417648"/>
    <w:rsid w:val="004267CD"/>
    <w:rsid w:val="004314F4"/>
    <w:rsid w:val="004354D4"/>
    <w:rsid w:val="00445830"/>
    <w:rsid w:val="004472BF"/>
    <w:rsid w:val="004717A0"/>
    <w:rsid w:val="004718F5"/>
    <w:rsid w:val="00481E3F"/>
    <w:rsid w:val="004827E2"/>
    <w:rsid w:val="00487835"/>
    <w:rsid w:val="004A7FD5"/>
    <w:rsid w:val="004B7CB2"/>
    <w:rsid w:val="004C754F"/>
    <w:rsid w:val="004D30FE"/>
    <w:rsid w:val="004F0B53"/>
    <w:rsid w:val="00524A7E"/>
    <w:rsid w:val="005335DB"/>
    <w:rsid w:val="00535D93"/>
    <w:rsid w:val="0054343A"/>
    <w:rsid w:val="00564E3F"/>
    <w:rsid w:val="00574368"/>
    <w:rsid w:val="00581EB6"/>
    <w:rsid w:val="00584C54"/>
    <w:rsid w:val="00586CB8"/>
    <w:rsid w:val="005B54FC"/>
    <w:rsid w:val="005D230B"/>
    <w:rsid w:val="005D3C30"/>
    <w:rsid w:val="005E0D2A"/>
    <w:rsid w:val="005E2D42"/>
    <w:rsid w:val="005F22FD"/>
    <w:rsid w:val="00607B63"/>
    <w:rsid w:val="00614988"/>
    <w:rsid w:val="00614C16"/>
    <w:rsid w:val="00616082"/>
    <w:rsid w:val="00620B52"/>
    <w:rsid w:val="00637899"/>
    <w:rsid w:val="00637DDF"/>
    <w:rsid w:val="00670D15"/>
    <w:rsid w:val="00670DB7"/>
    <w:rsid w:val="006737D2"/>
    <w:rsid w:val="006747F4"/>
    <w:rsid w:val="00677181"/>
    <w:rsid w:val="006902E1"/>
    <w:rsid w:val="00693689"/>
    <w:rsid w:val="006C3CCA"/>
    <w:rsid w:val="006C6A8B"/>
    <w:rsid w:val="006D3549"/>
    <w:rsid w:val="006E22D3"/>
    <w:rsid w:val="006E7812"/>
    <w:rsid w:val="00700418"/>
    <w:rsid w:val="00705D88"/>
    <w:rsid w:val="00707B5E"/>
    <w:rsid w:val="007148FD"/>
    <w:rsid w:val="0072406B"/>
    <w:rsid w:val="007242A6"/>
    <w:rsid w:val="007244A6"/>
    <w:rsid w:val="00744EC5"/>
    <w:rsid w:val="00745EE6"/>
    <w:rsid w:val="00746341"/>
    <w:rsid w:val="0075322F"/>
    <w:rsid w:val="00753A42"/>
    <w:rsid w:val="007743CC"/>
    <w:rsid w:val="007808D4"/>
    <w:rsid w:val="00793658"/>
    <w:rsid w:val="007A3406"/>
    <w:rsid w:val="007B3FA6"/>
    <w:rsid w:val="007D628B"/>
    <w:rsid w:val="007D6E51"/>
    <w:rsid w:val="007D7358"/>
    <w:rsid w:val="007E10F2"/>
    <w:rsid w:val="007F0580"/>
    <w:rsid w:val="008113E4"/>
    <w:rsid w:val="008159DE"/>
    <w:rsid w:val="00824321"/>
    <w:rsid w:val="008313B2"/>
    <w:rsid w:val="00833E26"/>
    <w:rsid w:val="008420F5"/>
    <w:rsid w:val="008503E4"/>
    <w:rsid w:val="0086201E"/>
    <w:rsid w:val="008634E3"/>
    <w:rsid w:val="00870437"/>
    <w:rsid w:val="00870D07"/>
    <w:rsid w:val="0087630C"/>
    <w:rsid w:val="008A7412"/>
    <w:rsid w:val="008C5894"/>
    <w:rsid w:val="008C6D9C"/>
    <w:rsid w:val="008D2D0A"/>
    <w:rsid w:val="008E50B1"/>
    <w:rsid w:val="008E5AB6"/>
    <w:rsid w:val="008F3AEA"/>
    <w:rsid w:val="00901F1A"/>
    <w:rsid w:val="009155D6"/>
    <w:rsid w:val="009270BC"/>
    <w:rsid w:val="0092762F"/>
    <w:rsid w:val="00954022"/>
    <w:rsid w:val="00956092"/>
    <w:rsid w:val="0096006C"/>
    <w:rsid w:val="00960686"/>
    <w:rsid w:val="00965D0B"/>
    <w:rsid w:val="009808F5"/>
    <w:rsid w:val="0098204F"/>
    <w:rsid w:val="00986271"/>
    <w:rsid w:val="00992513"/>
    <w:rsid w:val="00994028"/>
    <w:rsid w:val="009970F0"/>
    <w:rsid w:val="009A075C"/>
    <w:rsid w:val="009A2CFE"/>
    <w:rsid w:val="009A2E11"/>
    <w:rsid w:val="009A5034"/>
    <w:rsid w:val="009A6285"/>
    <w:rsid w:val="009B155F"/>
    <w:rsid w:val="009B7F29"/>
    <w:rsid w:val="009C787F"/>
    <w:rsid w:val="009E3BE2"/>
    <w:rsid w:val="009F3859"/>
    <w:rsid w:val="009F3C77"/>
    <w:rsid w:val="00A26145"/>
    <w:rsid w:val="00A328FB"/>
    <w:rsid w:val="00A419FA"/>
    <w:rsid w:val="00A64AD2"/>
    <w:rsid w:val="00A823B2"/>
    <w:rsid w:val="00A84B24"/>
    <w:rsid w:val="00A85922"/>
    <w:rsid w:val="00A87640"/>
    <w:rsid w:val="00A878EB"/>
    <w:rsid w:val="00A87A5B"/>
    <w:rsid w:val="00A95261"/>
    <w:rsid w:val="00A95434"/>
    <w:rsid w:val="00AA469C"/>
    <w:rsid w:val="00AA6D48"/>
    <w:rsid w:val="00AE1D24"/>
    <w:rsid w:val="00AE3D39"/>
    <w:rsid w:val="00B26528"/>
    <w:rsid w:val="00B56CBF"/>
    <w:rsid w:val="00B639B6"/>
    <w:rsid w:val="00B64113"/>
    <w:rsid w:val="00B83568"/>
    <w:rsid w:val="00B917C6"/>
    <w:rsid w:val="00B9423C"/>
    <w:rsid w:val="00BD1E2E"/>
    <w:rsid w:val="00BE1122"/>
    <w:rsid w:val="00BE1B6C"/>
    <w:rsid w:val="00BE712C"/>
    <w:rsid w:val="00C229E6"/>
    <w:rsid w:val="00C51949"/>
    <w:rsid w:val="00C51C85"/>
    <w:rsid w:val="00C5488F"/>
    <w:rsid w:val="00C629E5"/>
    <w:rsid w:val="00C6621E"/>
    <w:rsid w:val="00C674CC"/>
    <w:rsid w:val="00C708C3"/>
    <w:rsid w:val="00C71793"/>
    <w:rsid w:val="00CD28BC"/>
    <w:rsid w:val="00CD2D7B"/>
    <w:rsid w:val="00CD4E01"/>
    <w:rsid w:val="00CF6F59"/>
    <w:rsid w:val="00D05DF0"/>
    <w:rsid w:val="00D10141"/>
    <w:rsid w:val="00D14033"/>
    <w:rsid w:val="00D22183"/>
    <w:rsid w:val="00D235C4"/>
    <w:rsid w:val="00D25513"/>
    <w:rsid w:val="00D2585C"/>
    <w:rsid w:val="00D3718B"/>
    <w:rsid w:val="00D37F0E"/>
    <w:rsid w:val="00D546D8"/>
    <w:rsid w:val="00D64A8A"/>
    <w:rsid w:val="00D704DD"/>
    <w:rsid w:val="00D7114D"/>
    <w:rsid w:val="00D95153"/>
    <w:rsid w:val="00DB7B7B"/>
    <w:rsid w:val="00DD241D"/>
    <w:rsid w:val="00DD7EE8"/>
    <w:rsid w:val="00DE0B18"/>
    <w:rsid w:val="00DF44DE"/>
    <w:rsid w:val="00E468B8"/>
    <w:rsid w:val="00E67148"/>
    <w:rsid w:val="00E72B44"/>
    <w:rsid w:val="00E83390"/>
    <w:rsid w:val="00E9294D"/>
    <w:rsid w:val="00EA29E7"/>
    <w:rsid w:val="00EA67D2"/>
    <w:rsid w:val="00EB4FD3"/>
    <w:rsid w:val="00EC3167"/>
    <w:rsid w:val="00ED4331"/>
    <w:rsid w:val="00EE18BA"/>
    <w:rsid w:val="00EE3477"/>
    <w:rsid w:val="00EE59A3"/>
    <w:rsid w:val="00F211AB"/>
    <w:rsid w:val="00F30826"/>
    <w:rsid w:val="00F30EB5"/>
    <w:rsid w:val="00F37D1A"/>
    <w:rsid w:val="00F418FC"/>
    <w:rsid w:val="00F44243"/>
    <w:rsid w:val="00F53BAE"/>
    <w:rsid w:val="00F55C25"/>
    <w:rsid w:val="00F614CA"/>
    <w:rsid w:val="00F63EA9"/>
    <w:rsid w:val="00F74166"/>
    <w:rsid w:val="00FA49C8"/>
    <w:rsid w:val="00FA7286"/>
    <w:rsid w:val="00FC49AE"/>
    <w:rsid w:val="00FD5310"/>
    <w:rsid w:val="00FE0F7B"/>
    <w:rsid w:val="00FF4934"/>
    <w:rsid w:val="00FF6990"/>
    <w:rsid w:val="01203040"/>
    <w:rsid w:val="0174233E"/>
    <w:rsid w:val="01C62F6A"/>
    <w:rsid w:val="01FD48EF"/>
    <w:rsid w:val="02233B79"/>
    <w:rsid w:val="023E4202"/>
    <w:rsid w:val="02976C60"/>
    <w:rsid w:val="02BB5EED"/>
    <w:rsid w:val="02C23CA8"/>
    <w:rsid w:val="030A11A1"/>
    <w:rsid w:val="03503CDA"/>
    <w:rsid w:val="03713F7A"/>
    <w:rsid w:val="03973530"/>
    <w:rsid w:val="04412C6F"/>
    <w:rsid w:val="0458580D"/>
    <w:rsid w:val="04CB3803"/>
    <w:rsid w:val="04CE5CF0"/>
    <w:rsid w:val="04DE7DA4"/>
    <w:rsid w:val="051115FF"/>
    <w:rsid w:val="051E689E"/>
    <w:rsid w:val="054459E5"/>
    <w:rsid w:val="05646FF4"/>
    <w:rsid w:val="05710492"/>
    <w:rsid w:val="057A1179"/>
    <w:rsid w:val="05810D93"/>
    <w:rsid w:val="069A4AE7"/>
    <w:rsid w:val="06A72055"/>
    <w:rsid w:val="06C95D80"/>
    <w:rsid w:val="06CD5B32"/>
    <w:rsid w:val="06EB2968"/>
    <w:rsid w:val="071C09FE"/>
    <w:rsid w:val="071D7A8A"/>
    <w:rsid w:val="07391925"/>
    <w:rsid w:val="074F27B8"/>
    <w:rsid w:val="07F23F62"/>
    <w:rsid w:val="0802252E"/>
    <w:rsid w:val="082945D2"/>
    <w:rsid w:val="087769E7"/>
    <w:rsid w:val="087C606A"/>
    <w:rsid w:val="089B38D5"/>
    <w:rsid w:val="08A82D82"/>
    <w:rsid w:val="08CC176A"/>
    <w:rsid w:val="08E74FDC"/>
    <w:rsid w:val="08E970C0"/>
    <w:rsid w:val="09140B23"/>
    <w:rsid w:val="093E5D5B"/>
    <w:rsid w:val="09B502C2"/>
    <w:rsid w:val="09EA4EB7"/>
    <w:rsid w:val="0AA77F52"/>
    <w:rsid w:val="0B3D575C"/>
    <w:rsid w:val="0B766CFF"/>
    <w:rsid w:val="0BB330F3"/>
    <w:rsid w:val="0BB935A2"/>
    <w:rsid w:val="0BBA4E9D"/>
    <w:rsid w:val="0BD92C89"/>
    <w:rsid w:val="0BE2767C"/>
    <w:rsid w:val="0BF73710"/>
    <w:rsid w:val="0C232BA4"/>
    <w:rsid w:val="0C566035"/>
    <w:rsid w:val="0CD61AA1"/>
    <w:rsid w:val="0DA16C24"/>
    <w:rsid w:val="0DAC13D2"/>
    <w:rsid w:val="0DCB34F3"/>
    <w:rsid w:val="0DF11DA8"/>
    <w:rsid w:val="0E220142"/>
    <w:rsid w:val="0E4862F5"/>
    <w:rsid w:val="0E65097D"/>
    <w:rsid w:val="0E6A5A27"/>
    <w:rsid w:val="0E9B3149"/>
    <w:rsid w:val="0ECA17E3"/>
    <w:rsid w:val="0F4C0B8F"/>
    <w:rsid w:val="0F64150A"/>
    <w:rsid w:val="0FAF1276"/>
    <w:rsid w:val="0FFD2BFC"/>
    <w:rsid w:val="10044A9B"/>
    <w:rsid w:val="1009394F"/>
    <w:rsid w:val="10E31880"/>
    <w:rsid w:val="10F3565F"/>
    <w:rsid w:val="11865773"/>
    <w:rsid w:val="118C4A2C"/>
    <w:rsid w:val="119F3AAC"/>
    <w:rsid w:val="11A2456B"/>
    <w:rsid w:val="11D9465A"/>
    <w:rsid w:val="11E277C5"/>
    <w:rsid w:val="11E44583"/>
    <w:rsid w:val="11EB7E3E"/>
    <w:rsid w:val="120041D9"/>
    <w:rsid w:val="12365ADE"/>
    <w:rsid w:val="123E28B5"/>
    <w:rsid w:val="12471FE1"/>
    <w:rsid w:val="12513AE2"/>
    <w:rsid w:val="125F09D7"/>
    <w:rsid w:val="12630297"/>
    <w:rsid w:val="12BC084A"/>
    <w:rsid w:val="12C6169E"/>
    <w:rsid w:val="12CF5606"/>
    <w:rsid w:val="12DA6F59"/>
    <w:rsid w:val="12FD4222"/>
    <w:rsid w:val="12FD70B9"/>
    <w:rsid w:val="135A542E"/>
    <w:rsid w:val="135D40E6"/>
    <w:rsid w:val="1368730C"/>
    <w:rsid w:val="1445327A"/>
    <w:rsid w:val="144C6368"/>
    <w:rsid w:val="14547BAE"/>
    <w:rsid w:val="14885C9A"/>
    <w:rsid w:val="14BC1A58"/>
    <w:rsid w:val="14EC2BB1"/>
    <w:rsid w:val="15234086"/>
    <w:rsid w:val="157045B7"/>
    <w:rsid w:val="157C3E5D"/>
    <w:rsid w:val="15B10763"/>
    <w:rsid w:val="15B7367B"/>
    <w:rsid w:val="15D42D46"/>
    <w:rsid w:val="15D53C53"/>
    <w:rsid w:val="15FA3157"/>
    <w:rsid w:val="160F1903"/>
    <w:rsid w:val="163E7F4F"/>
    <w:rsid w:val="1666200B"/>
    <w:rsid w:val="16C96D35"/>
    <w:rsid w:val="16D2710B"/>
    <w:rsid w:val="171C091C"/>
    <w:rsid w:val="172B6DB1"/>
    <w:rsid w:val="173C68B4"/>
    <w:rsid w:val="1791130A"/>
    <w:rsid w:val="17BB6586"/>
    <w:rsid w:val="17FD315C"/>
    <w:rsid w:val="17FF597F"/>
    <w:rsid w:val="1815344D"/>
    <w:rsid w:val="183E546B"/>
    <w:rsid w:val="18682672"/>
    <w:rsid w:val="188E2740"/>
    <w:rsid w:val="188F2B71"/>
    <w:rsid w:val="189B0649"/>
    <w:rsid w:val="18C7041B"/>
    <w:rsid w:val="18D3325C"/>
    <w:rsid w:val="191410D1"/>
    <w:rsid w:val="194D3A06"/>
    <w:rsid w:val="196C7528"/>
    <w:rsid w:val="19775620"/>
    <w:rsid w:val="1A0F4DD2"/>
    <w:rsid w:val="1A8540F0"/>
    <w:rsid w:val="1A8B0292"/>
    <w:rsid w:val="1A8E28A3"/>
    <w:rsid w:val="1AAE3F81"/>
    <w:rsid w:val="1AF91A11"/>
    <w:rsid w:val="1B0A227C"/>
    <w:rsid w:val="1B312A0C"/>
    <w:rsid w:val="1B39025D"/>
    <w:rsid w:val="1B7E3953"/>
    <w:rsid w:val="1B8134B1"/>
    <w:rsid w:val="1B925AC0"/>
    <w:rsid w:val="1C3B7A96"/>
    <w:rsid w:val="1C475483"/>
    <w:rsid w:val="1C5D5BA2"/>
    <w:rsid w:val="1CB974E3"/>
    <w:rsid w:val="1CF614B1"/>
    <w:rsid w:val="1DA14D2C"/>
    <w:rsid w:val="1DAE4369"/>
    <w:rsid w:val="1DC35110"/>
    <w:rsid w:val="1DC56A4D"/>
    <w:rsid w:val="1DF26A02"/>
    <w:rsid w:val="1E59101B"/>
    <w:rsid w:val="1E737BF1"/>
    <w:rsid w:val="1E8209FB"/>
    <w:rsid w:val="1EA4381C"/>
    <w:rsid w:val="1EBC6D47"/>
    <w:rsid w:val="1EC57AEB"/>
    <w:rsid w:val="1ECD7371"/>
    <w:rsid w:val="1F6F2ADB"/>
    <w:rsid w:val="1F7E6DF7"/>
    <w:rsid w:val="1F9422FA"/>
    <w:rsid w:val="1F951EE5"/>
    <w:rsid w:val="1F9B327A"/>
    <w:rsid w:val="1FC854A4"/>
    <w:rsid w:val="1FCB6E93"/>
    <w:rsid w:val="20217D7F"/>
    <w:rsid w:val="20447A3F"/>
    <w:rsid w:val="205B24B5"/>
    <w:rsid w:val="20654259"/>
    <w:rsid w:val="20DD736E"/>
    <w:rsid w:val="20E67100"/>
    <w:rsid w:val="215D0D9C"/>
    <w:rsid w:val="21613AFB"/>
    <w:rsid w:val="21625408"/>
    <w:rsid w:val="2189664A"/>
    <w:rsid w:val="21DB4B29"/>
    <w:rsid w:val="22003B30"/>
    <w:rsid w:val="22372AAE"/>
    <w:rsid w:val="22C43786"/>
    <w:rsid w:val="22D16EA5"/>
    <w:rsid w:val="233A0DDD"/>
    <w:rsid w:val="23435777"/>
    <w:rsid w:val="236A33F1"/>
    <w:rsid w:val="247A3A18"/>
    <w:rsid w:val="24967F5F"/>
    <w:rsid w:val="24BB736C"/>
    <w:rsid w:val="25107372"/>
    <w:rsid w:val="251E0E9C"/>
    <w:rsid w:val="25535B1E"/>
    <w:rsid w:val="257A33DD"/>
    <w:rsid w:val="2593449F"/>
    <w:rsid w:val="25950217"/>
    <w:rsid w:val="25951AF5"/>
    <w:rsid w:val="25A3380B"/>
    <w:rsid w:val="25B115CA"/>
    <w:rsid w:val="25FB2E6B"/>
    <w:rsid w:val="265579A6"/>
    <w:rsid w:val="26722306"/>
    <w:rsid w:val="267E09D5"/>
    <w:rsid w:val="27944D9A"/>
    <w:rsid w:val="27A24E6D"/>
    <w:rsid w:val="27EE18C6"/>
    <w:rsid w:val="27F564A5"/>
    <w:rsid w:val="280A610D"/>
    <w:rsid w:val="2853088B"/>
    <w:rsid w:val="286A49D5"/>
    <w:rsid w:val="28B519DC"/>
    <w:rsid w:val="28DA3E5B"/>
    <w:rsid w:val="28DA64BB"/>
    <w:rsid w:val="296E6C93"/>
    <w:rsid w:val="29A67B31"/>
    <w:rsid w:val="29B77500"/>
    <w:rsid w:val="29F140A6"/>
    <w:rsid w:val="2A0F4A22"/>
    <w:rsid w:val="2A303769"/>
    <w:rsid w:val="2A915F2E"/>
    <w:rsid w:val="2A965048"/>
    <w:rsid w:val="2A9671BC"/>
    <w:rsid w:val="2A9C11CC"/>
    <w:rsid w:val="2AA72DF1"/>
    <w:rsid w:val="2AAC05AA"/>
    <w:rsid w:val="2AB13D75"/>
    <w:rsid w:val="2ACC71C9"/>
    <w:rsid w:val="2AE50191"/>
    <w:rsid w:val="2AED3219"/>
    <w:rsid w:val="2B4E1D4B"/>
    <w:rsid w:val="2B751740"/>
    <w:rsid w:val="2BA23D03"/>
    <w:rsid w:val="2BA545C3"/>
    <w:rsid w:val="2BD918A8"/>
    <w:rsid w:val="2C012E83"/>
    <w:rsid w:val="2C3F4342"/>
    <w:rsid w:val="2CC96416"/>
    <w:rsid w:val="2D24466E"/>
    <w:rsid w:val="2D314840"/>
    <w:rsid w:val="2DB04FF7"/>
    <w:rsid w:val="2DD22C2D"/>
    <w:rsid w:val="2E970E68"/>
    <w:rsid w:val="2EAF1C06"/>
    <w:rsid w:val="2EE73107"/>
    <w:rsid w:val="2F3E7118"/>
    <w:rsid w:val="2F4E62CE"/>
    <w:rsid w:val="2F6D079D"/>
    <w:rsid w:val="2FA23C5C"/>
    <w:rsid w:val="2FED64C1"/>
    <w:rsid w:val="303925B1"/>
    <w:rsid w:val="30597E99"/>
    <w:rsid w:val="3078144B"/>
    <w:rsid w:val="30C84014"/>
    <w:rsid w:val="30D64CE4"/>
    <w:rsid w:val="31137C5E"/>
    <w:rsid w:val="31345BB9"/>
    <w:rsid w:val="314A552F"/>
    <w:rsid w:val="314F027B"/>
    <w:rsid w:val="319B0FA4"/>
    <w:rsid w:val="31F2543F"/>
    <w:rsid w:val="320B49BC"/>
    <w:rsid w:val="32155F4C"/>
    <w:rsid w:val="32292413"/>
    <w:rsid w:val="327148E0"/>
    <w:rsid w:val="32916B36"/>
    <w:rsid w:val="330E69EE"/>
    <w:rsid w:val="332E2EA1"/>
    <w:rsid w:val="33431BEA"/>
    <w:rsid w:val="334C1166"/>
    <w:rsid w:val="33842A7B"/>
    <w:rsid w:val="338E5246"/>
    <w:rsid w:val="33E16D1D"/>
    <w:rsid w:val="33E90323"/>
    <w:rsid w:val="340B7DCE"/>
    <w:rsid w:val="342E21D1"/>
    <w:rsid w:val="34326A28"/>
    <w:rsid w:val="34BE1F89"/>
    <w:rsid w:val="34C06933"/>
    <w:rsid w:val="34CD67B9"/>
    <w:rsid w:val="34D04DC8"/>
    <w:rsid w:val="351A5130"/>
    <w:rsid w:val="352C7DF3"/>
    <w:rsid w:val="3554505E"/>
    <w:rsid w:val="35A704A3"/>
    <w:rsid w:val="35BE048C"/>
    <w:rsid w:val="35D95EFE"/>
    <w:rsid w:val="360556FB"/>
    <w:rsid w:val="36307C8E"/>
    <w:rsid w:val="36553703"/>
    <w:rsid w:val="36BB5604"/>
    <w:rsid w:val="36E55F8B"/>
    <w:rsid w:val="36F910DF"/>
    <w:rsid w:val="3714749D"/>
    <w:rsid w:val="374D348A"/>
    <w:rsid w:val="37641AD4"/>
    <w:rsid w:val="377912DD"/>
    <w:rsid w:val="38042FDA"/>
    <w:rsid w:val="386D187C"/>
    <w:rsid w:val="38B317A6"/>
    <w:rsid w:val="38CF2F29"/>
    <w:rsid w:val="38F97B46"/>
    <w:rsid w:val="39082435"/>
    <w:rsid w:val="390F7DFA"/>
    <w:rsid w:val="39600F49"/>
    <w:rsid w:val="397152FC"/>
    <w:rsid w:val="397C30D9"/>
    <w:rsid w:val="398E0DAE"/>
    <w:rsid w:val="39AB754C"/>
    <w:rsid w:val="39AD4065"/>
    <w:rsid w:val="3A045323"/>
    <w:rsid w:val="3A056318"/>
    <w:rsid w:val="3A1F2148"/>
    <w:rsid w:val="3A2C0E2B"/>
    <w:rsid w:val="3A461BBF"/>
    <w:rsid w:val="3AB56FBB"/>
    <w:rsid w:val="3B281D76"/>
    <w:rsid w:val="3B532497"/>
    <w:rsid w:val="3B582B6D"/>
    <w:rsid w:val="3B616C18"/>
    <w:rsid w:val="3B69584B"/>
    <w:rsid w:val="3B781713"/>
    <w:rsid w:val="3BB80A65"/>
    <w:rsid w:val="3BD52FAE"/>
    <w:rsid w:val="3BD55738"/>
    <w:rsid w:val="3C2706B4"/>
    <w:rsid w:val="3C542975"/>
    <w:rsid w:val="3C5651C1"/>
    <w:rsid w:val="3CD67196"/>
    <w:rsid w:val="3CE018B1"/>
    <w:rsid w:val="3CE364CD"/>
    <w:rsid w:val="3CFF4240"/>
    <w:rsid w:val="3D117005"/>
    <w:rsid w:val="3D1C3089"/>
    <w:rsid w:val="3D1E55B7"/>
    <w:rsid w:val="3D3F1647"/>
    <w:rsid w:val="3D840E45"/>
    <w:rsid w:val="3DD75419"/>
    <w:rsid w:val="3DE17E7F"/>
    <w:rsid w:val="3E88404A"/>
    <w:rsid w:val="3E9133A1"/>
    <w:rsid w:val="3E9C360A"/>
    <w:rsid w:val="3F126BE0"/>
    <w:rsid w:val="3F8C2DA7"/>
    <w:rsid w:val="3FAA35FA"/>
    <w:rsid w:val="3FC53093"/>
    <w:rsid w:val="3FDC6494"/>
    <w:rsid w:val="405B5B89"/>
    <w:rsid w:val="406276B1"/>
    <w:rsid w:val="406C6CD0"/>
    <w:rsid w:val="40B07EC1"/>
    <w:rsid w:val="40FE112C"/>
    <w:rsid w:val="421B789E"/>
    <w:rsid w:val="429274BF"/>
    <w:rsid w:val="42E61C5A"/>
    <w:rsid w:val="43022668"/>
    <w:rsid w:val="435629B6"/>
    <w:rsid w:val="43C47D83"/>
    <w:rsid w:val="43D54DC2"/>
    <w:rsid w:val="44022AC4"/>
    <w:rsid w:val="44803E79"/>
    <w:rsid w:val="44C8664D"/>
    <w:rsid w:val="44EB4048"/>
    <w:rsid w:val="45605CF4"/>
    <w:rsid w:val="45BE295B"/>
    <w:rsid w:val="45EF7078"/>
    <w:rsid w:val="465623E3"/>
    <w:rsid w:val="4667132B"/>
    <w:rsid w:val="46A56284"/>
    <w:rsid w:val="46E82445"/>
    <w:rsid w:val="46FF3B20"/>
    <w:rsid w:val="47094169"/>
    <w:rsid w:val="471B6487"/>
    <w:rsid w:val="472D266E"/>
    <w:rsid w:val="4740032B"/>
    <w:rsid w:val="476668EB"/>
    <w:rsid w:val="47EA4DF1"/>
    <w:rsid w:val="48141E0C"/>
    <w:rsid w:val="48300B3D"/>
    <w:rsid w:val="484A701B"/>
    <w:rsid w:val="48687DA4"/>
    <w:rsid w:val="4907292A"/>
    <w:rsid w:val="491547B3"/>
    <w:rsid w:val="49395D27"/>
    <w:rsid w:val="495D2240"/>
    <w:rsid w:val="49747C77"/>
    <w:rsid w:val="49D5215B"/>
    <w:rsid w:val="4A142266"/>
    <w:rsid w:val="4A184561"/>
    <w:rsid w:val="4A2E7AC9"/>
    <w:rsid w:val="4A504A0B"/>
    <w:rsid w:val="4A622688"/>
    <w:rsid w:val="4A644EC9"/>
    <w:rsid w:val="4A722025"/>
    <w:rsid w:val="4A820A3B"/>
    <w:rsid w:val="4AA05FDC"/>
    <w:rsid w:val="4AA07846"/>
    <w:rsid w:val="4ADC79FD"/>
    <w:rsid w:val="4B101F6A"/>
    <w:rsid w:val="4B792A0A"/>
    <w:rsid w:val="4B950932"/>
    <w:rsid w:val="4BA42D93"/>
    <w:rsid w:val="4C2819B7"/>
    <w:rsid w:val="4C6D6F48"/>
    <w:rsid w:val="4C6F49E8"/>
    <w:rsid w:val="4C781A1B"/>
    <w:rsid w:val="4C800691"/>
    <w:rsid w:val="4C9546CC"/>
    <w:rsid w:val="4CC51BEE"/>
    <w:rsid w:val="4CE80A0F"/>
    <w:rsid w:val="4D001B6A"/>
    <w:rsid w:val="4D032DE6"/>
    <w:rsid w:val="4D551EB6"/>
    <w:rsid w:val="4D562E14"/>
    <w:rsid w:val="4D575179"/>
    <w:rsid w:val="4D844457"/>
    <w:rsid w:val="4E0A1FA4"/>
    <w:rsid w:val="4E0D7F90"/>
    <w:rsid w:val="4E62395A"/>
    <w:rsid w:val="4E6F0B33"/>
    <w:rsid w:val="4EF905EE"/>
    <w:rsid w:val="4F356363"/>
    <w:rsid w:val="4F694B38"/>
    <w:rsid w:val="4F827BB5"/>
    <w:rsid w:val="4FAB2261"/>
    <w:rsid w:val="50955D7B"/>
    <w:rsid w:val="50B138A7"/>
    <w:rsid w:val="51477F50"/>
    <w:rsid w:val="51A758CA"/>
    <w:rsid w:val="51B85C55"/>
    <w:rsid w:val="51DF34BB"/>
    <w:rsid w:val="522E06D1"/>
    <w:rsid w:val="52A03BD4"/>
    <w:rsid w:val="52D81891"/>
    <w:rsid w:val="53055C1C"/>
    <w:rsid w:val="534303B1"/>
    <w:rsid w:val="535B5907"/>
    <w:rsid w:val="538E3A2B"/>
    <w:rsid w:val="5394125E"/>
    <w:rsid w:val="53CB0D00"/>
    <w:rsid w:val="53D45799"/>
    <w:rsid w:val="547620E5"/>
    <w:rsid w:val="5478378C"/>
    <w:rsid w:val="54984945"/>
    <w:rsid w:val="54A325AB"/>
    <w:rsid w:val="54BD3F64"/>
    <w:rsid w:val="54D6509C"/>
    <w:rsid w:val="54E066BA"/>
    <w:rsid w:val="553E33AF"/>
    <w:rsid w:val="55562C6F"/>
    <w:rsid w:val="55E8015C"/>
    <w:rsid w:val="55ED1B1E"/>
    <w:rsid w:val="55FD4028"/>
    <w:rsid w:val="566E4672"/>
    <w:rsid w:val="56725887"/>
    <w:rsid w:val="56797840"/>
    <w:rsid w:val="568C7E6C"/>
    <w:rsid w:val="577047CD"/>
    <w:rsid w:val="57B35D21"/>
    <w:rsid w:val="57B91294"/>
    <w:rsid w:val="57BC1A0B"/>
    <w:rsid w:val="57BF173C"/>
    <w:rsid w:val="57D172B7"/>
    <w:rsid w:val="57E24D15"/>
    <w:rsid w:val="57E37D1D"/>
    <w:rsid w:val="58266167"/>
    <w:rsid w:val="584645E3"/>
    <w:rsid w:val="58477765"/>
    <w:rsid w:val="58BB5BC2"/>
    <w:rsid w:val="58C96D67"/>
    <w:rsid w:val="58CE7FF6"/>
    <w:rsid w:val="58DE3635"/>
    <w:rsid w:val="58EB1921"/>
    <w:rsid w:val="591431D0"/>
    <w:rsid w:val="59665A0B"/>
    <w:rsid w:val="59BB2488"/>
    <w:rsid w:val="59F9006D"/>
    <w:rsid w:val="5A23756B"/>
    <w:rsid w:val="5A2B179E"/>
    <w:rsid w:val="5A311D69"/>
    <w:rsid w:val="5A3D2F36"/>
    <w:rsid w:val="5A4452E9"/>
    <w:rsid w:val="5A9164F8"/>
    <w:rsid w:val="5AD54636"/>
    <w:rsid w:val="5AD844D1"/>
    <w:rsid w:val="5AE900E2"/>
    <w:rsid w:val="5AF96577"/>
    <w:rsid w:val="5B35487F"/>
    <w:rsid w:val="5B3E042E"/>
    <w:rsid w:val="5BBB1A7E"/>
    <w:rsid w:val="5BF06088"/>
    <w:rsid w:val="5BFC0B78"/>
    <w:rsid w:val="5C0A7929"/>
    <w:rsid w:val="5C5E3805"/>
    <w:rsid w:val="5C5E79BB"/>
    <w:rsid w:val="5C613798"/>
    <w:rsid w:val="5C8276CC"/>
    <w:rsid w:val="5C9B14E8"/>
    <w:rsid w:val="5C9F17CF"/>
    <w:rsid w:val="5CC97B96"/>
    <w:rsid w:val="5D0C795C"/>
    <w:rsid w:val="5D1E6930"/>
    <w:rsid w:val="5D575F7C"/>
    <w:rsid w:val="5D940B51"/>
    <w:rsid w:val="5D951A1A"/>
    <w:rsid w:val="5DBB052B"/>
    <w:rsid w:val="5E821E28"/>
    <w:rsid w:val="5ED72D2B"/>
    <w:rsid w:val="5F1C0F12"/>
    <w:rsid w:val="5F487ACD"/>
    <w:rsid w:val="5F5B3296"/>
    <w:rsid w:val="5F8A3BBC"/>
    <w:rsid w:val="5FD5341C"/>
    <w:rsid w:val="5FD86545"/>
    <w:rsid w:val="5FE23114"/>
    <w:rsid w:val="60611FEC"/>
    <w:rsid w:val="609F196E"/>
    <w:rsid w:val="60EB724C"/>
    <w:rsid w:val="6137543E"/>
    <w:rsid w:val="616E1A9D"/>
    <w:rsid w:val="61872CB0"/>
    <w:rsid w:val="61897606"/>
    <w:rsid w:val="618D4BE8"/>
    <w:rsid w:val="619568CD"/>
    <w:rsid w:val="619C1C9B"/>
    <w:rsid w:val="6232481E"/>
    <w:rsid w:val="62690286"/>
    <w:rsid w:val="62A616C7"/>
    <w:rsid w:val="62E41D24"/>
    <w:rsid w:val="63447353"/>
    <w:rsid w:val="63524B1A"/>
    <w:rsid w:val="6355777F"/>
    <w:rsid w:val="6356780F"/>
    <w:rsid w:val="63AF436A"/>
    <w:rsid w:val="63CE41AA"/>
    <w:rsid w:val="643A73A8"/>
    <w:rsid w:val="64753FA0"/>
    <w:rsid w:val="64ED24B9"/>
    <w:rsid w:val="64F11308"/>
    <w:rsid w:val="65076DA3"/>
    <w:rsid w:val="651E5550"/>
    <w:rsid w:val="65365220"/>
    <w:rsid w:val="654B1D62"/>
    <w:rsid w:val="6564616A"/>
    <w:rsid w:val="65AB4911"/>
    <w:rsid w:val="65D26ADA"/>
    <w:rsid w:val="65E655AE"/>
    <w:rsid w:val="65E816C2"/>
    <w:rsid w:val="663A3EE7"/>
    <w:rsid w:val="66426F4E"/>
    <w:rsid w:val="66487BB9"/>
    <w:rsid w:val="669067B2"/>
    <w:rsid w:val="66916127"/>
    <w:rsid w:val="66A36957"/>
    <w:rsid w:val="66A73ECF"/>
    <w:rsid w:val="66D23796"/>
    <w:rsid w:val="67891D66"/>
    <w:rsid w:val="67BE5491"/>
    <w:rsid w:val="67FA56DC"/>
    <w:rsid w:val="67FD1A25"/>
    <w:rsid w:val="6806412E"/>
    <w:rsid w:val="6818121D"/>
    <w:rsid w:val="682607BB"/>
    <w:rsid w:val="686A05FA"/>
    <w:rsid w:val="686B5634"/>
    <w:rsid w:val="687D0601"/>
    <w:rsid w:val="68CD3E7F"/>
    <w:rsid w:val="68DD04BA"/>
    <w:rsid w:val="68F047DC"/>
    <w:rsid w:val="6908207B"/>
    <w:rsid w:val="691B2A27"/>
    <w:rsid w:val="692D3036"/>
    <w:rsid w:val="6964373A"/>
    <w:rsid w:val="69823BDB"/>
    <w:rsid w:val="698D1F16"/>
    <w:rsid w:val="69F72FE2"/>
    <w:rsid w:val="6A823A77"/>
    <w:rsid w:val="6A927E4E"/>
    <w:rsid w:val="6AF32913"/>
    <w:rsid w:val="6AF712B0"/>
    <w:rsid w:val="6B255F9C"/>
    <w:rsid w:val="6BF84629"/>
    <w:rsid w:val="6BFD3043"/>
    <w:rsid w:val="6C343B7C"/>
    <w:rsid w:val="6C92060F"/>
    <w:rsid w:val="6CB461E8"/>
    <w:rsid w:val="6CCA3478"/>
    <w:rsid w:val="6CCC0DA8"/>
    <w:rsid w:val="6CCE3329"/>
    <w:rsid w:val="6CE141C0"/>
    <w:rsid w:val="6D4C69DA"/>
    <w:rsid w:val="6D86144B"/>
    <w:rsid w:val="6DFD3698"/>
    <w:rsid w:val="6E150956"/>
    <w:rsid w:val="6E176955"/>
    <w:rsid w:val="6ED27BC4"/>
    <w:rsid w:val="6F323D4C"/>
    <w:rsid w:val="6F6D0E8A"/>
    <w:rsid w:val="6F715732"/>
    <w:rsid w:val="6F807A98"/>
    <w:rsid w:val="70490B2B"/>
    <w:rsid w:val="705213D3"/>
    <w:rsid w:val="705D5EB9"/>
    <w:rsid w:val="70C70EEE"/>
    <w:rsid w:val="70C923FD"/>
    <w:rsid w:val="70F27898"/>
    <w:rsid w:val="71122DAE"/>
    <w:rsid w:val="714F2A5F"/>
    <w:rsid w:val="718476F9"/>
    <w:rsid w:val="71A11627"/>
    <w:rsid w:val="71BE0DEC"/>
    <w:rsid w:val="71F62978"/>
    <w:rsid w:val="720210A8"/>
    <w:rsid w:val="72511E08"/>
    <w:rsid w:val="729C5D67"/>
    <w:rsid w:val="72A77CBD"/>
    <w:rsid w:val="72CA04DA"/>
    <w:rsid w:val="72D83B02"/>
    <w:rsid w:val="731C0BFD"/>
    <w:rsid w:val="732F6BA2"/>
    <w:rsid w:val="73F5637F"/>
    <w:rsid w:val="74333E3A"/>
    <w:rsid w:val="74AC7881"/>
    <w:rsid w:val="74CB33EF"/>
    <w:rsid w:val="74DE1AB1"/>
    <w:rsid w:val="756F7A8C"/>
    <w:rsid w:val="75AB2AAF"/>
    <w:rsid w:val="76B47E49"/>
    <w:rsid w:val="772207AC"/>
    <w:rsid w:val="772B46D5"/>
    <w:rsid w:val="773B0088"/>
    <w:rsid w:val="773B0ED5"/>
    <w:rsid w:val="774331E4"/>
    <w:rsid w:val="777179FB"/>
    <w:rsid w:val="77785EB7"/>
    <w:rsid w:val="77A108BD"/>
    <w:rsid w:val="77D15D54"/>
    <w:rsid w:val="77E12415"/>
    <w:rsid w:val="77E26D16"/>
    <w:rsid w:val="77EF597E"/>
    <w:rsid w:val="77FD0F35"/>
    <w:rsid w:val="780741CB"/>
    <w:rsid w:val="78752B86"/>
    <w:rsid w:val="78B66033"/>
    <w:rsid w:val="78CF032E"/>
    <w:rsid w:val="79027C7D"/>
    <w:rsid w:val="790911C0"/>
    <w:rsid w:val="792F71B0"/>
    <w:rsid w:val="79663985"/>
    <w:rsid w:val="797A5D84"/>
    <w:rsid w:val="79A371D1"/>
    <w:rsid w:val="79A42601"/>
    <w:rsid w:val="79B06543"/>
    <w:rsid w:val="7A340F22"/>
    <w:rsid w:val="7A655B99"/>
    <w:rsid w:val="7A6F2DBA"/>
    <w:rsid w:val="7A765096"/>
    <w:rsid w:val="7A991C3D"/>
    <w:rsid w:val="7AB46CD4"/>
    <w:rsid w:val="7AEB7ED3"/>
    <w:rsid w:val="7AFA5E3D"/>
    <w:rsid w:val="7B3E2787"/>
    <w:rsid w:val="7B536540"/>
    <w:rsid w:val="7B834673"/>
    <w:rsid w:val="7BDB7D5A"/>
    <w:rsid w:val="7C4E3BCF"/>
    <w:rsid w:val="7C520EC1"/>
    <w:rsid w:val="7C5807F2"/>
    <w:rsid w:val="7C701A04"/>
    <w:rsid w:val="7CEC01E0"/>
    <w:rsid w:val="7CFC3EBD"/>
    <w:rsid w:val="7D3917B4"/>
    <w:rsid w:val="7D4D4243"/>
    <w:rsid w:val="7D4D466B"/>
    <w:rsid w:val="7D92689C"/>
    <w:rsid w:val="7E1539F3"/>
    <w:rsid w:val="7E3A61EF"/>
    <w:rsid w:val="7E4B0F75"/>
    <w:rsid w:val="7E5F430E"/>
    <w:rsid w:val="7E6726C7"/>
    <w:rsid w:val="7EC06DB5"/>
    <w:rsid w:val="7F127358"/>
    <w:rsid w:val="7F3379FA"/>
    <w:rsid w:val="7F631681"/>
    <w:rsid w:val="7F95488E"/>
    <w:rsid w:val="7FA14F43"/>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9"/>
    <w:pPr>
      <w:keepNext/>
      <w:keepLines/>
      <w:numPr>
        <w:ilvl w:val="0"/>
        <w:numId w:val="1"/>
      </w:numPr>
      <w:adjustRightInd w:val="0"/>
      <w:snapToGrid w:val="0"/>
      <w:spacing w:beforeLines="50" w:afterLines="50"/>
      <w:outlineLvl w:val="0"/>
    </w:pPr>
    <w:rPr>
      <w:rFonts w:eastAsia="微软雅黑" w:asciiTheme="minorHAnsi" w:hAnsiTheme="minorHAnsi" w:cstheme="minorBidi"/>
      <w:b/>
      <w:bCs/>
      <w:color w:val="0070C0"/>
      <w:kern w:val="44"/>
      <w:sz w:val="32"/>
      <w:szCs w:val="44"/>
    </w:rPr>
  </w:style>
  <w:style w:type="paragraph" w:styleId="3">
    <w:name w:val="heading 2"/>
    <w:basedOn w:val="1"/>
    <w:next w:val="1"/>
    <w:link w:val="30"/>
    <w:autoRedefine/>
    <w:unhideWhenUsed/>
    <w:qFormat/>
    <w:uiPriority w:val="9"/>
    <w:pPr>
      <w:keepNext/>
      <w:keepLines/>
      <w:numPr>
        <w:ilvl w:val="1"/>
        <w:numId w:val="1"/>
      </w:numPr>
      <w:adjustRightInd w:val="0"/>
      <w:spacing w:line="312" w:lineRule="auto"/>
      <w:outlineLvl w:val="1"/>
    </w:pPr>
    <w:rPr>
      <w:rFonts w:eastAsia="微软雅黑" w:asciiTheme="majorHAnsi" w:hAnsiTheme="majorHAnsi" w:cstheme="majorBidi"/>
      <w:b/>
      <w:bCs/>
      <w:color w:val="0070C0"/>
      <w:sz w:val="32"/>
      <w:szCs w:val="32"/>
    </w:rPr>
  </w:style>
  <w:style w:type="paragraph" w:styleId="4">
    <w:name w:val="heading 3"/>
    <w:next w:val="1"/>
    <w:link w:val="31"/>
    <w:autoRedefine/>
    <w:unhideWhenUsed/>
    <w:qFormat/>
    <w:uiPriority w:val="9"/>
    <w:pPr>
      <w:keepNext/>
      <w:keepLines/>
      <w:numPr>
        <w:ilvl w:val="2"/>
        <w:numId w:val="1"/>
      </w:numPr>
      <w:adjustRightInd w:val="0"/>
      <w:snapToGrid w:val="0"/>
      <w:spacing w:beforeLines="50" w:afterLines="50"/>
      <w:outlineLvl w:val="2"/>
    </w:pPr>
    <w:rPr>
      <w:rFonts w:eastAsia="微软雅黑" w:asciiTheme="minorHAnsi" w:hAnsiTheme="minorHAnsi" w:cstheme="minorBidi"/>
      <w:b/>
      <w:bCs/>
      <w:kern w:val="2"/>
      <w:sz w:val="21"/>
      <w:szCs w:val="32"/>
      <w:lang w:val="en-US" w:eastAsia="zh-CN" w:bidi="ar-SA"/>
    </w:rPr>
  </w:style>
  <w:style w:type="paragraph" w:styleId="5">
    <w:name w:val="heading 4"/>
    <w:basedOn w:val="1"/>
    <w:next w:val="1"/>
    <w:link w:val="32"/>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caption"/>
    <w:basedOn w:val="1"/>
    <w:next w:val="1"/>
    <w:autoRedefine/>
    <w:unhideWhenUsed/>
    <w:qFormat/>
    <w:uiPriority w:val="35"/>
    <w:rPr>
      <w:rFonts w:eastAsia="黑体" w:asciiTheme="majorHAnsi" w:hAnsiTheme="majorHAnsi" w:cstheme="majorBidi"/>
      <w:sz w:val="20"/>
    </w:rPr>
  </w:style>
  <w:style w:type="paragraph" w:styleId="8">
    <w:name w:val="Body Text"/>
    <w:basedOn w:val="1"/>
    <w:autoRedefine/>
    <w:unhideWhenUsed/>
    <w:qFormat/>
    <w:uiPriority w:val="0"/>
    <w:pPr>
      <w:spacing w:line="360" w:lineRule="auto"/>
    </w:pPr>
    <w:rPr>
      <w:sz w:val="24"/>
    </w:rPr>
  </w:style>
  <w:style w:type="paragraph" w:styleId="9">
    <w:name w:val="Body Text Indent"/>
    <w:basedOn w:val="1"/>
    <w:autoRedefine/>
    <w:unhideWhenUsed/>
    <w:qFormat/>
    <w:uiPriority w:val="99"/>
    <w:pPr>
      <w:spacing w:after="120"/>
      <w:ind w:left="420" w:leftChars="200"/>
    </w:pPr>
  </w:style>
  <w:style w:type="paragraph" w:styleId="10">
    <w:name w:val="Plain Text"/>
    <w:basedOn w:val="1"/>
    <w:autoRedefine/>
    <w:qFormat/>
    <w:uiPriority w:val="0"/>
    <w:rPr>
      <w:rFonts w:ascii="宋体" w:hAnsi="Courier New"/>
      <w:szCs w:val="21"/>
    </w:rPr>
  </w:style>
  <w:style w:type="paragraph" w:styleId="11">
    <w:name w:val="Balloon Text"/>
    <w:basedOn w:val="1"/>
    <w:link w:val="24"/>
    <w:autoRedefine/>
    <w:unhideWhenUsed/>
    <w:qFormat/>
    <w:uiPriority w:val="0"/>
    <w:rPr>
      <w:sz w:val="18"/>
      <w:szCs w:val="18"/>
    </w:rPr>
  </w:style>
  <w:style w:type="paragraph" w:styleId="12">
    <w:name w:val="footer"/>
    <w:basedOn w:val="1"/>
    <w:link w:val="23"/>
    <w:autoRedefine/>
    <w:unhideWhenUsed/>
    <w:qFormat/>
    <w:uiPriority w:val="99"/>
    <w:pPr>
      <w:tabs>
        <w:tab w:val="center" w:pos="4153"/>
        <w:tab w:val="right" w:pos="8306"/>
      </w:tabs>
      <w:snapToGrid w:val="0"/>
      <w:jc w:val="left"/>
    </w:pPr>
    <w:rPr>
      <w:sz w:val="18"/>
      <w:szCs w:val="18"/>
    </w:rPr>
  </w:style>
  <w:style w:type="paragraph" w:styleId="13">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7">
    <w:name w:val="Light List Accent 3"/>
    <w:basedOn w:val="15"/>
    <w:autoRedefine/>
    <w:qFormat/>
    <w:uiPriority w:val="61"/>
    <w:rPr>
      <w:rFonts w:asciiTheme="minorHAnsi" w:hAnsiTheme="minorHAnsi" w:eastAsiaTheme="minorEastAsia" w:cstheme="minorBidi"/>
      <w:sz w:val="22"/>
      <w:szCs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styleId="19">
    <w:name w:val="Strong"/>
    <w:autoRedefine/>
    <w:qFormat/>
    <w:uiPriority w:val="0"/>
    <w:rPr>
      <w:b/>
      <w:bCs/>
    </w:rPr>
  </w:style>
  <w:style w:type="character" w:styleId="20">
    <w:name w:val="Hyperlink"/>
    <w:basedOn w:val="18"/>
    <w:autoRedefine/>
    <w:unhideWhenUsed/>
    <w:qFormat/>
    <w:uiPriority w:val="99"/>
    <w:rPr>
      <w:color w:val="0000FF"/>
      <w:u w:val="single"/>
    </w:rPr>
  </w:style>
  <w:style w:type="paragraph" w:customStyle="1" w:styleId="21">
    <w:name w:val="列出段落1"/>
    <w:basedOn w:val="1"/>
    <w:autoRedefine/>
    <w:qFormat/>
    <w:uiPriority w:val="34"/>
    <w:pPr>
      <w:ind w:firstLine="420" w:firstLineChars="200"/>
    </w:pPr>
    <w:rPr>
      <w:rFonts w:ascii="Calibri" w:hAnsi="Calibri"/>
      <w:szCs w:val="22"/>
    </w:rPr>
  </w:style>
  <w:style w:type="character" w:customStyle="1" w:styleId="22">
    <w:name w:val="页眉 字符"/>
    <w:basedOn w:val="18"/>
    <w:link w:val="13"/>
    <w:autoRedefine/>
    <w:qFormat/>
    <w:uiPriority w:val="99"/>
    <w:rPr>
      <w:sz w:val="18"/>
      <w:szCs w:val="18"/>
    </w:rPr>
  </w:style>
  <w:style w:type="character" w:customStyle="1" w:styleId="23">
    <w:name w:val="页脚 字符"/>
    <w:basedOn w:val="18"/>
    <w:link w:val="12"/>
    <w:autoRedefine/>
    <w:qFormat/>
    <w:uiPriority w:val="99"/>
    <w:rPr>
      <w:sz w:val="18"/>
      <w:szCs w:val="18"/>
    </w:rPr>
  </w:style>
  <w:style w:type="character" w:customStyle="1" w:styleId="24">
    <w:name w:val="批注框文本 字符"/>
    <w:basedOn w:val="18"/>
    <w:link w:val="11"/>
    <w:autoRedefine/>
    <w:semiHidden/>
    <w:qFormat/>
    <w:uiPriority w:val="0"/>
    <w:rPr>
      <w:kern w:val="2"/>
      <w:sz w:val="18"/>
      <w:szCs w:val="18"/>
    </w:rPr>
  </w:style>
  <w:style w:type="paragraph" w:customStyle="1" w:styleId="25">
    <w:name w:val="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6">
    <w:name w:val="列出段落2"/>
    <w:basedOn w:val="1"/>
    <w:autoRedefine/>
    <w:qFormat/>
    <w:uiPriority w:val="0"/>
    <w:pPr>
      <w:ind w:firstLine="420" w:firstLineChars="200"/>
    </w:pPr>
    <w:rPr>
      <w:rFonts w:ascii="Calibri" w:hAnsi="Calibri"/>
      <w:szCs w:val="22"/>
    </w:rPr>
  </w:style>
  <w:style w:type="character" w:customStyle="1" w:styleId="27">
    <w:name w:val="style681"/>
    <w:basedOn w:val="18"/>
    <w:autoRedefine/>
    <w:qFormat/>
    <w:uiPriority w:val="0"/>
    <w:rPr>
      <w:color w:val="000033"/>
      <w:sz w:val="20"/>
      <w:szCs w:val="20"/>
    </w:rPr>
  </w:style>
  <w:style w:type="character" w:customStyle="1" w:styleId="28">
    <w:name w:val="course_content1"/>
    <w:basedOn w:val="18"/>
    <w:autoRedefine/>
    <w:qFormat/>
    <w:uiPriority w:val="0"/>
    <w:rPr>
      <w:rFonts w:hint="default" w:ascii="Arial" w:hAnsi="Arial" w:cs="Arial"/>
      <w:sz w:val="21"/>
      <w:szCs w:val="21"/>
    </w:rPr>
  </w:style>
  <w:style w:type="character" w:customStyle="1" w:styleId="29">
    <w:name w:val="标题 1 字符"/>
    <w:basedOn w:val="18"/>
    <w:link w:val="2"/>
    <w:autoRedefine/>
    <w:qFormat/>
    <w:uiPriority w:val="9"/>
    <w:rPr>
      <w:rFonts w:eastAsia="微软雅黑" w:asciiTheme="minorHAnsi" w:hAnsiTheme="minorHAnsi" w:cstheme="minorBidi"/>
      <w:b/>
      <w:bCs/>
      <w:color w:val="0070C0"/>
      <w:kern w:val="44"/>
      <w:sz w:val="32"/>
      <w:szCs w:val="44"/>
    </w:rPr>
  </w:style>
  <w:style w:type="character" w:customStyle="1" w:styleId="30">
    <w:name w:val="标题 2 字符"/>
    <w:basedOn w:val="18"/>
    <w:link w:val="3"/>
    <w:autoRedefine/>
    <w:qFormat/>
    <w:uiPriority w:val="9"/>
    <w:rPr>
      <w:rFonts w:eastAsia="微软雅黑" w:asciiTheme="majorHAnsi" w:hAnsiTheme="majorHAnsi" w:cstheme="majorBidi"/>
      <w:b/>
      <w:bCs/>
      <w:color w:val="0070C0"/>
      <w:kern w:val="2"/>
      <w:sz w:val="32"/>
      <w:szCs w:val="32"/>
    </w:rPr>
  </w:style>
  <w:style w:type="character" w:customStyle="1" w:styleId="31">
    <w:name w:val="标题 3 字符"/>
    <w:basedOn w:val="18"/>
    <w:link w:val="4"/>
    <w:autoRedefine/>
    <w:qFormat/>
    <w:uiPriority w:val="9"/>
    <w:rPr>
      <w:rFonts w:eastAsia="微软雅黑" w:asciiTheme="minorHAnsi" w:hAnsiTheme="minorHAnsi" w:cstheme="minorBidi"/>
      <w:b/>
      <w:bCs/>
      <w:kern w:val="2"/>
      <w:sz w:val="21"/>
      <w:szCs w:val="32"/>
    </w:rPr>
  </w:style>
  <w:style w:type="character" w:customStyle="1" w:styleId="32">
    <w:name w:val="标题 4 字符"/>
    <w:basedOn w:val="18"/>
    <w:link w:val="5"/>
    <w:autoRedefine/>
    <w:semiHidden/>
    <w:qFormat/>
    <w:uiPriority w:val="9"/>
    <w:rPr>
      <w:rFonts w:asciiTheme="majorHAnsi" w:hAnsiTheme="majorHAnsi" w:eastAsiaTheme="majorEastAsia" w:cstheme="majorBidi"/>
      <w:b/>
      <w:bCs/>
      <w:kern w:val="2"/>
      <w:sz w:val="28"/>
      <w:szCs w:val="28"/>
    </w:rPr>
  </w:style>
  <w:style w:type="paragraph" w:customStyle="1" w:styleId="33">
    <w:name w:val="列出段落3"/>
    <w:basedOn w:val="1"/>
    <w:autoRedefine/>
    <w:unhideWhenUsed/>
    <w:qFormat/>
    <w:uiPriority w:val="34"/>
    <w:pPr>
      <w:ind w:firstLine="420" w:firstLineChars="200"/>
    </w:pPr>
  </w:style>
  <w:style w:type="paragraph" w:customStyle="1" w:styleId="34">
    <w:name w:val="列出段落4"/>
    <w:basedOn w:val="1"/>
    <w:autoRedefine/>
    <w:unhideWhenUsed/>
    <w:qFormat/>
    <w:uiPriority w:val="99"/>
    <w:pPr>
      <w:ind w:firstLine="420" w:firstLineChars="200"/>
    </w:pPr>
  </w:style>
  <w:style w:type="paragraph" w:customStyle="1" w:styleId="35">
    <w:name w:val="p0"/>
    <w:basedOn w:val="1"/>
    <w:autoRedefine/>
    <w:qFormat/>
    <w:uiPriority w:val="0"/>
    <w:pPr>
      <w:widowControl/>
    </w:pPr>
    <w:rPr>
      <w:rFonts w:hint="eastAsia"/>
    </w:rPr>
  </w:style>
  <w:style w:type="paragraph" w:customStyle="1" w:styleId="36">
    <w:name w:val="列出段落5"/>
    <w:basedOn w:val="1"/>
    <w:autoRedefine/>
    <w:qFormat/>
    <w:uiPriority w:val="34"/>
    <w:pPr>
      <w:ind w:firstLine="420" w:firstLineChars="200"/>
    </w:pPr>
    <w:rPr>
      <w:rFonts w:ascii="Calibri" w:hAnsi="Calibri"/>
      <w:szCs w:val="22"/>
    </w:rPr>
  </w:style>
  <w:style w:type="paragraph" w:customStyle="1" w:styleId="37">
    <w:name w:val="列出段落6"/>
    <w:basedOn w:val="1"/>
    <w:autoRedefine/>
    <w:qFormat/>
    <w:uiPriority w:val="34"/>
    <w:pPr>
      <w:ind w:firstLine="420" w:firstLineChars="200"/>
    </w:pPr>
  </w:style>
  <w:style w:type="paragraph" w:customStyle="1" w:styleId="38">
    <w:name w:val="正文楷体"/>
    <w:basedOn w:val="1"/>
    <w:autoRedefine/>
    <w:qFormat/>
    <w:uiPriority w:val="0"/>
    <w:pPr>
      <w:spacing w:line="300" w:lineRule="auto"/>
    </w:pPr>
  </w:style>
  <w:style w:type="paragraph" w:customStyle="1" w:styleId="39">
    <w:name w:val="Bullet Level 2"/>
    <w:autoRedefine/>
    <w:qFormat/>
    <w:uiPriority w:val="99"/>
    <w:pPr>
      <w:numPr>
        <w:ilvl w:val="1"/>
        <w:numId w:val="2"/>
      </w:numPr>
      <w:spacing w:before="60" w:after="60"/>
    </w:pPr>
    <w:rPr>
      <w:rFonts w:ascii="Times New Roman" w:hAnsi="Times New Roman" w:eastAsia="楷体_GB2312" w:cs="Times New Roman"/>
      <w:sz w:val="24"/>
      <w:szCs w:val="22"/>
      <w:lang w:val="en-US" w:eastAsia="zh-CN" w:bidi="ar-SA"/>
    </w:rPr>
  </w:style>
  <w:style w:type="paragraph" w:customStyle="1" w:styleId="40">
    <w:name w:val="Bullet Level 1"/>
    <w:next w:val="39"/>
    <w:autoRedefine/>
    <w:qFormat/>
    <w:uiPriority w:val="99"/>
    <w:pPr>
      <w:numPr>
        <w:ilvl w:val="0"/>
        <w:numId w:val="3"/>
      </w:numPr>
      <w:spacing w:before="60" w:after="60"/>
    </w:pPr>
    <w:rPr>
      <w:rFonts w:ascii="Times New Roman" w:hAnsi="Times New Roman" w:eastAsia="楷体_GB2312" w:cs="Times New Roman"/>
      <w:sz w:val="24"/>
      <w:szCs w:val="22"/>
      <w:lang w:val="en-US" w:eastAsia="zh-CN" w:bidi="ar-SA"/>
    </w:rPr>
  </w:style>
  <w:style w:type="character" w:customStyle="1" w:styleId="41">
    <w:name w:val="number"/>
    <w:basedOn w:val="18"/>
    <w:autoRedefine/>
    <w:qFormat/>
    <w:uiPriority w:val="0"/>
  </w:style>
  <w:style w:type="character" w:customStyle="1" w:styleId="42">
    <w:name w:val="apple-converted-space"/>
    <w:basedOn w:val="18"/>
    <w:autoRedefine/>
    <w:qFormat/>
    <w:uiPriority w:val="0"/>
  </w:style>
  <w:style w:type="character" w:customStyle="1" w:styleId="43">
    <w:name w:val="a121"/>
    <w:autoRedefine/>
    <w:qFormat/>
    <w:uiPriority w:val="0"/>
    <w:rPr>
      <w:sz w:val="18"/>
      <w:szCs w:val="18"/>
    </w:rPr>
  </w:style>
  <w:style w:type="paragraph" w:customStyle="1" w:styleId="44">
    <w:name w:val="正文1"/>
    <w:autoRedefine/>
    <w:qFormat/>
    <w:uiPriority w:val="0"/>
    <w:pPr>
      <w:framePr w:wrap="around" w:vAnchor="margin" w:hAnchor="text" w:yAlign="top"/>
      <w:widowControl w:val="0"/>
      <w:jc w:val="both"/>
    </w:pPr>
    <w:rPr>
      <w:rFonts w:ascii="Arial Unicode MS" w:hAnsi="Arial Unicode MS" w:eastAsia="Arial Unicode MS" w:cs="Arial Unicode MS"/>
      <w:color w:val="000000"/>
      <w:sz w:val="22"/>
      <w:szCs w:val="22"/>
      <w:u w:color="000000"/>
      <w:lang w:val="zh-TW" w:eastAsia="zh-TW" w:bidi="ar-SA"/>
    </w:rPr>
  </w:style>
  <w:style w:type="paragraph" w:customStyle="1" w:styleId="45">
    <w:name w:val="小标题（红色）"/>
    <w:next w:val="44"/>
    <w:autoRedefine/>
    <w:qFormat/>
    <w:uiPriority w:val="0"/>
    <w:pPr>
      <w:keepNext/>
      <w:framePr w:wrap="around" w:vAnchor="margin" w:hAnchor="text" w:yAlign="top"/>
      <w:outlineLvl w:val="1"/>
    </w:pPr>
    <w:rPr>
      <w:rFonts w:hint="eastAsia" w:ascii="Arial Unicode MS" w:hAnsi="Arial Unicode MS" w:eastAsia="Helvetica" w:cs="Arial Unicode MS"/>
      <w:b/>
      <w:bCs/>
      <w:color w:val="C82505"/>
      <w:sz w:val="32"/>
      <w:szCs w:val="32"/>
      <w:lang w:val="zh-CN" w:eastAsia="zh-CN" w:bidi="ar-SA"/>
    </w:rPr>
  </w:style>
  <w:style w:type="paragraph" w:customStyle="1" w:styleId="46">
    <w:name w:val="正文 A"/>
    <w:autoRedefine/>
    <w:qFormat/>
    <w:uiPriority w:val="0"/>
    <w:pPr>
      <w:framePr w:wrap="around" w:vAnchor="margin" w:hAnchor="text" w:yAlign="top"/>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47">
    <w:name w:val="无间隔1"/>
    <w:autoRedefine/>
    <w:qFormat/>
    <w:uiPriority w:val="0"/>
    <w:pPr>
      <w:widowControl w:val="0"/>
      <w:jc w:val="both"/>
    </w:pPr>
    <w:rPr>
      <w:rFonts w:ascii="Calibri" w:hAnsi="Calibri" w:eastAsia="等线" w:cs="Times New Roman"/>
      <w:kern w:val="2"/>
      <w:sz w:val="21"/>
      <w:szCs w:val="22"/>
      <w:lang w:val="en-US" w:eastAsia="zh-CN" w:bidi="ar-SA"/>
    </w:rPr>
  </w:style>
  <w:style w:type="paragraph" w:customStyle="1" w:styleId="48">
    <w:name w:val="text"/>
    <w:basedOn w:val="1"/>
    <w:autoRedefine/>
    <w:qFormat/>
    <w:uiPriority w:val="0"/>
    <w:pPr>
      <w:widowControl/>
      <w:spacing w:before="100" w:beforeAutospacing="1" w:after="100" w:afterAutospacing="1" w:line="345" w:lineRule="atLeast"/>
    </w:pPr>
    <w:rPr>
      <w:rFonts w:ascii="PMingLiU" w:hAnsi="PMingLiU" w:eastAsia="PMingLiU" w:cs="PMingLiU"/>
      <w:color w:val="000000"/>
      <w:kern w:val="0"/>
      <w:sz w:val="20"/>
    </w:rPr>
  </w:style>
  <w:style w:type="paragraph" w:styleId="49">
    <w:name w:val="List Paragraph"/>
    <w:basedOn w:val="1"/>
    <w:autoRedefine/>
    <w:qFormat/>
    <w:uiPriority w:val="34"/>
    <w:pPr>
      <w:ind w:firstLine="420" w:firstLineChars="200"/>
    </w:pPr>
    <w:rPr>
      <w:rFonts w:ascii="Calibri" w:hAnsi="Calibri"/>
      <w:szCs w:val="22"/>
    </w:rPr>
  </w:style>
  <w:style w:type="paragraph" w:styleId="50">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默认段落字体 Para Char Char Char Char"/>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
    <w:name w:val="p1"/>
    <w:basedOn w:val="1"/>
    <w:autoRedefine/>
    <w:qFormat/>
    <w:uiPriority w:val="0"/>
    <w:pPr>
      <w:jc w:val="left"/>
    </w:pPr>
    <w:rPr>
      <w:rFonts w:ascii="Helvetica Neue" w:hAnsi="Helvetica Neue" w:eastAsia="Helvetica Neue"/>
      <w:kern w:val="0"/>
      <w:sz w:val="26"/>
      <w:szCs w:val="26"/>
    </w:rPr>
  </w:style>
  <w:style w:type="paragraph" w:customStyle="1" w:styleId="53">
    <w:name w:val="p2"/>
    <w:basedOn w:val="1"/>
    <w:autoRedefine/>
    <w:qFormat/>
    <w:uiPriority w:val="0"/>
    <w:pPr>
      <w:jc w:val="left"/>
    </w:pPr>
    <w:rPr>
      <w:rFonts w:ascii="pingfang sc semibold" w:hAnsi="pingfang sc semibold" w:eastAsia="pingfang sc semibold"/>
      <w:kern w:val="0"/>
      <w:sz w:val="26"/>
      <w:szCs w:val="26"/>
    </w:rPr>
  </w:style>
  <w:style w:type="character" w:customStyle="1" w:styleId="54">
    <w:name w:val="s1"/>
    <w:basedOn w:val="18"/>
    <w:autoRedefine/>
    <w:qFormat/>
    <w:uiPriority w:val="0"/>
    <w:rPr>
      <w:rFonts w:hint="default" w:ascii="Helvetica Neue" w:hAnsi="Helvetica Neue" w:eastAsia="Helvetica Neue" w:cs="Helvetica Neue"/>
      <w:sz w:val="26"/>
      <w:szCs w:val="26"/>
    </w:rPr>
  </w:style>
  <w:style w:type="character" w:customStyle="1" w:styleId="55">
    <w:name w:val="s2"/>
    <w:basedOn w:val="18"/>
    <w:autoRedefine/>
    <w:qFormat/>
    <w:uiPriority w:val="0"/>
    <w:rPr>
      <w:rFonts w:ascii="PingFang SC" w:hAnsi="PingFang SC" w:eastAsia="PingFang SC" w:cs="PingFang SC"/>
      <w:sz w:val="26"/>
      <w:szCs w:val="26"/>
    </w:rPr>
  </w:style>
  <w:style w:type="character" w:customStyle="1" w:styleId="56">
    <w:name w:val="left1"/>
    <w:autoRedefine/>
    <w:qFormat/>
    <w:uiPriority w:val="0"/>
    <w:rPr>
      <w:rFonts w:hint="default" w:ascii="ˎ̥" w:hAnsi="ˎ̥"/>
      <w:color w:val="333333"/>
      <w:sz w:val="18"/>
      <w:szCs w:val="18"/>
      <w:u w:val="none"/>
    </w:rPr>
  </w:style>
  <w:style w:type="paragraph" w:customStyle="1" w:styleId="57">
    <w:name w:val="Body A"/>
    <w:autoRedefine/>
    <w:qFormat/>
    <w:uiPriority w:val="0"/>
    <w:rPr>
      <w:rFonts w:ascii="Helvetica" w:hAnsi="Helvetica" w:eastAsia="ヒラギノ角ゴ Pro W3" w:cs="Times New Roman"/>
      <w:color w:val="000000"/>
      <w:sz w:val="24"/>
      <w:lang w:val="en-US" w:eastAsia="zh-CN" w:bidi="ar-SA"/>
    </w:rPr>
  </w:style>
  <w:style w:type="paragraph" w:customStyle="1" w:styleId="58">
    <w:name w:val="Normal1"/>
    <w:autoRedefine/>
    <w:qFormat/>
    <w:uiPriority w:val="0"/>
    <w:pPr>
      <w:widowControl w:val="0"/>
      <w:adjustRightInd w:val="0"/>
      <w:spacing w:line="360" w:lineRule="atLeast"/>
      <w:textAlignment w:val="baseline"/>
    </w:pPr>
    <w:rPr>
      <w:rFonts w:ascii="MingLiU" w:hAnsi="Calibri" w:eastAsia="MingLiU" w:cs="Times New Roman"/>
      <w:sz w:val="28"/>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DB0177-15A5-4FD9-BACE-97DBA580F97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3240</Words>
  <Characters>3339</Characters>
  <Lines>14</Lines>
  <Paragraphs>4</Paragraphs>
  <TotalTime>4</TotalTime>
  <ScaleCrop>false</ScaleCrop>
  <LinksUpToDate>false</LinksUpToDate>
  <CharactersWithSpaces>3412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2021-06-22T09:24:00Z</dcterms:created>
  <dc:creator>nina</dc:creator>
  <cp:lastModifiedBy>WPS_1602081943</cp:lastModifiedBy>
  <cp:lastPrinted>2015-07-07T09:25:00Z</cp:lastPrinted>
  <dcterms:modified xsi:type="dcterms:W3CDTF">2024-07-31T01:37:48Z</dcterms:modified>
  <dc:title>《压力与情绪管理》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RubyTemplateID" linkTarget="0">
    <vt:lpwstr>6</vt:lpwstr>
  </property>
  <property fmtid="{D5CDD505-2E9C-101B-9397-08002B2CF9AE}" pid="4" name="ICV">
    <vt:lpwstr>0EB303DC55D94E54AC79496AA1652EE2_13</vt:lpwstr>
  </property>
</Properties>
</file>