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3A4C3" w14:textId="77777777" w:rsidR="0041417A" w:rsidRPr="00734013" w:rsidRDefault="009066A1">
      <w:pPr>
        <w:widowControl/>
        <w:adjustRightInd w:val="0"/>
        <w:snapToGrid w:val="0"/>
        <w:spacing w:line="360" w:lineRule="auto"/>
        <w:jc w:val="center"/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</w:pPr>
      <w:r w:rsidRPr="00734013"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t xml:space="preserve">AIAG&amp;VDA </w:t>
      </w:r>
      <w:r w:rsidR="00612EDB" w:rsidRPr="00734013"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t>FMEA失效模式与影响分析（FMEA第五版）</w:t>
      </w:r>
    </w:p>
    <w:p w14:paraId="7704A03B" w14:textId="77777777" w:rsidR="00B21B73" w:rsidRDefault="00EB2F32" w:rsidP="00C06C8B">
      <w:pPr>
        <w:tabs>
          <w:tab w:val="left" w:pos="3720"/>
          <w:tab w:val="right" w:pos="9746"/>
        </w:tabs>
        <w:adjustRightInd w:val="0"/>
        <w:snapToGrid w:val="0"/>
        <w:spacing w:line="276" w:lineRule="auto"/>
        <w:rPr>
          <w:rFonts w:ascii="微软雅黑" w:eastAsia="微软雅黑" w:hAnsi="微软雅黑" w:cs="宋体" w:hint="eastAsia"/>
          <w:b/>
          <w:color w:val="003399"/>
          <w:sz w:val="20"/>
          <w:szCs w:val="21"/>
          <w:u w:val="single"/>
        </w:rPr>
      </w:pPr>
      <w:r>
        <w:rPr>
          <w:rFonts w:ascii="宋体" w:hAnsi="宋体" w:cs="宋体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95E329B" wp14:editId="3DC84FAE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191250" cy="71755"/>
                <wp:effectExtent l="0" t="0" r="635" b="0"/>
                <wp:wrapNone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71755"/>
                          <a:chOff x="0" y="0"/>
                          <a:chExt cx="61911" cy="720"/>
                        </a:xfrm>
                      </wpg:grpSpPr>
                      <wps:wsp>
                        <wps:cNvPr id="9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6111" y="0"/>
                            <a:ext cx="55800" cy="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矩形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20" cy="720"/>
                          </a:xfrm>
                          <a:prstGeom prst="rect">
                            <a:avLst/>
                          </a:prstGeom>
                          <a:solidFill>
                            <a:srgbClr val="1B81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D1C8C" id="Group 12" o:spid="_x0000_s1026" style="position:absolute;left:0;text-align:left;margin-left:-.05pt;margin-top:0;width:487.5pt;height:5.65pt;z-index:251699200;mso-width-relative:margin" coordsize="6191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">
                <v:rect id="矩形 10" o:spid="_x0000_s1027" style="position:absolute;left:6111;width:5580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" fillcolor="#bfbfbf" stroked="f"/>
                <v:rect id="矩形 11" o:spid="_x0000_s1028" style="position:absolute;width:61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" fillcolor="#1b81c5" stroked="f"/>
              </v:group>
            </w:pict>
          </mc:Fallback>
        </mc:AlternateContent>
      </w:r>
    </w:p>
    <w:p w14:paraId="0783FE02" w14:textId="77777777" w:rsidR="004E04AA" w:rsidRPr="00734013" w:rsidRDefault="00C87D96" w:rsidP="00C06C8B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 w:hint="eastAsia"/>
          <w:b/>
          <w:color w:val="003399"/>
          <w:kern w:val="0"/>
          <w:szCs w:val="21"/>
          <w:u w:val="single"/>
        </w:rPr>
      </w:pPr>
      <w:r w:rsidRPr="00734013">
        <w:rPr>
          <w:rFonts w:ascii="微软雅黑" w:eastAsia="微软雅黑" w:hAnsi="微软雅黑" w:cs="宋体" w:hint="eastAsia"/>
          <w:b/>
          <w:noProof/>
          <w:color w:val="003399"/>
          <w:kern w:val="0"/>
          <w:szCs w:val="21"/>
          <w:u w:val="single"/>
        </w:rPr>
        <w:drawing>
          <wp:anchor distT="0" distB="0" distL="114300" distR="114300" simplePos="0" relativeHeight="251696128" behindDoc="1" locked="0" layoutInCell="1" allowOverlap="1" wp14:anchorId="48A5AB37" wp14:editId="626E31DA">
            <wp:simplePos x="0" y="0"/>
            <wp:positionH relativeFrom="column">
              <wp:posOffset>5314950</wp:posOffset>
            </wp:positionH>
            <wp:positionV relativeFrom="paragraph">
              <wp:posOffset>207645</wp:posOffset>
            </wp:positionV>
            <wp:extent cx="1169670" cy="1476375"/>
            <wp:effectExtent l="190500" t="190500" r="182880" b="200025"/>
            <wp:wrapTight wrapText="bothSides">
              <wp:wrapPolygon edited="0">
                <wp:start x="704" y="-2787"/>
                <wp:lineTo x="-3518" y="-2230"/>
                <wp:lineTo x="-3518" y="20903"/>
                <wp:lineTo x="704" y="24248"/>
                <wp:lineTo x="20404" y="24248"/>
                <wp:lineTo x="20756" y="23690"/>
                <wp:lineTo x="24625" y="20346"/>
                <wp:lineTo x="24625" y="2230"/>
                <wp:lineTo x="20756" y="-1951"/>
                <wp:lineTo x="20404" y="-2787"/>
                <wp:lineTo x="704" y="-2787"/>
              </wp:wrapPolygon>
            </wp:wrapTight>
            <wp:docPr id="2" name="图片 2" descr="C:\Users\KCF-6\Desktop\FMEA-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CF-6\Desktop\FMEA-图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75B" w:rsidRPr="00734013">
        <w:rPr>
          <w:rFonts w:ascii="微软雅黑" w:eastAsia="微软雅黑" w:hAnsi="微软雅黑" w:cs="宋体" w:hint="eastAsia"/>
          <w:b/>
          <w:color w:val="003399"/>
          <w:kern w:val="0"/>
          <w:szCs w:val="21"/>
          <w:u w:val="single"/>
        </w:rPr>
        <w:t>课程时间</w:t>
      </w:r>
    </w:p>
    <w:p w14:paraId="6DB44EE4" w14:textId="283ED57D" w:rsidR="00B33ADE" w:rsidRPr="00C87D96" w:rsidRDefault="00B746F1" w:rsidP="00C06C8B">
      <w:pPr>
        <w:tabs>
          <w:tab w:val="left" w:pos="3720"/>
          <w:tab w:val="right" w:pos="9746"/>
        </w:tabs>
        <w:adjustRightInd w:val="0"/>
        <w:snapToGrid w:val="0"/>
        <w:spacing w:line="276" w:lineRule="auto"/>
        <w:rPr>
          <w:rFonts w:ascii="微软雅黑" w:eastAsia="微软雅黑" w:hAnsi="微软雅黑" w:hint="eastAsia"/>
          <w:color w:val="000000"/>
          <w:sz w:val="20"/>
          <w:szCs w:val="20"/>
        </w:rPr>
      </w:pPr>
      <w:r w:rsidRPr="00C87D96">
        <w:rPr>
          <w:rFonts w:ascii="微软雅黑" w:eastAsia="微软雅黑" w:hAnsi="微软雅黑" w:hint="eastAsia"/>
          <w:b/>
          <w:color w:val="FF0000"/>
          <w:sz w:val="20"/>
          <w:szCs w:val="20"/>
        </w:rPr>
        <w:t>202</w:t>
      </w:r>
      <w:r w:rsidR="00C06C8B">
        <w:rPr>
          <w:rFonts w:ascii="微软雅黑" w:eastAsia="微软雅黑" w:hAnsi="微软雅黑"/>
          <w:b/>
          <w:color w:val="FF0000"/>
          <w:sz w:val="20"/>
          <w:szCs w:val="20"/>
        </w:rPr>
        <w:t>4</w:t>
      </w:r>
      <w:r w:rsidR="00EB2F32">
        <w:rPr>
          <w:rFonts w:ascii="微软雅黑" w:eastAsia="微软雅黑" w:hAnsi="微软雅黑" w:hint="eastAsia"/>
          <w:b/>
          <w:color w:val="FF0000"/>
          <w:sz w:val="20"/>
          <w:szCs w:val="20"/>
        </w:rPr>
        <w:t>年</w:t>
      </w:r>
      <w:r w:rsidR="00B61D90">
        <w:rPr>
          <w:rFonts w:ascii="微软雅黑" w:eastAsia="微软雅黑" w:hAnsi="微软雅黑" w:hint="eastAsia"/>
          <w:b/>
          <w:color w:val="FF0000"/>
          <w:sz w:val="20"/>
          <w:szCs w:val="20"/>
        </w:rPr>
        <w:t>1</w:t>
      </w:r>
      <w:r w:rsidR="00614F94">
        <w:rPr>
          <w:rFonts w:ascii="微软雅黑" w:eastAsia="微软雅黑" w:hAnsi="微软雅黑" w:hint="eastAsia"/>
          <w:b/>
          <w:color w:val="FF0000"/>
          <w:sz w:val="20"/>
          <w:szCs w:val="20"/>
        </w:rPr>
        <w:t>1</w:t>
      </w:r>
      <w:r w:rsidR="00EB2F32">
        <w:rPr>
          <w:rFonts w:ascii="微软雅黑" w:eastAsia="微软雅黑" w:hAnsi="微软雅黑" w:hint="eastAsia"/>
          <w:b/>
          <w:color w:val="FF0000"/>
          <w:sz w:val="20"/>
          <w:szCs w:val="20"/>
        </w:rPr>
        <w:t>月</w:t>
      </w:r>
      <w:r w:rsidR="00614F94">
        <w:rPr>
          <w:rFonts w:ascii="微软雅黑" w:eastAsia="微软雅黑" w:hAnsi="微软雅黑" w:hint="eastAsia"/>
          <w:b/>
          <w:color w:val="FF0000"/>
          <w:sz w:val="20"/>
          <w:szCs w:val="20"/>
        </w:rPr>
        <w:t>12-13</w:t>
      </w:r>
      <w:r w:rsidR="00EB2F32">
        <w:rPr>
          <w:rFonts w:ascii="微软雅黑" w:eastAsia="微软雅黑" w:hAnsi="微软雅黑" w:hint="eastAsia"/>
          <w:b/>
          <w:color w:val="FF0000"/>
          <w:sz w:val="20"/>
          <w:szCs w:val="20"/>
        </w:rPr>
        <w:t>日</w:t>
      </w:r>
    </w:p>
    <w:p w14:paraId="39437B90" w14:textId="77777777" w:rsidR="002A775B" w:rsidRPr="00C87D96" w:rsidRDefault="0057464E" w:rsidP="00C06C8B">
      <w:pPr>
        <w:tabs>
          <w:tab w:val="left" w:pos="3720"/>
          <w:tab w:val="right" w:pos="9746"/>
        </w:tabs>
        <w:adjustRightInd w:val="0"/>
        <w:snapToGrid w:val="0"/>
        <w:spacing w:line="276" w:lineRule="auto"/>
        <w:rPr>
          <w:rFonts w:ascii="微软雅黑" w:eastAsia="微软雅黑" w:hAnsi="微软雅黑" w:hint="eastAsia"/>
          <w:color w:val="000000"/>
          <w:sz w:val="20"/>
          <w:szCs w:val="20"/>
        </w:rPr>
      </w:pPr>
      <w:r w:rsidRPr="00C87D96">
        <w:rPr>
          <w:rFonts w:ascii="微软雅黑" w:eastAsia="微软雅黑" w:hAnsi="微软雅黑" w:hint="eastAsia"/>
          <w:color w:val="000000"/>
          <w:sz w:val="20"/>
          <w:szCs w:val="20"/>
        </w:rPr>
        <w:t>2</w:t>
      </w:r>
      <w:r w:rsidR="004E04AA" w:rsidRPr="00C87D96">
        <w:rPr>
          <w:rFonts w:ascii="微软雅黑" w:eastAsia="微软雅黑" w:hAnsi="微软雅黑" w:hint="eastAsia"/>
          <w:color w:val="000000"/>
          <w:sz w:val="20"/>
          <w:szCs w:val="20"/>
        </w:rPr>
        <w:t>天（12H）（</w:t>
      </w:r>
      <w:r w:rsidR="004E04AA" w:rsidRPr="00C87D96">
        <w:rPr>
          <w:rFonts w:ascii="微软雅黑" w:eastAsia="微软雅黑" w:hAnsi="微软雅黑" w:hint="eastAsia"/>
          <w:sz w:val="20"/>
          <w:szCs w:val="20"/>
        </w:rPr>
        <w:t>第</w:t>
      </w:r>
      <w:r w:rsidR="004E04AA" w:rsidRPr="00C87D96">
        <w:rPr>
          <w:rFonts w:ascii="微软雅黑" w:eastAsia="微软雅黑" w:hAnsi="微软雅黑" w:hint="eastAsia"/>
          <w:color w:val="000000"/>
          <w:sz w:val="20"/>
          <w:szCs w:val="20"/>
        </w:rPr>
        <w:t>一天9:30-16:30；第二天9:00-16:00</w:t>
      </w:r>
      <w:r w:rsidR="00E526D7">
        <w:rPr>
          <w:rFonts w:ascii="微软雅黑" w:eastAsia="微软雅黑" w:hAnsi="微软雅黑" w:hint="eastAsia"/>
          <w:color w:val="000000"/>
          <w:sz w:val="20"/>
          <w:szCs w:val="20"/>
        </w:rPr>
        <w:t>）</w:t>
      </w:r>
    </w:p>
    <w:p w14:paraId="6CE80B2B" w14:textId="77777777" w:rsidR="004E04AA" w:rsidRPr="00734013" w:rsidRDefault="002A775B" w:rsidP="00C06C8B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 w:hint="eastAsia"/>
          <w:b/>
          <w:color w:val="003399"/>
          <w:kern w:val="0"/>
          <w:szCs w:val="21"/>
          <w:u w:val="single"/>
        </w:rPr>
      </w:pPr>
      <w:r w:rsidRPr="00734013">
        <w:rPr>
          <w:rFonts w:ascii="微软雅黑" w:eastAsia="微软雅黑" w:hAnsi="微软雅黑" w:cs="宋体" w:hint="eastAsia"/>
          <w:b/>
          <w:color w:val="003399"/>
          <w:kern w:val="0"/>
          <w:szCs w:val="21"/>
          <w:u w:val="single"/>
        </w:rPr>
        <w:t>课程费用</w:t>
      </w:r>
    </w:p>
    <w:p w14:paraId="1D0151E1" w14:textId="77777777" w:rsidR="00B33ADE" w:rsidRPr="00C87D96" w:rsidRDefault="00D711E9" w:rsidP="00C06C8B">
      <w:pPr>
        <w:adjustRightInd w:val="0"/>
        <w:snapToGrid w:val="0"/>
        <w:spacing w:line="276" w:lineRule="auto"/>
        <w:rPr>
          <w:rFonts w:ascii="微软雅黑" w:eastAsia="微软雅黑" w:hAnsi="微软雅黑" w:hint="eastAsia"/>
          <w:b/>
          <w:color w:val="FF0000"/>
          <w:sz w:val="20"/>
          <w:szCs w:val="20"/>
        </w:rPr>
      </w:pPr>
      <w:r w:rsidRPr="00C87D96">
        <w:rPr>
          <w:rFonts w:ascii="微软雅黑" w:eastAsia="微软雅黑" w:hAnsi="微软雅黑" w:cs="宋体" w:hint="eastAsia"/>
          <w:b/>
          <w:color w:val="FF0000"/>
          <w:sz w:val="20"/>
          <w:szCs w:val="20"/>
        </w:rPr>
        <w:t>2</w:t>
      </w:r>
      <w:r w:rsidR="00914DF7" w:rsidRPr="00C87D96">
        <w:rPr>
          <w:rFonts w:ascii="微软雅黑" w:eastAsia="微软雅黑" w:hAnsi="微软雅黑" w:cs="宋体" w:hint="eastAsia"/>
          <w:b/>
          <w:color w:val="FF0000"/>
          <w:sz w:val="20"/>
          <w:szCs w:val="20"/>
        </w:rPr>
        <w:t>980</w:t>
      </w:r>
      <w:r w:rsidR="00914DF7" w:rsidRPr="00C87D96">
        <w:rPr>
          <w:rFonts w:ascii="微软雅黑" w:eastAsia="微软雅黑" w:hAnsi="微软雅黑" w:cs="宋体"/>
          <w:b/>
          <w:color w:val="FF0000"/>
          <w:sz w:val="20"/>
          <w:szCs w:val="20"/>
        </w:rPr>
        <w:t>元/人</w:t>
      </w:r>
      <w:r w:rsidR="00914DF7" w:rsidRPr="00C87D96">
        <w:rPr>
          <w:rFonts w:ascii="微软雅黑" w:eastAsia="微软雅黑" w:hAnsi="微软雅黑" w:cs="宋体"/>
          <w:color w:val="000000"/>
          <w:sz w:val="20"/>
          <w:szCs w:val="20"/>
        </w:rPr>
        <w:t>（含</w:t>
      </w:r>
      <w:r w:rsidR="00914DF7" w:rsidRPr="00C87D96">
        <w:rPr>
          <w:rFonts w:ascii="微软雅黑" w:eastAsia="微软雅黑" w:hAnsi="微软雅黑" w:cs="宋体" w:hint="eastAsia"/>
          <w:color w:val="000000"/>
          <w:sz w:val="20"/>
          <w:szCs w:val="20"/>
        </w:rPr>
        <w:t>培训费、</w:t>
      </w:r>
      <w:r w:rsidR="00914DF7" w:rsidRPr="00C87D96">
        <w:rPr>
          <w:rFonts w:ascii="微软雅黑" w:eastAsia="微软雅黑" w:hAnsi="微软雅黑" w:cs="宋体"/>
          <w:color w:val="000000"/>
          <w:sz w:val="20"/>
          <w:szCs w:val="20"/>
        </w:rPr>
        <w:t>教材</w:t>
      </w:r>
      <w:r w:rsidR="00914DF7" w:rsidRPr="00C87D96">
        <w:rPr>
          <w:rFonts w:ascii="微软雅黑" w:eastAsia="微软雅黑" w:hAnsi="微软雅黑" w:cs="宋体" w:hint="eastAsia"/>
          <w:color w:val="000000"/>
          <w:sz w:val="20"/>
          <w:szCs w:val="20"/>
        </w:rPr>
        <w:t>费</w:t>
      </w:r>
      <w:r w:rsidR="00914DF7" w:rsidRPr="00C87D96">
        <w:rPr>
          <w:rFonts w:ascii="微软雅黑" w:eastAsia="微软雅黑" w:hAnsi="微软雅黑" w:cs="宋体"/>
          <w:color w:val="000000"/>
          <w:sz w:val="20"/>
          <w:szCs w:val="20"/>
        </w:rPr>
        <w:t>、</w:t>
      </w:r>
      <w:r w:rsidR="00914DF7" w:rsidRPr="00C87D96">
        <w:rPr>
          <w:rFonts w:ascii="微软雅黑" w:eastAsia="微软雅黑" w:hAnsi="微软雅黑" w:cs="宋体" w:hint="eastAsia"/>
          <w:color w:val="000000"/>
          <w:sz w:val="20"/>
          <w:szCs w:val="20"/>
        </w:rPr>
        <w:t>证书费</w:t>
      </w:r>
      <w:r w:rsidR="00914DF7" w:rsidRPr="00C87D96">
        <w:rPr>
          <w:rFonts w:ascii="微软雅黑" w:eastAsia="微软雅黑" w:hAnsi="微软雅黑" w:cs="宋体"/>
          <w:color w:val="000000"/>
          <w:sz w:val="20"/>
          <w:szCs w:val="20"/>
        </w:rPr>
        <w:t>、</w:t>
      </w:r>
      <w:r w:rsidR="00914DF7" w:rsidRPr="00C87D96">
        <w:rPr>
          <w:rFonts w:ascii="微软雅黑" w:eastAsia="微软雅黑" w:hAnsi="微软雅黑" w:cs="宋体" w:hint="eastAsia"/>
          <w:color w:val="000000"/>
          <w:sz w:val="20"/>
          <w:szCs w:val="20"/>
        </w:rPr>
        <w:t>中餐费和</w:t>
      </w:r>
      <w:r w:rsidR="00914DF7" w:rsidRPr="00C87D96">
        <w:rPr>
          <w:rFonts w:ascii="微软雅黑" w:eastAsia="微软雅黑" w:hAnsi="微软雅黑" w:cs="宋体"/>
          <w:color w:val="000000"/>
          <w:sz w:val="20"/>
          <w:szCs w:val="20"/>
        </w:rPr>
        <w:t>茶点</w:t>
      </w:r>
      <w:r w:rsidR="00914DF7" w:rsidRPr="00C87D96">
        <w:rPr>
          <w:rFonts w:ascii="微软雅黑" w:eastAsia="微软雅黑" w:hAnsi="微软雅黑" w:cs="宋体" w:hint="eastAsia"/>
          <w:color w:val="000000"/>
          <w:sz w:val="20"/>
          <w:szCs w:val="20"/>
        </w:rPr>
        <w:t>费</w:t>
      </w:r>
      <w:r w:rsidR="00914DF7" w:rsidRPr="00C87D96">
        <w:rPr>
          <w:rFonts w:ascii="微软雅黑" w:eastAsia="微软雅黑" w:hAnsi="微软雅黑" w:cs="宋体"/>
          <w:color w:val="000000"/>
          <w:sz w:val="20"/>
          <w:szCs w:val="20"/>
        </w:rPr>
        <w:t>）</w:t>
      </w:r>
      <w:r w:rsidR="00914DF7" w:rsidRPr="00C87D96">
        <w:rPr>
          <w:rFonts w:ascii="微软雅黑" w:eastAsia="微软雅黑" w:hAnsi="微软雅黑" w:cs="宋体" w:hint="eastAsia"/>
          <w:color w:val="000000"/>
          <w:sz w:val="20"/>
          <w:szCs w:val="20"/>
        </w:rPr>
        <w:t>；</w:t>
      </w:r>
      <w:r w:rsidR="00B33ADE" w:rsidRPr="00C87D96">
        <w:rPr>
          <w:rFonts w:ascii="微软雅黑" w:eastAsia="微软雅黑" w:hAnsi="微软雅黑"/>
          <w:b/>
          <w:color w:val="FF0000"/>
          <w:sz w:val="20"/>
          <w:szCs w:val="20"/>
        </w:rPr>
        <w:t>三人报名8.5折；</w:t>
      </w:r>
    </w:p>
    <w:p w14:paraId="56AEF5E2" w14:textId="77777777" w:rsidR="004E04AA" w:rsidRPr="00734013" w:rsidRDefault="002A775B" w:rsidP="00C06C8B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 w:hint="eastAsia"/>
          <w:b/>
          <w:color w:val="003399"/>
          <w:kern w:val="0"/>
          <w:szCs w:val="21"/>
          <w:u w:val="single"/>
        </w:rPr>
      </w:pPr>
      <w:r w:rsidRPr="00734013">
        <w:rPr>
          <w:rFonts w:ascii="微软雅黑" w:eastAsia="微软雅黑" w:hAnsi="微软雅黑" w:cs="宋体" w:hint="eastAsia"/>
          <w:b/>
          <w:color w:val="003399"/>
          <w:kern w:val="0"/>
          <w:szCs w:val="21"/>
          <w:u w:val="single"/>
        </w:rPr>
        <w:t>开课地点</w:t>
      </w:r>
    </w:p>
    <w:p w14:paraId="111BD471" w14:textId="77777777" w:rsidR="00B33ADE" w:rsidRPr="00C87D96" w:rsidRDefault="00B33ADE" w:rsidP="00C06C8B">
      <w:pPr>
        <w:tabs>
          <w:tab w:val="left" w:pos="3720"/>
          <w:tab w:val="right" w:pos="9746"/>
        </w:tabs>
        <w:adjustRightInd w:val="0"/>
        <w:snapToGrid w:val="0"/>
        <w:spacing w:line="276" w:lineRule="auto"/>
        <w:jc w:val="left"/>
        <w:rPr>
          <w:rFonts w:ascii="微软雅黑" w:eastAsia="微软雅黑" w:hAnsi="微软雅黑" w:hint="eastAsia"/>
          <w:b/>
          <w:color w:val="0070C0"/>
          <w:sz w:val="20"/>
          <w:szCs w:val="20"/>
        </w:rPr>
      </w:pPr>
      <w:r w:rsidRPr="00C87D96">
        <w:rPr>
          <w:rFonts w:ascii="微软雅黑" w:eastAsia="微软雅黑" w:hAnsi="微软雅黑" w:hint="eastAsia"/>
          <w:sz w:val="20"/>
          <w:szCs w:val="20"/>
        </w:rPr>
        <w:t>苏州：</w:t>
      </w:r>
      <w:r w:rsidRPr="00C87D96">
        <w:rPr>
          <w:rFonts w:ascii="微软雅黑" w:eastAsia="微软雅黑" w:hAnsi="微软雅黑" w:hint="eastAsia"/>
          <w:bCs/>
          <w:sz w:val="20"/>
          <w:szCs w:val="20"/>
        </w:rPr>
        <w:t>姑苏区宝带西路</w:t>
      </w:r>
      <w:r w:rsidRPr="00C87D96">
        <w:rPr>
          <w:rFonts w:ascii="微软雅黑" w:eastAsia="微软雅黑" w:hAnsi="微软雅黑"/>
          <w:bCs/>
          <w:sz w:val="20"/>
          <w:szCs w:val="20"/>
        </w:rPr>
        <w:t>1177</w:t>
      </w:r>
      <w:r w:rsidRPr="00C87D96">
        <w:rPr>
          <w:rFonts w:ascii="微软雅黑" w:eastAsia="微软雅黑" w:hAnsi="微软雅黑" w:hint="eastAsia"/>
          <w:bCs/>
          <w:sz w:val="20"/>
          <w:szCs w:val="20"/>
        </w:rPr>
        <w:t>号</w:t>
      </w:r>
      <w:proofErr w:type="gramStart"/>
      <w:r w:rsidRPr="00C87D96">
        <w:rPr>
          <w:rFonts w:ascii="微软雅黑" w:eastAsia="微软雅黑" w:hAnsi="微软雅黑" w:hint="eastAsia"/>
          <w:bCs/>
          <w:sz w:val="20"/>
          <w:szCs w:val="20"/>
        </w:rPr>
        <w:t>世茂广场</w:t>
      </w:r>
      <w:proofErr w:type="gramEnd"/>
      <w:r w:rsidRPr="00C87D96">
        <w:rPr>
          <w:rFonts w:ascii="微软雅黑" w:eastAsia="微软雅黑" w:hAnsi="微软雅黑"/>
          <w:bCs/>
          <w:sz w:val="20"/>
          <w:szCs w:val="20"/>
        </w:rPr>
        <w:t>I</w:t>
      </w:r>
      <w:r w:rsidRPr="00C87D96">
        <w:rPr>
          <w:rFonts w:ascii="微软雅黑" w:eastAsia="微软雅黑" w:hAnsi="微软雅黑" w:hint="eastAsia"/>
          <w:bCs/>
          <w:sz w:val="20"/>
          <w:szCs w:val="20"/>
        </w:rPr>
        <w:t>幢</w:t>
      </w:r>
      <w:r w:rsidRPr="00C87D96">
        <w:rPr>
          <w:rFonts w:ascii="微软雅黑" w:eastAsia="微软雅黑" w:hAnsi="微软雅黑"/>
          <w:bCs/>
          <w:sz w:val="20"/>
          <w:szCs w:val="20"/>
        </w:rPr>
        <w:t>1211</w:t>
      </w:r>
      <w:r w:rsidRPr="00C87D96">
        <w:rPr>
          <w:rFonts w:ascii="微软雅黑" w:eastAsia="微软雅黑" w:hAnsi="微软雅黑" w:hint="eastAsia"/>
          <w:bCs/>
          <w:sz w:val="20"/>
          <w:szCs w:val="20"/>
        </w:rPr>
        <w:t>室（地铁</w:t>
      </w:r>
      <w:r w:rsidRPr="00C87D96">
        <w:rPr>
          <w:rFonts w:ascii="微软雅黑" w:eastAsia="微软雅黑" w:hAnsi="微软雅黑"/>
          <w:bCs/>
          <w:sz w:val="20"/>
          <w:szCs w:val="20"/>
        </w:rPr>
        <w:t>3</w:t>
      </w:r>
      <w:r w:rsidRPr="00C87D96">
        <w:rPr>
          <w:rFonts w:ascii="微软雅黑" w:eastAsia="微软雅黑" w:hAnsi="微软雅黑" w:hint="eastAsia"/>
          <w:bCs/>
          <w:sz w:val="20"/>
          <w:szCs w:val="20"/>
        </w:rPr>
        <w:t>号线新郭站</w:t>
      </w:r>
      <w:r w:rsidRPr="00C87D96">
        <w:rPr>
          <w:rFonts w:ascii="微软雅黑" w:eastAsia="微软雅黑" w:hAnsi="微软雅黑"/>
          <w:bCs/>
          <w:sz w:val="20"/>
          <w:szCs w:val="20"/>
        </w:rPr>
        <w:t>2</w:t>
      </w:r>
      <w:r w:rsidRPr="00C87D96">
        <w:rPr>
          <w:rFonts w:ascii="微软雅黑" w:eastAsia="微软雅黑" w:hAnsi="微软雅黑" w:hint="eastAsia"/>
          <w:bCs/>
          <w:sz w:val="20"/>
          <w:szCs w:val="20"/>
        </w:rPr>
        <w:t>出口直达）</w:t>
      </w:r>
      <w:r w:rsidR="00E526D7">
        <w:rPr>
          <w:rFonts w:ascii="微软雅黑" w:eastAsia="微软雅黑" w:hAnsi="微软雅黑" w:hint="eastAsia"/>
          <w:bCs/>
          <w:sz w:val="20"/>
          <w:szCs w:val="20"/>
        </w:rPr>
        <w:t>;</w:t>
      </w:r>
    </w:p>
    <w:p w14:paraId="73B1B7C2" w14:textId="77777777" w:rsidR="00B33ADE" w:rsidRPr="00C87D96" w:rsidRDefault="00B33ADE" w:rsidP="00C06C8B">
      <w:pPr>
        <w:tabs>
          <w:tab w:val="left" w:pos="3720"/>
          <w:tab w:val="right" w:pos="9746"/>
        </w:tabs>
        <w:adjustRightInd w:val="0"/>
        <w:snapToGrid w:val="0"/>
        <w:spacing w:line="276" w:lineRule="auto"/>
        <w:jc w:val="left"/>
        <w:rPr>
          <w:rFonts w:ascii="微软雅黑" w:eastAsia="微软雅黑" w:hAnsi="微软雅黑" w:hint="eastAsia"/>
          <w:b/>
          <w:color w:val="0070C0"/>
          <w:sz w:val="20"/>
          <w:szCs w:val="20"/>
        </w:rPr>
      </w:pPr>
      <w:r w:rsidRPr="00C87D96">
        <w:rPr>
          <w:rFonts w:ascii="微软雅黑" w:eastAsia="微软雅黑" w:hAnsi="微软雅黑" w:hint="eastAsia"/>
          <w:color w:val="000000"/>
          <w:sz w:val="20"/>
          <w:szCs w:val="20"/>
        </w:rPr>
        <w:t>深圳：深圳市宝安九区广场大厦</w:t>
      </w:r>
      <w:r w:rsidRPr="00C87D96">
        <w:rPr>
          <w:rFonts w:ascii="微软雅黑" w:eastAsia="微软雅黑" w:hAnsi="微软雅黑"/>
          <w:color w:val="000000"/>
          <w:sz w:val="20"/>
          <w:szCs w:val="20"/>
        </w:rPr>
        <w:t>1006</w:t>
      </w:r>
      <w:r w:rsidRPr="00C87D96">
        <w:rPr>
          <w:rFonts w:ascii="微软雅黑" w:eastAsia="微软雅黑" w:hAnsi="微软雅黑" w:hint="eastAsia"/>
          <w:color w:val="000000"/>
          <w:sz w:val="20"/>
          <w:szCs w:val="20"/>
        </w:rPr>
        <w:t>室</w:t>
      </w:r>
      <w:r w:rsidR="00E526D7">
        <w:rPr>
          <w:rFonts w:ascii="微软雅黑" w:eastAsia="微软雅黑" w:hAnsi="微软雅黑" w:hint="eastAsia"/>
          <w:color w:val="000000"/>
          <w:sz w:val="20"/>
          <w:szCs w:val="20"/>
        </w:rPr>
        <w:t>;</w:t>
      </w:r>
    </w:p>
    <w:p w14:paraId="03E37CF9" w14:textId="77777777" w:rsidR="004E04AA" w:rsidRPr="00734013" w:rsidRDefault="00914DF7" w:rsidP="00C06C8B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 w:hint="eastAsia"/>
          <w:b/>
          <w:color w:val="003399"/>
          <w:kern w:val="0"/>
          <w:szCs w:val="21"/>
          <w:u w:val="single"/>
        </w:rPr>
      </w:pPr>
      <w:r w:rsidRPr="00734013">
        <w:rPr>
          <w:rFonts w:ascii="微软雅黑" w:eastAsia="微软雅黑" w:hAnsi="微软雅黑" w:cs="宋体" w:hint="eastAsia"/>
          <w:b/>
          <w:color w:val="003399"/>
          <w:kern w:val="0"/>
          <w:szCs w:val="21"/>
          <w:u w:val="single"/>
        </w:rPr>
        <w:t>课程咨询</w:t>
      </w:r>
    </w:p>
    <w:p w14:paraId="7CCF8E0E" w14:textId="77777777" w:rsidR="00614F94" w:rsidRPr="0015055E" w:rsidRDefault="00614F94" w:rsidP="00614F94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Cs/>
          <w:sz w:val="20"/>
          <w:szCs w:val="20"/>
        </w:rPr>
      </w:pPr>
      <w:r w:rsidRPr="0015055E">
        <w:rPr>
          <w:rFonts w:ascii="微软雅黑" w:eastAsia="微软雅黑" w:hAnsi="微软雅黑" w:hint="eastAsia"/>
          <w:bCs/>
          <w:sz w:val="20"/>
          <w:szCs w:val="20"/>
        </w:rPr>
        <w:t>深圳：罗老师  13825249181  邮箱：</w:t>
      </w:r>
      <w:r w:rsidRPr="0015055E">
        <w:rPr>
          <w:rStyle w:val="a8"/>
          <w:rFonts w:hint="eastAsia"/>
          <w:sz w:val="20"/>
          <w:szCs w:val="20"/>
        </w:rPr>
        <w:t>lisa@kcf.com.cn</w:t>
      </w:r>
    </w:p>
    <w:p w14:paraId="4189A28D" w14:textId="77777777" w:rsidR="00614F94" w:rsidRPr="0015055E" w:rsidRDefault="00614F94" w:rsidP="00614F94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Cs/>
          <w:sz w:val="20"/>
          <w:szCs w:val="20"/>
        </w:rPr>
      </w:pPr>
      <w:r w:rsidRPr="0015055E">
        <w:rPr>
          <w:rFonts w:ascii="微软雅黑" w:eastAsia="微软雅黑" w:hAnsi="微软雅黑" w:hint="eastAsia"/>
          <w:bCs/>
          <w:sz w:val="20"/>
          <w:szCs w:val="20"/>
        </w:rPr>
        <w:t>上海：魏老师  13825247665  邮箱：</w:t>
      </w:r>
      <w:r w:rsidRPr="0015055E">
        <w:rPr>
          <w:rStyle w:val="a8"/>
          <w:rFonts w:hint="eastAsia"/>
          <w:sz w:val="20"/>
          <w:szCs w:val="20"/>
        </w:rPr>
        <w:t>wt@kcf.com.cn </w:t>
      </w:r>
    </w:p>
    <w:p w14:paraId="582DD19D" w14:textId="77777777" w:rsidR="00614F94" w:rsidRPr="0015055E" w:rsidRDefault="00614F94" w:rsidP="00614F94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Cs/>
          <w:sz w:val="20"/>
          <w:szCs w:val="20"/>
        </w:rPr>
      </w:pPr>
      <w:r w:rsidRPr="0015055E">
        <w:rPr>
          <w:rFonts w:ascii="微软雅黑" w:eastAsia="微软雅黑" w:hAnsi="微软雅黑" w:hint="eastAsia"/>
          <w:bCs/>
          <w:sz w:val="20"/>
          <w:szCs w:val="20"/>
        </w:rPr>
        <w:t>苏州：刘老师  13913134747  邮箱：</w:t>
      </w:r>
      <w:hyperlink r:id="rId9" w:history="1">
        <w:r w:rsidRPr="0015055E">
          <w:rPr>
            <w:rStyle w:val="a8"/>
            <w:rFonts w:ascii="微软雅黑" w:eastAsia="微软雅黑" w:hAnsi="微软雅黑" w:hint="eastAsia"/>
            <w:bCs/>
            <w:sz w:val="20"/>
            <w:szCs w:val="20"/>
          </w:rPr>
          <w:t>cs07suz@kcf.com.cn</w:t>
        </w:r>
      </w:hyperlink>
    </w:p>
    <w:p w14:paraId="7C447ED2" w14:textId="77777777" w:rsidR="004E04AA" w:rsidRPr="00734013" w:rsidRDefault="004E04AA" w:rsidP="00C06C8B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 w:hint="eastAsia"/>
          <w:b/>
          <w:color w:val="003399"/>
          <w:kern w:val="0"/>
          <w:szCs w:val="21"/>
          <w:u w:val="single"/>
        </w:rPr>
      </w:pPr>
      <w:r w:rsidRPr="00734013">
        <w:rPr>
          <w:rFonts w:ascii="微软雅黑" w:eastAsia="微软雅黑" w:hAnsi="微软雅黑" w:cs="宋体" w:hint="eastAsia"/>
          <w:b/>
          <w:color w:val="003399"/>
          <w:kern w:val="0"/>
          <w:szCs w:val="21"/>
          <w:u w:val="single"/>
        </w:rPr>
        <w:t>缴费方式</w:t>
      </w:r>
    </w:p>
    <w:p w14:paraId="6AC245AF" w14:textId="77777777" w:rsidR="002A775B" w:rsidRDefault="00747AD1" w:rsidP="009672BA">
      <w:pPr>
        <w:adjustRightInd w:val="0"/>
        <w:snapToGrid w:val="0"/>
        <w:spacing w:line="300" w:lineRule="auto"/>
        <w:rPr>
          <w:rFonts w:ascii="微软雅黑" w:eastAsia="微软雅黑" w:hAnsi="微软雅黑" w:cs="宋体" w:hint="eastAsia"/>
          <w:b/>
          <w:color w:val="FF0000"/>
          <w:sz w:val="20"/>
          <w:szCs w:val="20"/>
        </w:rPr>
      </w:pPr>
      <w:r w:rsidRPr="00C87D96">
        <w:rPr>
          <w:rFonts w:ascii="微软雅黑" w:eastAsia="微软雅黑" w:hAnsi="微软雅黑" w:cs="宋体" w:hint="eastAsia"/>
          <w:b/>
          <w:color w:val="FF0000"/>
          <w:sz w:val="20"/>
          <w:szCs w:val="20"/>
        </w:rPr>
        <w:t>开课前一周通过银行账户转账，特殊情况下</w:t>
      </w:r>
      <w:r w:rsidR="002A775B" w:rsidRPr="00C87D96">
        <w:rPr>
          <w:rFonts w:ascii="微软雅黑" w:eastAsia="微软雅黑" w:hAnsi="微软雅黑" w:cs="宋体" w:hint="eastAsia"/>
          <w:b/>
          <w:color w:val="FF0000"/>
          <w:sz w:val="20"/>
          <w:szCs w:val="20"/>
        </w:rPr>
        <w:t>开课当天以现金方式缴纳费用</w:t>
      </w:r>
      <w:r w:rsidRPr="00C87D96">
        <w:rPr>
          <w:rFonts w:ascii="微软雅黑" w:eastAsia="微软雅黑" w:hAnsi="微软雅黑" w:cs="宋体" w:hint="eastAsia"/>
          <w:b/>
          <w:color w:val="FF0000"/>
          <w:sz w:val="20"/>
          <w:szCs w:val="20"/>
        </w:rPr>
        <w:t>。</w:t>
      </w:r>
    </w:p>
    <w:p w14:paraId="39F82D1B" w14:textId="77777777" w:rsidR="00734013" w:rsidRPr="00C87D96" w:rsidRDefault="00EB2F32" w:rsidP="009672BA">
      <w:pPr>
        <w:adjustRightInd w:val="0"/>
        <w:snapToGrid w:val="0"/>
        <w:spacing w:line="300" w:lineRule="auto"/>
        <w:rPr>
          <w:rFonts w:ascii="微软雅黑" w:eastAsia="微软雅黑" w:hAnsi="微软雅黑" w:cs="宋体" w:hint="eastAsia"/>
          <w:b/>
          <w:color w:val="FF0000"/>
          <w:sz w:val="20"/>
          <w:szCs w:val="20"/>
        </w:rPr>
      </w:pPr>
      <w:r>
        <w:rPr>
          <w:rFonts w:ascii="宋体" w:hAnsi="宋体" w:cs="宋体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0B771CB" wp14:editId="18953212">
                <wp:simplePos x="0" y="0"/>
                <wp:positionH relativeFrom="column">
                  <wp:posOffset>-635</wp:posOffset>
                </wp:positionH>
                <wp:positionV relativeFrom="paragraph">
                  <wp:posOffset>55245</wp:posOffset>
                </wp:positionV>
                <wp:extent cx="6191250" cy="71755"/>
                <wp:effectExtent l="0" t="0" r="635" b="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71755"/>
                          <a:chOff x="0" y="0"/>
                          <a:chExt cx="61911" cy="720"/>
                        </a:xfrm>
                      </wpg:grpSpPr>
                      <wps:wsp>
                        <wps:cNvPr id="6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6111" y="0"/>
                            <a:ext cx="55800" cy="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矩形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20" cy="720"/>
                          </a:xfrm>
                          <a:prstGeom prst="rect">
                            <a:avLst/>
                          </a:prstGeom>
                          <a:solidFill>
                            <a:srgbClr val="1B81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34CAE" id="Group 16" o:spid="_x0000_s1026" style="position:absolute;left:0;text-align:left;margin-left:-.05pt;margin-top:4.35pt;width:487.5pt;height:5.65pt;z-index:251703296;mso-width-relative:margin" coordsize="6191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">
                <v:rect id="矩形 10" o:spid="_x0000_s1027" style="position:absolute;left:6111;width:5580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" fillcolor="#bfbfbf" stroked="f"/>
                <v:rect id="矩形 11" o:spid="_x0000_s1028" style="position:absolute;width:61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" fillcolor="#1b81c5" stroked="f"/>
              </v:group>
            </w:pict>
          </mc:Fallback>
        </mc:AlternateContent>
      </w:r>
    </w:p>
    <w:p w14:paraId="00E7392F" w14:textId="77777777" w:rsidR="002F2CB1" w:rsidRPr="00C87D96" w:rsidRDefault="005E1D65" w:rsidP="009672BA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0070C0"/>
          <w:sz w:val="20"/>
          <w:szCs w:val="20"/>
        </w:rPr>
      </w:pPr>
      <w:r w:rsidRPr="00734013">
        <w:rPr>
          <w:rFonts w:ascii="微软雅黑" w:eastAsia="微软雅黑" w:hAnsi="微软雅黑" w:hint="eastAsia"/>
          <w:b/>
          <w:color w:val="0070C0"/>
          <w:szCs w:val="21"/>
        </w:rPr>
        <w:t>一、</w:t>
      </w:r>
      <w:r w:rsidR="00104285" w:rsidRPr="00734013">
        <w:rPr>
          <w:rFonts w:ascii="微软雅黑" w:eastAsia="微软雅黑" w:hAnsi="微软雅黑" w:hint="eastAsia"/>
          <w:b/>
          <w:color w:val="0070C0"/>
          <w:szCs w:val="21"/>
        </w:rPr>
        <w:t>课程背景</w:t>
      </w:r>
      <w:r w:rsidR="00FB76DA" w:rsidRPr="00734013">
        <w:rPr>
          <w:rFonts w:ascii="微软雅黑" w:eastAsia="微软雅黑" w:hAnsi="微软雅黑"/>
          <w:b/>
          <w:color w:val="0070C0"/>
          <w:szCs w:val="21"/>
        </w:rPr>
        <w:tab/>
      </w:r>
      <w:r w:rsidR="00FB76DA" w:rsidRPr="00C87D96">
        <w:rPr>
          <w:rFonts w:ascii="微软雅黑" w:eastAsia="微软雅黑" w:hAnsi="微软雅黑"/>
          <w:b/>
          <w:color w:val="0070C0"/>
          <w:sz w:val="20"/>
          <w:szCs w:val="20"/>
        </w:rPr>
        <w:tab/>
      </w:r>
    </w:p>
    <w:p w14:paraId="4189616B" w14:textId="19FB0143" w:rsidR="00612EDB" w:rsidRPr="00C87D96" w:rsidRDefault="00C06C8B" w:rsidP="009672BA">
      <w:pPr>
        <w:pStyle w:val="ac"/>
        <w:numPr>
          <w:ilvl w:val="0"/>
          <w:numId w:val="37"/>
        </w:numPr>
        <w:adjustRightInd w:val="0"/>
        <w:snapToGrid w:val="0"/>
        <w:spacing w:line="300" w:lineRule="auto"/>
        <w:ind w:left="164" w:hangingChars="78" w:hanging="164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noProof/>
          <w:color w:val="0070C0"/>
          <w:szCs w:val="21"/>
        </w:rPr>
        <w:drawing>
          <wp:anchor distT="0" distB="0" distL="114300" distR="114300" simplePos="0" relativeHeight="251697152" behindDoc="1" locked="0" layoutInCell="1" allowOverlap="1" wp14:anchorId="2EAE8E4B" wp14:editId="37F8EC1C">
            <wp:simplePos x="0" y="0"/>
            <wp:positionH relativeFrom="margin">
              <wp:align>right</wp:align>
            </wp:positionH>
            <wp:positionV relativeFrom="paragraph">
              <wp:posOffset>1604645</wp:posOffset>
            </wp:positionV>
            <wp:extent cx="1133475" cy="1188720"/>
            <wp:effectExtent l="190500" t="190500" r="200025" b="182880"/>
            <wp:wrapTight wrapText="bothSides">
              <wp:wrapPolygon edited="0">
                <wp:start x="726" y="-3462"/>
                <wp:lineTo x="-3630" y="-2769"/>
                <wp:lineTo x="-3630" y="20423"/>
                <wp:lineTo x="726" y="24577"/>
                <wp:lineTo x="20692" y="24577"/>
                <wp:lineTo x="21055" y="23885"/>
                <wp:lineTo x="25049" y="19731"/>
                <wp:lineTo x="25049" y="2769"/>
                <wp:lineTo x="21055" y="-2423"/>
                <wp:lineTo x="20692" y="-3462"/>
                <wp:lineTo x="726" y="-3462"/>
              </wp:wrapPolygon>
            </wp:wrapTight>
            <wp:docPr id="3" name="图片 3" descr="C:\Users\KCF-6\AppData\Local\Temp\1562142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CF-6\AppData\Local\Temp\15621424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8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463" w:rsidRPr="00C87D96">
        <w:rPr>
          <w:rFonts w:ascii="微软雅黑" w:eastAsia="微软雅黑" w:hAnsi="微软雅黑" w:hint="eastAsia"/>
          <w:sz w:val="20"/>
          <w:szCs w:val="20"/>
        </w:rPr>
        <w:t xml:space="preserve">  </w:t>
      </w:r>
      <w:r w:rsidR="00612EDB" w:rsidRPr="00C87D96">
        <w:rPr>
          <w:rFonts w:ascii="微软雅黑" w:eastAsia="微软雅黑" w:hAnsi="微软雅黑" w:hint="eastAsia"/>
          <w:sz w:val="20"/>
          <w:szCs w:val="20"/>
        </w:rPr>
        <w:t>根据最新发布的AIAG-VDA FMEA(第一版)要求，系统的讲解新版FMEA的背景，重要变化点及企业如何应对等，并针对性极强地讲解DFMEA、PFMEA和 FMEA-MSR 以及软件FMEA 和机器设备FMEA 的内容、要求、内部逻辑、实施步骤和方法，对新的AIAG-VDA FMEA 六步法进行提前分解，帮助企业相关职能部门负责人及主管工程师们能够快速聚焦变更,透彻理解OEM对潜在失效分析并进行预防,解决产品设计和过程设计可能出现的问题，在产品实现过程的前期确保法律法规，系统的，过程的，以及产品的相关的失效模式及风险得到考虑并实现有效预防和控制,从而实现稳健的产品和过程设计和公司的持续经营。</w:t>
      </w:r>
    </w:p>
    <w:p w14:paraId="4E6B1931" w14:textId="5290D9A9" w:rsidR="004B7ECC" w:rsidRPr="00734013" w:rsidRDefault="005E1D65" w:rsidP="009672BA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0070C0"/>
          <w:szCs w:val="21"/>
        </w:rPr>
      </w:pPr>
      <w:r w:rsidRPr="00734013">
        <w:rPr>
          <w:rFonts w:ascii="微软雅黑" w:eastAsia="微软雅黑" w:hAnsi="微软雅黑" w:hint="eastAsia"/>
          <w:b/>
          <w:color w:val="0070C0"/>
          <w:szCs w:val="21"/>
        </w:rPr>
        <w:t>二、</w:t>
      </w:r>
      <w:r w:rsidR="00104285" w:rsidRPr="00734013">
        <w:rPr>
          <w:rFonts w:ascii="微软雅黑" w:eastAsia="微软雅黑" w:hAnsi="微软雅黑" w:hint="eastAsia"/>
          <w:b/>
          <w:color w:val="0070C0"/>
          <w:szCs w:val="21"/>
        </w:rPr>
        <w:t>课程收益</w:t>
      </w:r>
    </w:p>
    <w:p w14:paraId="7DB25180" w14:textId="77777777" w:rsidR="00023CEE" w:rsidRPr="00C87D96" w:rsidRDefault="00023CEE" w:rsidP="009672BA">
      <w:pPr>
        <w:pStyle w:val="ac"/>
        <w:numPr>
          <w:ilvl w:val="0"/>
          <w:numId w:val="15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  <w:szCs w:val="20"/>
        </w:rPr>
      </w:pPr>
      <w:r w:rsidRPr="00C87D96">
        <w:rPr>
          <w:rFonts w:ascii="微软雅黑" w:eastAsia="微软雅黑" w:hAnsi="微软雅黑" w:hint="eastAsia"/>
          <w:sz w:val="20"/>
          <w:szCs w:val="20"/>
        </w:rPr>
        <w:t>全面了解AIAG-VDA FMEA 第一版（FMEA第五版）背景及主要变化点；</w:t>
      </w:r>
    </w:p>
    <w:p w14:paraId="3CEDA080" w14:textId="77777777" w:rsidR="00DC3A50" w:rsidRPr="00C87D96" w:rsidRDefault="00DC3A50" w:rsidP="009672BA">
      <w:pPr>
        <w:pStyle w:val="ac"/>
        <w:numPr>
          <w:ilvl w:val="0"/>
          <w:numId w:val="15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  <w:szCs w:val="20"/>
        </w:rPr>
      </w:pPr>
      <w:r w:rsidRPr="00C87D96">
        <w:rPr>
          <w:rFonts w:ascii="微软雅黑" w:eastAsia="微软雅黑" w:hAnsi="微软雅黑" w:hint="eastAsia"/>
          <w:sz w:val="20"/>
          <w:szCs w:val="20"/>
        </w:rPr>
        <w:t>掌握和理解</w:t>
      </w:r>
      <w:r w:rsidR="00023CEE" w:rsidRPr="00C87D96">
        <w:rPr>
          <w:rFonts w:ascii="微软雅黑" w:eastAsia="微软雅黑" w:hAnsi="微软雅黑" w:hint="eastAsia"/>
          <w:sz w:val="20"/>
          <w:szCs w:val="20"/>
        </w:rPr>
        <w:t>掌握AIAG-VDA FMEA 推荐的方法和工具，如</w:t>
      </w:r>
      <w:r w:rsidRPr="00C87D96">
        <w:rPr>
          <w:rFonts w:ascii="微软雅黑" w:eastAsia="微软雅黑" w:hAnsi="微软雅黑" w:hint="eastAsia"/>
          <w:sz w:val="20"/>
          <w:szCs w:val="20"/>
        </w:rPr>
        <w:t>概念、信息流、六步法;</w:t>
      </w:r>
    </w:p>
    <w:p w14:paraId="033311DD" w14:textId="77777777" w:rsidR="00DC3A50" w:rsidRPr="00C87D96" w:rsidRDefault="00023CEE" w:rsidP="009672BA">
      <w:pPr>
        <w:pStyle w:val="ac"/>
        <w:numPr>
          <w:ilvl w:val="0"/>
          <w:numId w:val="15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  <w:szCs w:val="20"/>
        </w:rPr>
      </w:pPr>
      <w:r w:rsidRPr="00C87D96">
        <w:rPr>
          <w:rFonts w:ascii="微软雅黑" w:eastAsia="微软雅黑" w:hAnsi="微软雅黑" w:hint="eastAsia"/>
          <w:sz w:val="20"/>
          <w:szCs w:val="20"/>
        </w:rPr>
        <w:t>获得有效实施FMEA的方法和思路，</w:t>
      </w:r>
      <w:r w:rsidR="00DC3A50" w:rsidRPr="00C87D96">
        <w:rPr>
          <w:rFonts w:ascii="微软雅黑" w:eastAsia="微软雅黑" w:hAnsi="微软雅黑" w:hint="eastAsia"/>
          <w:sz w:val="20"/>
          <w:szCs w:val="20"/>
        </w:rPr>
        <w:t>通过方块图/界限图，正确界定FMEA的范围;</w:t>
      </w:r>
    </w:p>
    <w:p w14:paraId="59410A13" w14:textId="77777777" w:rsidR="00DC3A50" w:rsidRPr="00C87D96" w:rsidRDefault="00DC3A50" w:rsidP="009672BA">
      <w:pPr>
        <w:pStyle w:val="ac"/>
        <w:numPr>
          <w:ilvl w:val="0"/>
          <w:numId w:val="15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  <w:szCs w:val="20"/>
        </w:rPr>
      </w:pPr>
      <w:r w:rsidRPr="00C87D96">
        <w:rPr>
          <w:rFonts w:ascii="微软雅黑" w:eastAsia="微软雅黑" w:hAnsi="微软雅黑" w:hint="eastAsia"/>
          <w:sz w:val="20"/>
          <w:szCs w:val="20"/>
        </w:rPr>
        <w:t>应用结构图，分析零件与零件之间在物体、能量、信息、物质形态方面的交互作用;</w:t>
      </w:r>
    </w:p>
    <w:p w14:paraId="2F2C5CFD" w14:textId="77777777" w:rsidR="00DC3A50" w:rsidRPr="00C87D96" w:rsidRDefault="00DC3A50" w:rsidP="009672BA">
      <w:pPr>
        <w:pStyle w:val="ac"/>
        <w:numPr>
          <w:ilvl w:val="0"/>
          <w:numId w:val="15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  <w:szCs w:val="20"/>
        </w:rPr>
      </w:pPr>
      <w:r w:rsidRPr="00C87D96">
        <w:rPr>
          <w:rFonts w:ascii="微软雅黑" w:eastAsia="微软雅黑" w:hAnsi="微软雅黑" w:hint="eastAsia"/>
          <w:sz w:val="20"/>
          <w:szCs w:val="20"/>
        </w:rPr>
        <w:t>通过界面、接口建立P图，分析产品的功能和失效，揭露导致产品不可靠的原因;</w:t>
      </w:r>
    </w:p>
    <w:p w14:paraId="53F81779" w14:textId="77777777" w:rsidR="00DC3A50" w:rsidRPr="00C87D96" w:rsidRDefault="00DC3A50" w:rsidP="009672BA">
      <w:pPr>
        <w:pStyle w:val="ac"/>
        <w:numPr>
          <w:ilvl w:val="0"/>
          <w:numId w:val="15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  <w:szCs w:val="20"/>
        </w:rPr>
      </w:pPr>
      <w:r w:rsidRPr="00C87D96">
        <w:rPr>
          <w:rFonts w:ascii="微软雅黑" w:eastAsia="微软雅黑" w:hAnsi="微软雅黑" w:hint="eastAsia"/>
          <w:sz w:val="20"/>
          <w:szCs w:val="20"/>
        </w:rPr>
        <w:lastRenderedPageBreak/>
        <w:t>通过过程流程图，建立产品特性和过程参数的对应关系;</w:t>
      </w:r>
    </w:p>
    <w:p w14:paraId="6FA95452" w14:textId="77777777" w:rsidR="00DC3A50" w:rsidRPr="00C87D96" w:rsidRDefault="00DC3A50" w:rsidP="009672BA">
      <w:pPr>
        <w:pStyle w:val="ac"/>
        <w:numPr>
          <w:ilvl w:val="0"/>
          <w:numId w:val="15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  <w:szCs w:val="20"/>
        </w:rPr>
      </w:pPr>
      <w:r w:rsidRPr="00C87D96">
        <w:rPr>
          <w:rFonts w:ascii="微软雅黑" w:eastAsia="微软雅黑" w:hAnsi="微软雅黑" w:hint="eastAsia"/>
          <w:sz w:val="20"/>
          <w:szCs w:val="20"/>
        </w:rPr>
        <w:t>具备制作和运用FMEA及相关的工具，提高产品和过程的可靠性</w:t>
      </w:r>
      <w:r w:rsidR="004E04AA" w:rsidRPr="00C87D96">
        <w:rPr>
          <w:rFonts w:ascii="微软雅黑" w:eastAsia="微软雅黑" w:hAnsi="微软雅黑" w:hint="eastAsia"/>
          <w:sz w:val="20"/>
          <w:szCs w:val="20"/>
        </w:rPr>
        <w:t>；</w:t>
      </w:r>
    </w:p>
    <w:p w14:paraId="4E14C60C" w14:textId="77777777" w:rsidR="002F2CB1" w:rsidRPr="00C87D96" w:rsidRDefault="00B02A00" w:rsidP="009672BA">
      <w:pPr>
        <w:pStyle w:val="ac"/>
        <w:numPr>
          <w:ilvl w:val="0"/>
          <w:numId w:val="15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  <w:szCs w:val="20"/>
        </w:rPr>
      </w:pPr>
      <w:r w:rsidRPr="00C87D96">
        <w:rPr>
          <w:rFonts w:ascii="微软雅黑" w:eastAsia="微软雅黑" w:hAnsi="微软雅黑" w:hint="eastAsia"/>
          <w:sz w:val="20"/>
          <w:szCs w:val="20"/>
        </w:rPr>
        <w:t>识别目前FMEA的差距并采取纠正行动，降低企业运营的风险；</w:t>
      </w:r>
    </w:p>
    <w:p w14:paraId="0DFEA8BB" w14:textId="77777777" w:rsidR="005E1D65" w:rsidRPr="00734013" w:rsidRDefault="005E1D65" w:rsidP="009672BA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0070C0"/>
          <w:szCs w:val="21"/>
        </w:rPr>
      </w:pPr>
      <w:r w:rsidRPr="00734013">
        <w:rPr>
          <w:rFonts w:ascii="微软雅黑" w:eastAsia="微软雅黑" w:hAnsi="微软雅黑" w:hint="eastAsia"/>
          <w:b/>
          <w:color w:val="0070C0"/>
          <w:szCs w:val="21"/>
        </w:rPr>
        <w:t>三、</w:t>
      </w:r>
      <w:r w:rsidR="00C87D96" w:rsidRPr="00734013">
        <w:rPr>
          <w:rFonts w:ascii="微软雅黑" w:eastAsia="微软雅黑" w:hAnsi="微软雅黑" w:hint="eastAsia"/>
          <w:b/>
          <w:color w:val="0070C0"/>
          <w:szCs w:val="21"/>
        </w:rPr>
        <w:t>课程对象</w:t>
      </w:r>
    </w:p>
    <w:p w14:paraId="7D9BD6C3" w14:textId="77777777" w:rsidR="00612EDB" w:rsidRPr="005E1D65" w:rsidRDefault="00612EDB" w:rsidP="009672BA">
      <w:pPr>
        <w:adjustRightInd w:val="0"/>
        <w:snapToGrid w:val="0"/>
        <w:spacing w:line="300" w:lineRule="auto"/>
        <w:rPr>
          <w:rFonts w:ascii="微软雅黑" w:eastAsia="微软雅黑" w:hAnsi="微软雅黑" w:cs="宋体" w:hint="eastAsia"/>
          <w:b/>
          <w:color w:val="003399"/>
          <w:sz w:val="20"/>
          <w:szCs w:val="20"/>
        </w:rPr>
      </w:pPr>
      <w:r w:rsidRPr="00C87D96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设计、制造、质量</w:t>
      </w:r>
      <w:r w:rsidR="00023CEE"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、</w:t>
      </w:r>
      <w:r w:rsidR="00023CEE" w:rsidRPr="00C87D96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体系</w:t>
      </w:r>
      <w:r w:rsidRPr="00C87D96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等相关</w:t>
      </w:r>
      <w:r w:rsidR="00023CEE" w:rsidRPr="00C87D96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部门工程师或者经理</w:t>
      </w:r>
      <w:r w:rsidRPr="00C87D96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以及企业的一方和</w:t>
      </w:r>
      <w:proofErr w:type="gramStart"/>
      <w:r w:rsidRPr="00C87D96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或</w:t>
      </w:r>
      <w:proofErr w:type="gramEnd"/>
      <w:r w:rsidRPr="00C87D96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二方审核员等相关人员。</w:t>
      </w:r>
    </w:p>
    <w:p w14:paraId="5E8AE5F5" w14:textId="77777777" w:rsidR="002F2CB1" w:rsidRPr="00734013" w:rsidRDefault="005E1D65" w:rsidP="009672BA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0070C0"/>
          <w:szCs w:val="21"/>
        </w:rPr>
      </w:pPr>
      <w:r w:rsidRPr="00734013">
        <w:rPr>
          <w:rFonts w:ascii="微软雅黑" w:eastAsia="微软雅黑" w:hAnsi="微软雅黑" w:hint="eastAsia"/>
          <w:b/>
          <w:color w:val="0070C0"/>
          <w:szCs w:val="21"/>
        </w:rPr>
        <w:t>四、</w:t>
      </w:r>
      <w:r w:rsidR="001078FD" w:rsidRPr="00734013">
        <w:rPr>
          <w:rFonts w:ascii="微软雅黑" w:eastAsia="微软雅黑" w:hAnsi="微软雅黑" w:hint="eastAsia"/>
          <w:b/>
          <w:color w:val="0070C0"/>
          <w:szCs w:val="21"/>
        </w:rPr>
        <w:t>授课方式</w:t>
      </w:r>
    </w:p>
    <w:p w14:paraId="11A4D03B" w14:textId="77777777" w:rsidR="002F2CB1" w:rsidRPr="00C87D96" w:rsidRDefault="00104285" w:rsidP="009672BA">
      <w:pPr>
        <w:widowControl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b/>
          <w:bCs/>
          <w:color w:val="164A84"/>
          <w:kern w:val="0"/>
          <w:sz w:val="20"/>
          <w:szCs w:val="20"/>
        </w:rPr>
      </w:pPr>
      <w:r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知识讲解</w:t>
      </w:r>
      <w:r w:rsidR="00903AF1"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、</w:t>
      </w:r>
      <w:r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案例分析讨论</w:t>
      </w:r>
      <w:r w:rsidR="00903AF1"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、</w:t>
      </w:r>
      <w:r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角色演练</w:t>
      </w:r>
      <w:r w:rsidR="00903AF1"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、</w:t>
      </w:r>
      <w:r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小组讨论</w:t>
      </w:r>
      <w:r w:rsidR="00903AF1"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、</w:t>
      </w:r>
      <w:r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互动交流</w:t>
      </w:r>
      <w:r w:rsidR="00903AF1"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、</w:t>
      </w:r>
      <w:r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游戏感悟</w:t>
      </w:r>
      <w:r w:rsidR="00903AF1"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、</w:t>
      </w:r>
      <w:r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头脑风暴</w:t>
      </w:r>
      <w:r w:rsidR="00903AF1"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、</w:t>
      </w:r>
      <w:r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强调学员参与。</w:t>
      </w:r>
    </w:p>
    <w:p w14:paraId="7AD5344F" w14:textId="77777777" w:rsidR="002F2CB1" w:rsidRPr="00734013" w:rsidRDefault="005E1D65" w:rsidP="009672BA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0070C0"/>
          <w:szCs w:val="21"/>
        </w:rPr>
      </w:pPr>
      <w:r w:rsidRPr="00734013">
        <w:rPr>
          <w:rFonts w:ascii="微软雅黑" w:eastAsia="微软雅黑" w:hAnsi="微软雅黑" w:hint="eastAsia"/>
          <w:b/>
          <w:color w:val="0070C0"/>
          <w:szCs w:val="21"/>
        </w:rPr>
        <w:t>五、</w:t>
      </w:r>
      <w:r w:rsidR="001078FD" w:rsidRPr="00734013">
        <w:rPr>
          <w:rFonts w:ascii="微软雅黑" w:eastAsia="微软雅黑" w:hAnsi="微软雅黑" w:hint="eastAsia"/>
          <w:b/>
          <w:color w:val="0070C0"/>
          <w:szCs w:val="21"/>
        </w:rPr>
        <w:t>授课时长</w:t>
      </w:r>
    </w:p>
    <w:p w14:paraId="6044A279" w14:textId="77777777" w:rsidR="002F2CB1" w:rsidRPr="00C87D96" w:rsidRDefault="00104285" w:rsidP="009672BA">
      <w:pPr>
        <w:widowControl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C87D96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12H；</w:t>
      </w:r>
      <w:r w:rsidR="009A32D1"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2天；</w:t>
      </w:r>
      <w:r w:rsidRPr="00C87D96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 xml:space="preserve"> </w:t>
      </w:r>
    </w:p>
    <w:p w14:paraId="4419EBD3" w14:textId="77777777" w:rsidR="002F2CB1" w:rsidRPr="00734013" w:rsidRDefault="005E1D65" w:rsidP="009672BA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0070C0"/>
          <w:szCs w:val="21"/>
        </w:rPr>
      </w:pPr>
      <w:r w:rsidRPr="00734013">
        <w:rPr>
          <w:rFonts w:ascii="微软雅黑" w:eastAsia="微软雅黑" w:hAnsi="微软雅黑" w:hint="eastAsia"/>
          <w:b/>
          <w:color w:val="0070C0"/>
          <w:szCs w:val="21"/>
        </w:rPr>
        <w:t>六、</w:t>
      </w:r>
      <w:r w:rsidR="008C1142" w:rsidRPr="00734013">
        <w:rPr>
          <w:rFonts w:ascii="微软雅黑" w:eastAsia="微软雅黑" w:hAnsi="微软雅黑" w:hint="eastAsia"/>
          <w:b/>
          <w:color w:val="0070C0"/>
          <w:szCs w:val="21"/>
        </w:rPr>
        <w:t>培训教材</w:t>
      </w:r>
    </w:p>
    <w:p w14:paraId="3178DEC3" w14:textId="77777777" w:rsidR="002F2CB1" w:rsidRPr="00C87D96" w:rsidRDefault="00104285" w:rsidP="009672BA">
      <w:pPr>
        <w:widowControl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C87D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每位参加人员将获得一套培训手册，小组练习及案例精选。</w:t>
      </w:r>
    </w:p>
    <w:p w14:paraId="70850EB1" w14:textId="19F7F54C" w:rsidR="00F953B6" w:rsidRPr="00734013" w:rsidRDefault="005E1D65" w:rsidP="009672BA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0070C0"/>
          <w:szCs w:val="21"/>
        </w:rPr>
      </w:pPr>
      <w:r w:rsidRPr="00734013">
        <w:rPr>
          <w:rFonts w:ascii="微软雅黑" w:eastAsia="微软雅黑" w:hAnsi="微软雅黑" w:hint="eastAsia"/>
          <w:b/>
          <w:color w:val="0070C0"/>
          <w:szCs w:val="21"/>
        </w:rPr>
        <w:t>七、</w:t>
      </w:r>
      <w:r w:rsidR="00104285" w:rsidRPr="00734013">
        <w:rPr>
          <w:rFonts w:ascii="微软雅黑" w:eastAsia="微软雅黑" w:hAnsi="微软雅黑" w:hint="eastAsia"/>
          <w:b/>
          <w:color w:val="0070C0"/>
          <w:szCs w:val="21"/>
        </w:rPr>
        <w:t>课程大纲</w:t>
      </w:r>
      <w:bookmarkStart w:id="0" w:name="_Hlk162367131"/>
    </w:p>
    <w:tbl>
      <w:tblPr>
        <w:tblW w:w="0" w:type="auto"/>
        <w:tblInd w:w="-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202"/>
        <w:gridCol w:w="2364"/>
        <w:gridCol w:w="2764"/>
        <w:gridCol w:w="1798"/>
        <w:gridCol w:w="877"/>
      </w:tblGrid>
      <w:tr w:rsidR="00612EDB" w:rsidRPr="00C87D96" w14:paraId="2F094289" w14:textId="77777777" w:rsidTr="00976D28">
        <w:tc>
          <w:tcPr>
            <w:tcW w:w="851" w:type="dxa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003399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A7DE43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20"/>
                <w:szCs w:val="20"/>
              </w:rPr>
            </w:pPr>
            <w:bookmarkStart w:id="1" w:name="_Hlk162361960"/>
            <w:r w:rsidRPr="00C87D96"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20"/>
                <w:szCs w:val="20"/>
              </w:rPr>
              <w:t>日程</w:t>
            </w:r>
          </w:p>
        </w:tc>
        <w:tc>
          <w:tcPr>
            <w:tcW w:w="1212" w:type="dxa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003399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AA844B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20"/>
                <w:szCs w:val="20"/>
              </w:rPr>
              <w:t>章节</w:t>
            </w:r>
          </w:p>
        </w:tc>
        <w:tc>
          <w:tcPr>
            <w:tcW w:w="5269" w:type="dxa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003399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461895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2706" w:type="dxa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003399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CDF569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20"/>
                <w:szCs w:val="20"/>
              </w:rPr>
              <w:t>时间</w:t>
            </w:r>
          </w:p>
        </w:tc>
      </w:tr>
      <w:tr w:rsidR="00612EDB" w:rsidRPr="00C87D96" w14:paraId="437CFE0D" w14:textId="77777777" w:rsidTr="00976D28">
        <w:tc>
          <w:tcPr>
            <w:tcW w:w="851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14A424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第 一天</w:t>
            </w:r>
          </w:p>
        </w:tc>
        <w:tc>
          <w:tcPr>
            <w:tcW w:w="1212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8DDAD0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FMEA介绍</w:t>
            </w:r>
          </w:p>
        </w:tc>
        <w:tc>
          <w:tcPr>
            <w:tcW w:w="5269" w:type="dxa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B44D75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AIAG-VDA FMEA  背景及主要变化点</w:t>
            </w:r>
          </w:p>
        </w:tc>
        <w:tc>
          <w:tcPr>
            <w:tcW w:w="1817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B05011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9:00~9:40</w:t>
            </w:r>
          </w:p>
        </w:tc>
        <w:tc>
          <w:tcPr>
            <w:tcW w:w="889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A08825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40M</w:t>
            </w:r>
          </w:p>
        </w:tc>
      </w:tr>
      <w:tr w:rsidR="00612EDB" w:rsidRPr="00C87D96" w14:paraId="1C3B07AA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D2B064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69C853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DAE99D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FMEA目的和描述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E51B72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FEC6DB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5220D9DF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FA1BEF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B285BD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657BA2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FMEA开发过程及里程碑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E8CE70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E87930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23060251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15327C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E2A39C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4F8BAB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FMEA的对象和局限性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51F52A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DB27A2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3E68B495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8939B7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1C00D5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FCD2FD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如何与公司现况进行整合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DB0B4B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FMEA相关的法律法规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F112B5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9:40~10:20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0B798A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40M</w:t>
            </w:r>
          </w:p>
        </w:tc>
      </w:tr>
      <w:tr w:rsidR="00612EDB" w:rsidRPr="00C87D96" w14:paraId="6F08CD30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1E4978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9955F3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271DC8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525047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管理承诺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828837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548A5A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1D556E6D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FB4A77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08A6CC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97B1C1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2F1F22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D/FMEA的知识保护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6E4954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A403C4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51052F24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179FE0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0130F6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6420F5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F52AC3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客户和供应商之间的协议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1A54AE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D37CEC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6ADA07A3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EEE596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8E8E91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A43BA7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354C17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FMEA的再使用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58EDD7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4D2823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44EC700F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963F6F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B07550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354BBF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4BBB9D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现有FMEA的处理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0D52F0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D7AA3D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2311DB03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D93BA1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75667C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8D9422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产品FMEA和过程FMEA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1CC60E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设计FMEA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8ADA24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837786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EE3686B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F0BB74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F836A5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F94AC4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5A2240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过程FMEA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84D846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0DD250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0907676B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529C50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E77CC8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4EEE33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B8F6BF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设计FME和过程FMEA之间的信息流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82E3C1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0C4629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6EAEF397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C17338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121E96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D04CF3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课间休息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C8D676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10:20~10:30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7C5147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10M</w:t>
            </w:r>
          </w:p>
        </w:tc>
      </w:tr>
      <w:tr w:rsidR="00612EDB" w:rsidRPr="00C87D96" w14:paraId="1A671325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8C3EA4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F00955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46D1C3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FMEA的策划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8E14BD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FMEA的团队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628594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10:30~11:20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4F65D5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50M</w:t>
            </w:r>
          </w:p>
        </w:tc>
      </w:tr>
      <w:tr w:rsidR="00612EDB" w:rsidRPr="00C87D96" w14:paraId="798E233C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F562BA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7D6D01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6F9AB0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32390A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FMEA的时机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672020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EC3D34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5E37566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CEAB51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331728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B0413C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67714C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FMEA的意图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165EB1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DF7C8E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AC1FC55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21BB35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BBB7F4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30F620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0304AB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FMEA的工具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7AFDDD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0DF8A1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1A8BF6B2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EFA308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F23A6C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5C2A32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6FA984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FMEA的任务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6B0350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0F0377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91951F2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683BBD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6C92C4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设计 FMEA的执行</w:t>
            </w:r>
          </w:p>
        </w:tc>
        <w:tc>
          <w:tcPr>
            <w:tcW w:w="2428" w:type="dxa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EB3D4A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DFMEA第一步：范围定义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3F2DA3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目的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6AB08E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A80C52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6D6AFABB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B69A1C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E6F583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098B79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DFMEA第二步：</w:t>
            </w: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br/>
              <w:t>结构分析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DC7BB8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目的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272E3B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11:20~12:00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C95E47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40M</w:t>
            </w:r>
          </w:p>
        </w:tc>
      </w:tr>
      <w:tr w:rsidR="00612EDB" w:rsidRPr="00C87D96" w14:paraId="44A7DE9B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C21C3A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65C6FD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33B09C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AF2272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系统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6D3D3A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76CD15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37DBCDF6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713BEA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B858DB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D9A944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E381A4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系统FMEA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953DFA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1B780F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1BADE0C8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67939B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3A8428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90C0F9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EBF5E6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零件FMEA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E94D4D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EB5B35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612A2B9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89519E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B102E3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6CA499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9766D5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界定客户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F4C842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575DFA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6AD4EA4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3F979D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4C4C11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B2F825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8A8234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方块/边界图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55EA60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B1318D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37E6CD5A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1AED58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B43525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0B9F45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8E0BF8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结构树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120377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BFBD9F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2486E213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C60B4B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5017AB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4CE8F9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午餐时间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36728B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12:00~13:00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790AE9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1H</w:t>
            </w:r>
          </w:p>
        </w:tc>
      </w:tr>
      <w:tr w:rsidR="00612EDB" w:rsidRPr="00C87D96" w14:paraId="7DDDBE54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59BB91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219489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F0234B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DFMEA第三步：</w:t>
            </w: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br/>
              <w:t>功能分析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2AC962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目的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20A7D2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13:00~13:50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76F8F6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50M</w:t>
            </w:r>
          </w:p>
        </w:tc>
      </w:tr>
      <w:tr w:rsidR="00612EDB" w:rsidRPr="00C87D96" w14:paraId="38C7A524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EDBA12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AC1A90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27E98A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DB25AF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功能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E578C1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FA6459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69A2FEC9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E172B4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9E3E41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6B1062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046569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界面/接口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575D1D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3FF711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361ABC91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D15470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452A18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10A69B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7857BF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要求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6F2D78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D43337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1AAFA7DB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AC0DA1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37AC4C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7DAB5E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C81CCB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产品特性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A985CB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22A454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34D7638A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FC73CD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97624D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46FA43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9FCC67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参数图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156012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B76BA5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14388D24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61266F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B06118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2DAB65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B92FD9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功能关系可视化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116F0E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824BB7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291EAAAB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88B477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24077B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E3D942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DFMEA第四步：</w:t>
            </w: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br/>
              <w:t>失效分析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B68782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目的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1D6328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13:50~14:40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15E48E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50M</w:t>
            </w:r>
          </w:p>
        </w:tc>
      </w:tr>
      <w:tr w:rsidR="00612EDB" w:rsidRPr="00C87D96" w14:paraId="4B1D60F1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8862E2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EA635D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96C232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48CF22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失效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E33509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1A752B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443EA377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11CE04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BD5F99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AD5B76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3E8D8A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失效链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6CD803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4BDE67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550AA1ED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211F65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623D62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7DB3D4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0CAC61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故障网络与链分析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E1EB03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A5AB62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2A5B7003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3F2DDF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738F5A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F362EF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CB38A6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失效影响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ED1436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D13597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42BF50D5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0E4F7C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B01B10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AF24F4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CD87E4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失效模式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870828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F4CDCC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6CC185D8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08CC33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32AB60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897081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51DF51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失效原因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950E0B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ECA2A3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16C5AD15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738ACD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44AF02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9EB9EF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F3D8C2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总结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736464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833D02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1896B72A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88DBF9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0FBF03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C3AC76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课间休息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60032A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14:40~14:50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0A3022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10M</w:t>
            </w:r>
          </w:p>
        </w:tc>
      </w:tr>
      <w:tr w:rsidR="00612EDB" w:rsidRPr="00C87D96" w14:paraId="33062972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8FD78A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F0BB4C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F232303" w14:textId="769D6767" w:rsidR="00612EDB" w:rsidRPr="00C87D96" w:rsidRDefault="008B113F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kern w:val="0"/>
                <w:sz w:val="20"/>
                <w:szCs w:val="20"/>
              </w:rPr>
              <w:t>DFMEA</w:t>
            </w:r>
            <w:r w:rsidR="00612EDB"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第五步：</w:t>
            </w:r>
            <w:r w:rsidR="00612EDB"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br/>
              <w:t>风险分析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203196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目的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BF38E0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14:50~15:40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99C0F5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50M</w:t>
            </w:r>
          </w:p>
        </w:tc>
      </w:tr>
      <w:tr w:rsidR="00612EDB" w:rsidRPr="00C87D96" w14:paraId="567B9A37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E70B8E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572627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03936D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DF8CED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设计控制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D24AD1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310CC5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11399C98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ED818C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33C751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16506E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BC6254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现行预防控制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B9012F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13389C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1013BA99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A392C0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E5A632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C9AB6D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6664B7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现行探测控制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D6A3F3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0080E2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1D524A56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FEA3D8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848060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E1B9F5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4BCCF4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确认现行预防和探测控制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A68CE9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1CAD4C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015919B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8FA8FD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F6E348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1E2FDA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C2905B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评价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CCD43D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9B000A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64B1D1A9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67FD53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123FDE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CCFFC4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20E11B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严重度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0CACF8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F89634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28F64B0A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4C535C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CAE11E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CF0A9B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7ACE97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发生度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F85556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92AC5E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DDD7205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BA9939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390540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2F4B5F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0F660C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探测度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6EBC97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E9DFC1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2BE15D8C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36C1E5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5D467B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09C94B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2027FF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优先措施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4F3B26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410999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66DD381C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FCE8AF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1B60E0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0451CC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DFMEA第六步：</w:t>
            </w: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br/>
              <w:t>优化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66CD56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目的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843C09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15:40~16:30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A40111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50M</w:t>
            </w:r>
          </w:p>
        </w:tc>
      </w:tr>
      <w:tr w:rsidR="00612EDB" w:rsidRPr="00C87D96" w14:paraId="0671AC94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FBE7B5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98D908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6EEEE3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735F6B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职责分配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C46CDE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35607B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0E03DCC6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1F661B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4105D6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2DD59F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0D24A0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措施的现状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E6FBA5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F4BE7A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444B5780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539543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361D73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B8958A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F19EC8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措施有效性评估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094FC2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E99FB5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5CD1C7B9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96893C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BF92D2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146FDE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B883A2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持续改进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42AACF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43ABF8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513A5298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6E7FAD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C8E125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163967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FMEA结果文件化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48FFF7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3474BF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2701AD5F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57F617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2CB00A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0E5BCA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答疑和练习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882F0F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2620FB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1DA69A00" w14:textId="77777777" w:rsidTr="00976D28">
        <w:tc>
          <w:tcPr>
            <w:tcW w:w="851" w:type="dxa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664D51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54F9EB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A87F1D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C56695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A137E4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8E03D9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0A468D90" w14:textId="77777777" w:rsidTr="00976D28">
        <w:tc>
          <w:tcPr>
            <w:tcW w:w="851" w:type="dxa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003399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B6EBFE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  <w:t>日程</w:t>
            </w:r>
          </w:p>
        </w:tc>
        <w:tc>
          <w:tcPr>
            <w:tcW w:w="1212" w:type="dxa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003399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2C5BD5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  <w:t>章节</w:t>
            </w:r>
          </w:p>
        </w:tc>
        <w:tc>
          <w:tcPr>
            <w:tcW w:w="5269" w:type="dxa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003399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6FD8F1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2706" w:type="dxa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003399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8665E8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  <w:t>时间</w:t>
            </w:r>
          </w:p>
        </w:tc>
      </w:tr>
      <w:tr w:rsidR="00612EDB" w:rsidRPr="00C87D96" w14:paraId="79A3ACAC" w14:textId="77777777" w:rsidTr="00976D28">
        <w:tc>
          <w:tcPr>
            <w:tcW w:w="851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FB1794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第二天</w:t>
            </w:r>
          </w:p>
        </w:tc>
        <w:tc>
          <w:tcPr>
            <w:tcW w:w="1212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68723FC" w14:textId="23F0715C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过程FMEA的执行</w:t>
            </w:r>
          </w:p>
        </w:tc>
        <w:tc>
          <w:tcPr>
            <w:tcW w:w="2428" w:type="dxa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97C706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PFMEA第一步：</w:t>
            </w: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br/>
              <w:t>范围定义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5F13B4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目的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27B98B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9:00~9:40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A9E655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40M</w:t>
            </w:r>
          </w:p>
        </w:tc>
      </w:tr>
      <w:tr w:rsidR="00612EDB" w:rsidRPr="00C87D96" w14:paraId="24E46698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724476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5D4439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B32A7E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PFMEA第二步：</w:t>
            </w: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br/>
              <w:t>结构分析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160999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目的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1F1310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CF317C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547371A2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940904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CEB394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701119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F0C9BB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过程流程图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1BE3E0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A5E732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8DC1699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BDB39F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44C1BC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6D1F01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EF3890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结构树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FDD9F8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43CBAE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676AFE3A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E5BD92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4A5900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E93D3A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PFMEA第三步：</w:t>
            </w: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br/>
              <w:t>功能分析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82BAFD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目的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F04D25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9:40~10:20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705751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40M</w:t>
            </w:r>
          </w:p>
        </w:tc>
      </w:tr>
      <w:tr w:rsidR="00612EDB" w:rsidRPr="00C87D96" w14:paraId="19C7061E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EA7DA5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8707C0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E52B70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644D1B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功能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92D9C9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5DC26B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BBB9B8B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3425E4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427982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E05835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48B6EC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要求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426870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51758E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641C1290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74B11B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5F37AD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8BB558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5CCFF5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功能关系可视化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46BE07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98F938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179537EF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400FAB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49E7D7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F3F3EC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课间休息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858334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10:20~10:30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AB3321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10M</w:t>
            </w:r>
          </w:p>
        </w:tc>
      </w:tr>
      <w:tr w:rsidR="00612EDB" w:rsidRPr="00C87D96" w14:paraId="5BC9FA8F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28F794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52D88F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EED421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PFMEA第四步：</w:t>
            </w: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br/>
              <w:t>失效分析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F0CCFE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目的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98FEA0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10:30~11:20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11272C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50M</w:t>
            </w:r>
          </w:p>
        </w:tc>
      </w:tr>
      <w:tr w:rsidR="00612EDB" w:rsidRPr="00C87D96" w14:paraId="6170BFDC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E9E179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1FCCFC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ABCEFB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D45568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失效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815A6C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1ACE8E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4934CDC4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D7D4D1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B043B7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C6AD7B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9E369B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失效链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45C701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944386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4E0875F3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9C6A5E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4D7769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8EE743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EED8CF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故障网络与链分析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A45CD0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2D8462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4146E606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5A1CA1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AD1990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5E8C43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DBC329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失效影响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7ECD4B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3A8796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13030DA7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7F33A1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90849E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E0778E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FB553C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失效模式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A5B3BA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90B568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3022BA92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72F714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219475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ED2EEB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D1D6E3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失效原因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D19747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494EBB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909C30C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F5C41A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14EF8C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DABFAE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9C6859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总结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FFF680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447295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2A431A00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68C986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ABF506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87C66F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PFMEA第五步：</w:t>
            </w: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br/>
              <w:t>风险分析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78712F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目的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3F00DC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11:20~12:00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B4CBED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40M</w:t>
            </w:r>
          </w:p>
        </w:tc>
      </w:tr>
      <w:tr w:rsidR="00612EDB" w:rsidRPr="00C87D96" w14:paraId="4A8F54FF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B49332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23D935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F49BDB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B007C0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现行预防控制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CA33B9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D31CCE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19263B02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7BC9D9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9F78E3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917A95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BC7AAB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过程策划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5ED3F5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9A2E48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1B0659AB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AB26A0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99A987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AD8B64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6D469A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生产过程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DE4F7B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3FF0F9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474F4967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DAABCF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A20A41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143644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16A45D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现行探测控制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50536D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415E71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591471A9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7BFCB6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3EB509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57E80D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午餐时间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121EB2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12:00~13:00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D48488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1H</w:t>
            </w:r>
          </w:p>
        </w:tc>
      </w:tr>
      <w:tr w:rsidR="00612EDB" w:rsidRPr="00C87D96" w14:paraId="75737313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05946D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BFECBB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8DB0F9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PFMEA第五步：</w:t>
            </w: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br/>
              <w:t>风险分析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6F2EF4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现行预防和探测控制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0D31AC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13:00~13:40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DB78B9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40M</w:t>
            </w:r>
          </w:p>
        </w:tc>
      </w:tr>
      <w:tr w:rsidR="00612EDB" w:rsidRPr="00C87D96" w14:paraId="50B1CE23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912A1D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AD71AA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926744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3487C9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评价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EDFDBB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CFC937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5D9314C7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03DFE5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55413F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58EF74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8B1EF2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严重度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D30B57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0AF3BB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459D9B81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E90F7B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A7B786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DC7C4B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3D36A0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发生度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096EFE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97E194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24EF7E2A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A63795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5337B9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318258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065245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探测度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3308F4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8F4731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61C3A674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2C7D81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7B8D09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827884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FA3C79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优先措施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92C9D6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F9E94E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5707D140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9D59AF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2A7B68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711172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PFMEA第六步：</w:t>
            </w: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br/>
              <w:t>优化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5B1238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目的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7AD016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13:40~14:20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31AD27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40M</w:t>
            </w:r>
          </w:p>
        </w:tc>
      </w:tr>
      <w:tr w:rsidR="00612EDB" w:rsidRPr="00C87D96" w14:paraId="17D01D37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1F377C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4475DA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0E1486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DA47F9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职责分配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ABFF00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068995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12C97E9C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5FD82B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98BDDF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5CE93B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1057E3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措施的现状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AC6E5C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B6AFF1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346F1954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70AEB4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8F1F7D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5BE9BA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C66ECC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措施有效性评估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396593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9E9ABC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617D6AAB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52B7BE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03D960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5B1521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EA774D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持续改进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939CA8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91A500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5B40FA1A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372169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AD8502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786D63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FMEA结果文件化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AD48F6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78DA48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FEDA78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0B729D55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6C78E4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0AA745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FMEA对于监测和系统响应的补充</w:t>
            </w:r>
          </w:p>
        </w:tc>
        <w:tc>
          <w:tcPr>
            <w:tcW w:w="0" w:type="auto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63EF89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课间休息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8D291E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14:20~14:30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134A38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10M</w:t>
            </w:r>
          </w:p>
        </w:tc>
      </w:tr>
      <w:tr w:rsidR="00612EDB" w:rsidRPr="00C87D96" w14:paraId="483CE8EA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70A825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9375A3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B8CA73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监测-系统响应第一步：范围界定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DF74AC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14:30~15:20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2FCD32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50M</w:t>
            </w:r>
          </w:p>
        </w:tc>
      </w:tr>
      <w:tr w:rsidR="00612EDB" w:rsidRPr="00C87D96" w14:paraId="64D5939B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3C034D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FB91D0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B9AD94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监测-系统响应第二步：结构分析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E8F375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方块/边界图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749D7D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6E9726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5D9A968B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08C8D2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B0F137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C69919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90443C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结构树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3A7DF3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A2AF8E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30DBEBAC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E8E455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307C5B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C3901E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监测-系统响应第三步：功能分析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209ED0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1D62F2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0C848559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FECECA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F40250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AD94D5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监测-系统响应第四步：失效分析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D78ED9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340157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59664FD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2FC584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5D2CD4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3199C1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监测-系统响应第五步：</w:t>
            </w: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br/>
              <w:t>风险分析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88712C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目的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0E7204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DCEE79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FD44ABF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5AD2A6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F40B23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001F16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596B4F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频度的合理性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1AA2D2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892B91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777E00F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E4490F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779950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E56930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A52F54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现行监测控制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B98125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405396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FF771B6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CDB8FC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E2736D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16F610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8EAD0C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评价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357CD0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A60D5D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2FA9F39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2D25B9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B0F744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AEDE21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307CC6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严重度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D392D6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590E70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550394A5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3BB3EB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1612F9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86AC60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33B2FF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频次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0ACE10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34123B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3CE87D6E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56A592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BEA230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04D92F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B0AD62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监测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9C6959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266CD8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261C4E63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E20AB5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65948C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A49A18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5C7A55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监测-系统响应的优先措施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71E015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527776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291398FB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6F7E6A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F57B75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3201F1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监测-系统响应第六步：</w:t>
            </w: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br/>
              <w:t>优化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255F44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目的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6688F46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15:20~15:40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F13E3B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20M</w:t>
            </w:r>
          </w:p>
        </w:tc>
      </w:tr>
      <w:tr w:rsidR="00612EDB" w:rsidRPr="00C87D96" w14:paraId="6648676D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FE0A32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7E11F4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27A0BD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F25D6A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职责分配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9A9B04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DDD1A5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5E73A98D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2B4A90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7C6132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4D9277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9CCEE5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措施现状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5DFF96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C6F21E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4E75B7F0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63C66E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643ABB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D1F6D7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9B81E5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措施有效性评估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771BA5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1066C4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379EFAB5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51E569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7ECC7F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1C0BBF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9F75C5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持续改进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19DD07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E52554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346A2FEC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904D14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8DDCE0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0370EE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FMEA结果文件化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B43C50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1EB7DC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245376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6C9C34B1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8BD469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04A78E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附件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40E2D6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增加部分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EEFEA2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特殊特性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4F6ED6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15:40~16:10</w:t>
            </w: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4FFE5F5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30M</w:t>
            </w:r>
          </w:p>
        </w:tc>
      </w:tr>
      <w:tr w:rsidR="00612EDB" w:rsidRPr="00C87D96" w14:paraId="6185C3A1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F9E4AF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6AE7F2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F5004E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BDA068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表格--设计FMEA/</w:t>
            </w: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br/>
              <w:t>带监测-系统响应的设计FMEA/过程FMEA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6399B1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AFEF18F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408F4896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3AED8A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5BB088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3342751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进一步的应用领域</w:t>
            </w: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793A61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软件范围FMEA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658727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A2B0C9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41FB7320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3E077C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55F427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284B14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0791F4E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机械设备制造FMEA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56CB19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5E58A6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561744E5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67C671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D8AEC3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594C92D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17F6C354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设计FMEA评审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0B02A48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152F1E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73BB653C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5BAE97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E9A959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B6A10F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7F1962F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过程FMEA评审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BF58C8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661CA38E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4697AD79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7727A92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7912ED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7BE9059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4B4808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2BB44903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3E61BCE0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588A0889" w14:textId="77777777" w:rsidTr="00751F65">
        <w:trPr>
          <w:trHeight w:val="66"/>
        </w:trPr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3E6DB77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A7E3C46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27DB0D51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参考文献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199AA5A2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5CD0FD15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tr w:rsidR="00612EDB" w:rsidRPr="00C87D96" w14:paraId="2048280F" w14:textId="77777777" w:rsidTr="00976D28">
        <w:tc>
          <w:tcPr>
            <w:tcW w:w="851" w:type="dxa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42765DE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tcMar>
              <w:top w:w="0" w:type="dxa"/>
              <w:left w:w="167" w:type="dxa"/>
              <w:bottom w:w="0" w:type="dxa"/>
              <w:right w:w="0" w:type="dxa"/>
            </w:tcMar>
            <w:vAlign w:val="center"/>
            <w:hideMark/>
          </w:tcPr>
          <w:p w14:paraId="51FDB44C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  <w:r w:rsidRPr="00C87D96">
              <w:rPr>
                <w:rFonts w:ascii="微软雅黑" w:eastAsia="微软雅黑" w:hAnsi="微软雅黑"/>
                <w:kern w:val="0"/>
                <w:sz w:val="20"/>
                <w:szCs w:val="20"/>
              </w:rPr>
              <w:t>答疑与练习</w:t>
            </w: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CFA9CBB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BABABB"/>
              <w:left w:val="single" w:sz="6" w:space="0" w:color="BABABB"/>
              <w:bottom w:val="single" w:sz="6" w:space="0" w:color="BABABB"/>
              <w:right w:val="single" w:sz="6" w:space="0" w:color="BABABB"/>
            </w:tcBorders>
            <w:shd w:val="clear" w:color="auto" w:fill="auto"/>
            <w:vAlign w:val="center"/>
            <w:hideMark/>
          </w:tcPr>
          <w:p w14:paraId="055B729A" w14:textId="77777777" w:rsidR="00612EDB" w:rsidRPr="00C87D96" w:rsidRDefault="00612EDB" w:rsidP="00952B2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</w:pPr>
          </w:p>
        </w:tc>
      </w:tr>
      <w:bookmarkEnd w:id="1"/>
    </w:tbl>
    <w:p w14:paraId="0B357E13" w14:textId="77777777" w:rsidR="00EF3623" w:rsidRPr="00C87D96" w:rsidRDefault="00EF3623" w:rsidP="00952B2A">
      <w:pPr>
        <w:adjustRightInd w:val="0"/>
        <w:snapToGrid w:val="0"/>
        <w:jc w:val="left"/>
        <w:rPr>
          <w:rFonts w:ascii="微软雅黑" w:eastAsia="微软雅黑" w:hAnsi="微软雅黑" w:hint="eastAsia"/>
          <w:b/>
          <w:color w:val="FFFFFF"/>
          <w:sz w:val="20"/>
          <w:szCs w:val="20"/>
          <w:shd w:val="clear" w:color="auto" w:fill="0070C0"/>
        </w:rPr>
      </w:pPr>
    </w:p>
    <w:bookmarkEnd w:id="0"/>
    <w:p w14:paraId="1E326257" w14:textId="77777777" w:rsidR="00976D28" w:rsidRPr="00734013" w:rsidRDefault="005E1D65" w:rsidP="009672BA">
      <w:pPr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0070C0"/>
          <w:szCs w:val="21"/>
        </w:rPr>
      </w:pPr>
      <w:r w:rsidRPr="00734013">
        <w:rPr>
          <w:rFonts w:ascii="微软雅黑" w:eastAsia="微软雅黑" w:hAnsi="微软雅黑" w:hint="eastAsia"/>
          <w:b/>
          <w:color w:val="0070C0"/>
          <w:szCs w:val="21"/>
        </w:rPr>
        <w:t>八、讲师介绍</w:t>
      </w:r>
    </w:p>
    <w:p w14:paraId="0DF3695E" w14:textId="77777777" w:rsidR="00751F65" w:rsidRPr="00C87D96" w:rsidRDefault="00751F65" w:rsidP="009672BA">
      <w:pPr>
        <w:adjustRightInd w:val="0"/>
        <w:snapToGrid w:val="0"/>
        <w:spacing w:line="300" w:lineRule="auto"/>
        <w:jc w:val="left"/>
        <w:outlineLvl w:val="2"/>
        <w:rPr>
          <w:rFonts w:ascii="微软雅黑" w:eastAsia="微软雅黑" w:hAnsi="微软雅黑" w:cs="Arial" w:hint="eastAsia"/>
          <w:b/>
          <w:bCs/>
          <w:sz w:val="20"/>
          <w:szCs w:val="20"/>
        </w:rPr>
      </w:pPr>
      <w:r w:rsidRPr="00C87D96">
        <w:rPr>
          <w:rFonts w:ascii="微软雅黑" w:eastAsia="微软雅黑" w:hAnsi="微软雅黑" w:cs="Arial" w:hint="eastAsia"/>
          <w:b/>
          <w:bCs/>
          <w:sz w:val="20"/>
          <w:szCs w:val="20"/>
        </w:rPr>
        <w:t>方之见 FMEA资深顾讲师</w:t>
      </w:r>
    </w:p>
    <w:p w14:paraId="4E1DF2BF" w14:textId="77777777" w:rsidR="00751F65" w:rsidRPr="00C87D96" w:rsidRDefault="00751F65" w:rsidP="009672BA">
      <w:pPr>
        <w:adjustRightInd w:val="0"/>
        <w:snapToGrid w:val="0"/>
        <w:spacing w:line="300" w:lineRule="auto"/>
        <w:jc w:val="left"/>
        <w:outlineLvl w:val="2"/>
        <w:rPr>
          <w:rFonts w:ascii="微软雅黑" w:eastAsia="微软雅黑" w:hAnsi="微软雅黑" w:cs="Arial" w:hint="eastAsia"/>
          <w:bCs/>
          <w:sz w:val="20"/>
          <w:szCs w:val="20"/>
        </w:rPr>
      </w:pPr>
      <w:r w:rsidRPr="00C87D96">
        <w:rPr>
          <w:rFonts w:ascii="微软雅黑" w:eastAsia="微软雅黑" w:hAnsi="微软雅黑" w:cs="Arial" w:hint="eastAsia"/>
          <w:bCs/>
          <w:sz w:val="20"/>
          <w:szCs w:val="20"/>
        </w:rPr>
        <w:t>专业资质：</w:t>
      </w:r>
    </w:p>
    <w:p w14:paraId="6DF65AAE" w14:textId="77777777" w:rsidR="00751F65" w:rsidRPr="00C87D96" w:rsidRDefault="00751F65" w:rsidP="009672BA">
      <w:pPr>
        <w:numPr>
          <w:ilvl w:val="0"/>
          <w:numId w:val="38"/>
        </w:numPr>
        <w:adjustRightInd w:val="0"/>
        <w:snapToGrid w:val="0"/>
        <w:spacing w:line="300" w:lineRule="auto"/>
        <w:ind w:left="0"/>
        <w:jc w:val="left"/>
        <w:outlineLvl w:val="2"/>
        <w:rPr>
          <w:rFonts w:ascii="微软雅黑" w:eastAsia="微软雅黑" w:hAnsi="微软雅黑" w:cs="Arial" w:hint="eastAsia"/>
          <w:bCs/>
          <w:sz w:val="20"/>
          <w:szCs w:val="20"/>
        </w:rPr>
      </w:pPr>
      <w:r w:rsidRPr="00C87D96">
        <w:rPr>
          <w:rFonts w:ascii="微软雅黑" w:eastAsia="微软雅黑" w:hAnsi="微软雅黑" w:cs="Arial" w:hint="eastAsia"/>
          <w:bCs/>
          <w:sz w:val="20"/>
          <w:szCs w:val="20"/>
        </w:rPr>
        <w:t xml:space="preserve">ATF 16949体系认证咨询师 </w:t>
      </w:r>
    </w:p>
    <w:p w14:paraId="1F01C87D" w14:textId="77777777" w:rsidR="00751F65" w:rsidRPr="00C87D96" w:rsidRDefault="00751F65" w:rsidP="009672BA">
      <w:pPr>
        <w:numPr>
          <w:ilvl w:val="0"/>
          <w:numId w:val="38"/>
        </w:numPr>
        <w:adjustRightInd w:val="0"/>
        <w:snapToGrid w:val="0"/>
        <w:spacing w:line="300" w:lineRule="auto"/>
        <w:ind w:left="0"/>
        <w:jc w:val="left"/>
        <w:outlineLvl w:val="2"/>
        <w:rPr>
          <w:rFonts w:ascii="微软雅黑" w:eastAsia="微软雅黑" w:hAnsi="微软雅黑" w:cs="Arial" w:hint="eastAsia"/>
          <w:bCs/>
          <w:sz w:val="20"/>
          <w:szCs w:val="20"/>
        </w:rPr>
      </w:pPr>
      <w:r w:rsidRPr="00C87D96">
        <w:rPr>
          <w:rFonts w:ascii="微软雅黑" w:eastAsia="微软雅黑" w:hAnsi="微软雅黑" w:cs="Arial" w:hint="eastAsia"/>
          <w:bCs/>
          <w:sz w:val="20"/>
          <w:szCs w:val="20"/>
        </w:rPr>
        <w:t xml:space="preserve">ISO/TS22163评审员 </w:t>
      </w:r>
    </w:p>
    <w:p w14:paraId="22751FE1" w14:textId="77777777" w:rsidR="00751F65" w:rsidRPr="00C87D96" w:rsidRDefault="00751F65" w:rsidP="009672BA">
      <w:pPr>
        <w:numPr>
          <w:ilvl w:val="0"/>
          <w:numId w:val="38"/>
        </w:numPr>
        <w:adjustRightInd w:val="0"/>
        <w:snapToGrid w:val="0"/>
        <w:spacing w:line="300" w:lineRule="auto"/>
        <w:ind w:left="0"/>
        <w:jc w:val="left"/>
        <w:outlineLvl w:val="2"/>
        <w:rPr>
          <w:rFonts w:ascii="微软雅黑" w:eastAsia="微软雅黑" w:hAnsi="微软雅黑" w:cs="Arial" w:hint="eastAsia"/>
          <w:bCs/>
          <w:sz w:val="20"/>
          <w:szCs w:val="20"/>
        </w:rPr>
      </w:pPr>
      <w:r w:rsidRPr="00C87D96">
        <w:rPr>
          <w:rFonts w:ascii="微软雅黑" w:eastAsia="微软雅黑" w:hAnsi="微软雅黑" w:cs="Arial" w:hint="eastAsia"/>
          <w:bCs/>
          <w:sz w:val="20"/>
          <w:szCs w:val="20"/>
        </w:rPr>
        <w:t xml:space="preserve">ISO9001/ISO14001/ISO45001评审员 </w:t>
      </w:r>
    </w:p>
    <w:p w14:paraId="0254C49F" w14:textId="77777777" w:rsidR="00751F65" w:rsidRPr="00C87D96" w:rsidRDefault="00751F65" w:rsidP="009672BA">
      <w:pPr>
        <w:numPr>
          <w:ilvl w:val="0"/>
          <w:numId w:val="38"/>
        </w:numPr>
        <w:adjustRightInd w:val="0"/>
        <w:snapToGrid w:val="0"/>
        <w:spacing w:line="300" w:lineRule="auto"/>
        <w:ind w:left="0"/>
        <w:jc w:val="left"/>
        <w:outlineLvl w:val="2"/>
        <w:rPr>
          <w:rFonts w:ascii="微软雅黑" w:eastAsia="微软雅黑" w:hAnsi="微软雅黑" w:cs="Arial" w:hint="eastAsia"/>
          <w:bCs/>
          <w:sz w:val="20"/>
          <w:szCs w:val="20"/>
        </w:rPr>
      </w:pPr>
      <w:r w:rsidRPr="00C87D96">
        <w:rPr>
          <w:rFonts w:ascii="微软雅黑" w:eastAsia="微软雅黑" w:hAnsi="微软雅黑" w:cs="Arial" w:hint="eastAsia"/>
          <w:bCs/>
          <w:sz w:val="20"/>
          <w:szCs w:val="20"/>
        </w:rPr>
        <w:t xml:space="preserve">AS9100评审员 </w:t>
      </w:r>
    </w:p>
    <w:p w14:paraId="0907BEFD" w14:textId="77777777" w:rsidR="00751F65" w:rsidRPr="00C87D96" w:rsidRDefault="00751F65" w:rsidP="009672BA">
      <w:pPr>
        <w:numPr>
          <w:ilvl w:val="0"/>
          <w:numId w:val="38"/>
        </w:numPr>
        <w:adjustRightInd w:val="0"/>
        <w:snapToGrid w:val="0"/>
        <w:spacing w:line="300" w:lineRule="auto"/>
        <w:ind w:left="0"/>
        <w:jc w:val="left"/>
        <w:outlineLvl w:val="2"/>
        <w:rPr>
          <w:rFonts w:ascii="微软雅黑" w:eastAsia="微软雅黑" w:hAnsi="微软雅黑" w:cs="Arial" w:hint="eastAsia"/>
          <w:bCs/>
          <w:sz w:val="20"/>
          <w:szCs w:val="20"/>
        </w:rPr>
      </w:pPr>
      <w:r w:rsidRPr="00C87D96">
        <w:rPr>
          <w:rFonts w:ascii="微软雅黑" w:eastAsia="微软雅黑" w:hAnsi="微软雅黑" w:cs="Arial" w:hint="eastAsia"/>
          <w:bCs/>
          <w:sz w:val="20"/>
          <w:szCs w:val="20"/>
        </w:rPr>
        <w:t xml:space="preserve">方之见资深IATF16949专业项目经理人 </w:t>
      </w:r>
    </w:p>
    <w:p w14:paraId="09369E5F" w14:textId="77777777" w:rsidR="00751F65" w:rsidRPr="005E1D65" w:rsidRDefault="00751F65" w:rsidP="009672BA">
      <w:pPr>
        <w:adjustRightInd w:val="0"/>
        <w:snapToGrid w:val="0"/>
        <w:spacing w:line="300" w:lineRule="auto"/>
        <w:jc w:val="left"/>
        <w:rPr>
          <w:rFonts w:ascii="微软雅黑" w:eastAsia="微软雅黑" w:hAnsi="微软雅黑" w:hint="eastAsia"/>
          <w:b/>
          <w:sz w:val="20"/>
          <w:szCs w:val="20"/>
        </w:rPr>
      </w:pPr>
      <w:r w:rsidRPr="005E1D65">
        <w:rPr>
          <w:rFonts w:ascii="微软雅黑" w:eastAsia="微软雅黑" w:hAnsi="微软雅黑" w:hint="eastAsia"/>
          <w:b/>
          <w:sz w:val="20"/>
          <w:szCs w:val="20"/>
        </w:rPr>
        <w:t>擅长领域</w:t>
      </w:r>
    </w:p>
    <w:p w14:paraId="0F665E4C" w14:textId="77777777" w:rsidR="00751F65" w:rsidRPr="00C87D96" w:rsidRDefault="00751F65" w:rsidP="009672BA">
      <w:pPr>
        <w:numPr>
          <w:ilvl w:val="0"/>
          <w:numId w:val="38"/>
        </w:numPr>
        <w:tabs>
          <w:tab w:val="num" w:pos="720"/>
        </w:tabs>
        <w:adjustRightInd w:val="0"/>
        <w:snapToGrid w:val="0"/>
        <w:spacing w:line="300" w:lineRule="auto"/>
        <w:ind w:left="0"/>
        <w:jc w:val="left"/>
        <w:outlineLvl w:val="2"/>
        <w:rPr>
          <w:rFonts w:ascii="微软雅黑" w:eastAsia="微软雅黑" w:hAnsi="微软雅黑" w:cs="Arial" w:hint="eastAsia"/>
          <w:bCs/>
          <w:sz w:val="20"/>
          <w:szCs w:val="20"/>
        </w:rPr>
      </w:pPr>
      <w:r w:rsidRPr="00C87D96">
        <w:rPr>
          <w:rFonts w:ascii="微软雅黑" w:eastAsia="微软雅黑" w:hAnsi="微软雅黑" w:cs="Arial" w:hint="eastAsia"/>
          <w:bCs/>
          <w:sz w:val="20"/>
          <w:szCs w:val="20"/>
        </w:rPr>
        <w:t>各行业的（ IATF16949、 ISO9001、ISO14001、ISO45001、ISO/TS22163、TL9000） 咨询与培训</w:t>
      </w:r>
    </w:p>
    <w:p w14:paraId="653C523E" w14:textId="77777777" w:rsidR="00751F65" w:rsidRPr="00C87D96" w:rsidRDefault="00751F65" w:rsidP="009672BA">
      <w:pPr>
        <w:numPr>
          <w:ilvl w:val="0"/>
          <w:numId w:val="38"/>
        </w:numPr>
        <w:tabs>
          <w:tab w:val="num" w:pos="720"/>
        </w:tabs>
        <w:adjustRightInd w:val="0"/>
        <w:snapToGrid w:val="0"/>
        <w:spacing w:line="300" w:lineRule="auto"/>
        <w:ind w:left="0"/>
        <w:jc w:val="left"/>
        <w:outlineLvl w:val="2"/>
        <w:rPr>
          <w:rFonts w:ascii="微软雅黑" w:eastAsia="微软雅黑" w:hAnsi="微软雅黑" w:cs="Arial" w:hint="eastAsia"/>
          <w:bCs/>
          <w:sz w:val="20"/>
          <w:szCs w:val="20"/>
        </w:rPr>
      </w:pPr>
      <w:r w:rsidRPr="00C87D96">
        <w:rPr>
          <w:rFonts w:ascii="微软雅黑" w:eastAsia="微软雅黑" w:hAnsi="微软雅黑" w:cs="Arial" w:hint="eastAsia"/>
          <w:bCs/>
          <w:sz w:val="20"/>
          <w:szCs w:val="20"/>
        </w:rPr>
        <w:t xml:space="preserve"> 汽车行业五大工具 （APQP/FMEA/MSA/SPC/PPAP）咨询与培训 </w:t>
      </w:r>
    </w:p>
    <w:p w14:paraId="562BF627" w14:textId="77777777" w:rsidR="00751F65" w:rsidRPr="00C87D96" w:rsidRDefault="00751F65" w:rsidP="009672BA">
      <w:pPr>
        <w:numPr>
          <w:ilvl w:val="0"/>
          <w:numId w:val="38"/>
        </w:numPr>
        <w:tabs>
          <w:tab w:val="num" w:pos="720"/>
        </w:tabs>
        <w:adjustRightInd w:val="0"/>
        <w:snapToGrid w:val="0"/>
        <w:spacing w:line="300" w:lineRule="auto"/>
        <w:ind w:left="0"/>
        <w:jc w:val="left"/>
        <w:outlineLvl w:val="2"/>
        <w:rPr>
          <w:rFonts w:ascii="微软雅黑" w:eastAsia="微软雅黑" w:hAnsi="微软雅黑" w:cs="Arial" w:hint="eastAsia"/>
          <w:bCs/>
          <w:sz w:val="20"/>
          <w:szCs w:val="20"/>
        </w:rPr>
      </w:pPr>
      <w:r w:rsidRPr="00C87D96">
        <w:rPr>
          <w:rFonts w:ascii="微软雅黑" w:eastAsia="微软雅黑" w:hAnsi="微软雅黑" w:cs="Arial" w:hint="eastAsia"/>
          <w:bCs/>
          <w:sz w:val="20"/>
          <w:szCs w:val="20"/>
        </w:rPr>
        <w:t>VDA6.3&amp;6.5咨询与培训</w:t>
      </w:r>
    </w:p>
    <w:p w14:paraId="6F8F2A01" w14:textId="77777777" w:rsidR="00EF3623" w:rsidRPr="00C87D96" w:rsidRDefault="00751F65" w:rsidP="009672BA">
      <w:pPr>
        <w:numPr>
          <w:ilvl w:val="0"/>
          <w:numId w:val="38"/>
        </w:numPr>
        <w:tabs>
          <w:tab w:val="num" w:pos="720"/>
        </w:tabs>
        <w:adjustRightInd w:val="0"/>
        <w:snapToGrid w:val="0"/>
        <w:spacing w:line="300" w:lineRule="auto"/>
        <w:ind w:left="0"/>
        <w:jc w:val="left"/>
        <w:outlineLvl w:val="2"/>
        <w:rPr>
          <w:rFonts w:ascii="微软雅黑" w:eastAsia="微软雅黑" w:hAnsi="微软雅黑" w:cs="Arial" w:hint="eastAsia"/>
          <w:bCs/>
          <w:sz w:val="20"/>
          <w:szCs w:val="20"/>
        </w:rPr>
      </w:pPr>
      <w:r w:rsidRPr="00C87D96">
        <w:rPr>
          <w:rFonts w:ascii="微软雅黑" w:eastAsia="微软雅黑" w:hAnsi="微软雅黑" w:cs="Arial" w:hint="eastAsia"/>
          <w:bCs/>
          <w:sz w:val="20"/>
          <w:szCs w:val="20"/>
        </w:rPr>
        <w:t>3C咨询辅导</w:t>
      </w:r>
    </w:p>
    <w:p w14:paraId="624B6185" w14:textId="77777777" w:rsidR="00EB0463" w:rsidRPr="00EB0463" w:rsidRDefault="00EB0463" w:rsidP="00EB0463">
      <w:pPr>
        <w:adjustRightInd w:val="0"/>
        <w:snapToGrid w:val="0"/>
        <w:spacing w:line="360" w:lineRule="auto"/>
        <w:contextualSpacing/>
        <w:jc w:val="left"/>
        <w:rPr>
          <w:rFonts w:ascii="微软雅黑" w:eastAsia="微软雅黑" w:hAnsi="微软雅黑" w:hint="eastAsia"/>
          <w:b/>
          <w:color w:val="FFFFFF"/>
          <w:szCs w:val="21"/>
          <w:shd w:val="clear" w:color="auto" w:fill="0070C0"/>
        </w:rPr>
      </w:pPr>
      <w:r w:rsidRPr="00EB0463">
        <w:rPr>
          <w:rFonts w:ascii="微软雅黑" w:eastAsia="微软雅黑" w:hAnsi="微软雅黑" w:hint="eastAsia"/>
          <w:b/>
          <w:color w:val="FFFFFF"/>
          <w:szCs w:val="21"/>
          <w:shd w:val="clear" w:color="auto" w:fill="0070C0"/>
        </w:rPr>
        <w:t>报名二维码：</w:t>
      </w:r>
    </w:p>
    <w:p w14:paraId="00E92095" w14:textId="77777777" w:rsidR="00EB0463" w:rsidRDefault="00EB0463" w:rsidP="00EB0463">
      <w:pPr>
        <w:pStyle w:val="ac"/>
        <w:adjustRightInd w:val="0"/>
        <w:snapToGrid w:val="0"/>
        <w:spacing w:line="440" w:lineRule="exact"/>
        <w:ind w:left="360" w:firstLineChars="0" w:firstLine="0"/>
        <w:outlineLvl w:val="2"/>
        <w:rPr>
          <w:rFonts w:eastAsia="微软雅黑"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01248" behindDoc="1" locked="0" layoutInCell="1" allowOverlap="1" wp14:anchorId="7D984CAD" wp14:editId="56C27545">
            <wp:simplePos x="0" y="0"/>
            <wp:positionH relativeFrom="column">
              <wp:posOffset>10160</wp:posOffset>
            </wp:positionH>
            <wp:positionV relativeFrom="paragraph">
              <wp:posOffset>38735</wp:posOffset>
            </wp:positionV>
            <wp:extent cx="951230" cy="962025"/>
            <wp:effectExtent l="19050" t="0" r="1270" b="0"/>
            <wp:wrapTight wrapText="bothSides">
              <wp:wrapPolygon edited="0">
                <wp:start x="-433" y="0"/>
                <wp:lineTo x="-433" y="21386"/>
                <wp:lineTo x="21629" y="21386"/>
                <wp:lineTo x="21629" y="0"/>
                <wp:lineTo x="-433" y="0"/>
              </wp:wrapPolygon>
            </wp:wrapTight>
            <wp:docPr id="1" name="图片 9" descr="15894256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589425666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93B1E0" w14:textId="77777777" w:rsidR="00EB0463" w:rsidRDefault="00EB0463" w:rsidP="00EB0463">
      <w:pPr>
        <w:pStyle w:val="ac"/>
        <w:adjustRightInd w:val="0"/>
        <w:snapToGrid w:val="0"/>
        <w:spacing w:line="440" w:lineRule="exact"/>
        <w:ind w:left="360" w:firstLineChars="0" w:firstLine="0"/>
        <w:outlineLvl w:val="2"/>
        <w:rPr>
          <w:rFonts w:eastAsia="微软雅黑"/>
          <w:bCs/>
          <w:szCs w:val="21"/>
        </w:rPr>
      </w:pPr>
    </w:p>
    <w:p w14:paraId="5F1B8543" w14:textId="77777777" w:rsidR="00EB0463" w:rsidRPr="00EB0463" w:rsidRDefault="00EB0463" w:rsidP="00EB0463">
      <w:pPr>
        <w:pStyle w:val="ac"/>
        <w:adjustRightInd w:val="0"/>
        <w:snapToGrid w:val="0"/>
        <w:spacing w:line="440" w:lineRule="exact"/>
        <w:ind w:left="360" w:firstLineChars="0" w:firstLine="0"/>
        <w:outlineLvl w:val="2"/>
        <w:rPr>
          <w:rFonts w:eastAsia="微软雅黑"/>
          <w:bCs/>
          <w:szCs w:val="21"/>
        </w:rPr>
      </w:pPr>
    </w:p>
    <w:p w14:paraId="3DD44B19" w14:textId="77777777" w:rsidR="00EB0463" w:rsidRPr="00EB0463" w:rsidRDefault="00EB0463" w:rsidP="00EB0463">
      <w:pPr>
        <w:adjustRightInd w:val="0"/>
        <w:snapToGrid w:val="0"/>
        <w:spacing w:line="360" w:lineRule="auto"/>
        <w:outlineLvl w:val="2"/>
        <w:rPr>
          <w:rFonts w:eastAsia="微软雅黑"/>
          <w:b/>
          <w:bCs/>
          <w:color w:val="365F91"/>
          <w:sz w:val="18"/>
          <w:szCs w:val="18"/>
        </w:rPr>
      </w:pPr>
    </w:p>
    <w:p w14:paraId="1451C185" w14:textId="77777777" w:rsidR="00EB0463" w:rsidRPr="009672BA" w:rsidRDefault="00EB0463" w:rsidP="009672BA">
      <w:pPr>
        <w:adjustRightInd w:val="0"/>
        <w:snapToGrid w:val="0"/>
        <w:spacing w:line="300" w:lineRule="auto"/>
        <w:contextualSpacing/>
        <w:jc w:val="left"/>
        <w:rPr>
          <w:rFonts w:ascii="微软雅黑" w:eastAsia="微软雅黑" w:hAnsi="微软雅黑" w:hint="eastAsia"/>
          <w:b/>
          <w:color w:val="FFFFFF"/>
          <w:sz w:val="20"/>
          <w:szCs w:val="20"/>
          <w:shd w:val="clear" w:color="auto" w:fill="0070C0"/>
        </w:rPr>
      </w:pPr>
      <w:r w:rsidRPr="009672BA">
        <w:rPr>
          <w:rFonts w:ascii="微软雅黑" w:eastAsia="微软雅黑" w:hAnsi="微软雅黑"/>
          <w:b/>
          <w:color w:val="FFFFFF"/>
          <w:sz w:val="20"/>
          <w:szCs w:val="20"/>
          <w:shd w:val="clear" w:color="auto" w:fill="0070C0"/>
        </w:rPr>
        <w:t>方之</w:t>
      </w:r>
      <w:proofErr w:type="gramStart"/>
      <w:r w:rsidRPr="009672BA">
        <w:rPr>
          <w:rFonts w:ascii="微软雅黑" w:eastAsia="微软雅黑" w:hAnsi="微软雅黑"/>
          <w:b/>
          <w:color w:val="FFFFFF"/>
          <w:sz w:val="20"/>
          <w:szCs w:val="20"/>
          <w:shd w:val="clear" w:color="auto" w:fill="0070C0"/>
        </w:rPr>
        <w:t>见管理</w:t>
      </w:r>
      <w:proofErr w:type="gramEnd"/>
      <w:r w:rsidRPr="009672BA">
        <w:rPr>
          <w:rFonts w:ascii="微软雅黑" w:eastAsia="微软雅黑" w:hAnsi="微软雅黑"/>
          <w:b/>
          <w:color w:val="FFFFFF"/>
          <w:sz w:val="20"/>
          <w:szCs w:val="20"/>
          <w:shd w:val="clear" w:color="auto" w:fill="0070C0"/>
        </w:rPr>
        <w:t>培训服务解决方案</w:t>
      </w:r>
    </w:p>
    <w:p w14:paraId="1F79D114" w14:textId="77777777" w:rsidR="00EB0463" w:rsidRPr="009672BA" w:rsidRDefault="00EB0463" w:rsidP="009672BA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00"/>
        <w:jc w:val="left"/>
        <w:rPr>
          <w:rFonts w:ascii="微软雅黑" w:eastAsia="微软雅黑" w:hAnsi="微软雅黑" w:hint="eastAsia"/>
          <w:bCs/>
          <w:sz w:val="20"/>
          <w:szCs w:val="20"/>
        </w:rPr>
      </w:pPr>
      <w:r w:rsidRPr="009672BA">
        <w:rPr>
          <w:rFonts w:ascii="微软雅黑" w:eastAsia="微软雅黑" w:hAnsi="微软雅黑" w:hint="eastAsia"/>
          <w:bCs/>
          <w:sz w:val="20"/>
          <w:szCs w:val="20"/>
        </w:rPr>
        <w:t>方之见搭建内外部良好的知识管理系统和资讯分享的平台，建立严谨科学的讲师人才梯队培养方案，确保培训讲师在各自专业领域的不断精进，达成和超越客户专业服务满意度。</w:t>
      </w:r>
    </w:p>
    <w:p w14:paraId="1F56A3DD" w14:textId="77777777" w:rsidR="00EB0463" w:rsidRPr="009672BA" w:rsidRDefault="00EB0463" w:rsidP="009672BA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hint="eastAsia"/>
          <w:bCs/>
          <w:sz w:val="20"/>
          <w:szCs w:val="20"/>
        </w:rPr>
      </w:pPr>
      <w:r w:rsidRPr="009672BA">
        <w:rPr>
          <w:rFonts w:ascii="微软雅黑" w:eastAsia="微软雅黑" w:hAnsi="微软雅黑" w:hint="eastAsia"/>
          <w:bCs/>
          <w:sz w:val="20"/>
          <w:szCs w:val="20"/>
        </w:rPr>
        <w:t>目前课程体系包括：</w:t>
      </w:r>
    </w:p>
    <w:p w14:paraId="59D92695" w14:textId="64513D30" w:rsidR="00EB0463" w:rsidRPr="009672BA" w:rsidRDefault="00EB0463" w:rsidP="009672BA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9672BA">
        <w:rPr>
          <w:rFonts w:ascii="微软雅黑" w:eastAsia="微软雅黑" w:hAnsi="微软雅黑" w:cs="宋体" w:hint="eastAsia"/>
          <w:b/>
          <w:bCs/>
          <w:spacing w:val="75"/>
          <w:kern w:val="0"/>
          <w:sz w:val="20"/>
          <w:szCs w:val="20"/>
        </w:rPr>
        <w:t>●</w:t>
      </w:r>
      <w:r w:rsidRPr="009672BA">
        <w:rPr>
          <w:rFonts w:ascii="微软雅黑" w:eastAsia="微软雅黑" w:hAnsi="微软雅黑" w:cs="宋体" w:hint="eastAsia"/>
          <w:kern w:val="0"/>
          <w:sz w:val="20"/>
          <w:szCs w:val="20"/>
        </w:rPr>
        <w:t>ISO管理体系</w:t>
      </w:r>
    </w:p>
    <w:p w14:paraId="7AA9FF09" w14:textId="77777777" w:rsidR="00EB0463" w:rsidRPr="009672BA" w:rsidRDefault="00EB0463" w:rsidP="009672BA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9672BA">
        <w:rPr>
          <w:rFonts w:ascii="微软雅黑" w:eastAsia="微软雅黑" w:hAnsi="微软雅黑" w:cs="宋体" w:hint="eastAsia"/>
          <w:b/>
          <w:bCs/>
          <w:spacing w:val="75"/>
          <w:kern w:val="0"/>
          <w:sz w:val="20"/>
          <w:szCs w:val="20"/>
        </w:rPr>
        <w:t>●</w:t>
      </w:r>
      <w:r w:rsidRPr="009672BA">
        <w:rPr>
          <w:rFonts w:ascii="微软雅黑" w:eastAsia="微软雅黑" w:hAnsi="微软雅黑" w:cs="宋体" w:hint="eastAsia"/>
          <w:kern w:val="0"/>
          <w:sz w:val="20"/>
          <w:szCs w:val="20"/>
        </w:rPr>
        <w:t>质量管理与研发</w:t>
      </w:r>
    </w:p>
    <w:p w14:paraId="66AA0576" w14:textId="73B566D6" w:rsidR="00EB0463" w:rsidRPr="009672BA" w:rsidRDefault="00EB0463" w:rsidP="009672BA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9672BA">
        <w:rPr>
          <w:rFonts w:ascii="微软雅黑" w:eastAsia="微软雅黑" w:hAnsi="微软雅黑" w:cs="宋体" w:hint="eastAsia"/>
          <w:b/>
          <w:bCs/>
          <w:spacing w:val="75"/>
          <w:kern w:val="0"/>
          <w:sz w:val="20"/>
          <w:szCs w:val="20"/>
        </w:rPr>
        <w:t>●</w:t>
      </w:r>
      <w:r w:rsidRPr="009672BA">
        <w:rPr>
          <w:rFonts w:ascii="微软雅黑" w:eastAsia="微软雅黑" w:hAnsi="微软雅黑" w:cs="宋体" w:hint="eastAsia"/>
          <w:kern w:val="0"/>
          <w:sz w:val="20"/>
          <w:szCs w:val="20"/>
        </w:rPr>
        <w:t>精益制造</w:t>
      </w:r>
    </w:p>
    <w:p w14:paraId="23A07030" w14:textId="77777777" w:rsidR="00EB0463" w:rsidRPr="009672BA" w:rsidRDefault="00EB0463" w:rsidP="009672BA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9672BA">
        <w:rPr>
          <w:rFonts w:ascii="微软雅黑" w:eastAsia="微软雅黑" w:hAnsi="微软雅黑" w:cs="宋体" w:hint="eastAsia"/>
          <w:b/>
          <w:bCs/>
          <w:spacing w:val="75"/>
          <w:kern w:val="0"/>
          <w:sz w:val="20"/>
          <w:szCs w:val="20"/>
        </w:rPr>
        <w:t>●</w:t>
      </w:r>
      <w:r w:rsidRPr="009672BA">
        <w:rPr>
          <w:rFonts w:ascii="微软雅黑" w:eastAsia="微软雅黑" w:hAnsi="微软雅黑" w:cs="宋体" w:hint="eastAsia"/>
          <w:kern w:val="0"/>
          <w:sz w:val="20"/>
          <w:szCs w:val="20"/>
        </w:rPr>
        <w:t>卓越绩效评价</w:t>
      </w:r>
    </w:p>
    <w:p w14:paraId="5CFC9FA0" w14:textId="77777777" w:rsidR="00EB0463" w:rsidRPr="009672BA" w:rsidRDefault="00EB0463" w:rsidP="009672BA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9672BA">
        <w:rPr>
          <w:rFonts w:ascii="微软雅黑" w:eastAsia="微软雅黑" w:hAnsi="微软雅黑" w:cs="宋体" w:hint="eastAsia"/>
          <w:b/>
          <w:bCs/>
          <w:spacing w:val="75"/>
          <w:kern w:val="0"/>
          <w:sz w:val="20"/>
          <w:szCs w:val="20"/>
        </w:rPr>
        <w:t>●</w:t>
      </w:r>
      <w:r w:rsidRPr="009672BA">
        <w:rPr>
          <w:rFonts w:ascii="微软雅黑" w:eastAsia="微软雅黑" w:hAnsi="微软雅黑" w:cs="宋体" w:hint="eastAsia"/>
          <w:kern w:val="0"/>
          <w:sz w:val="20"/>
          <w:szCs w:val="20"/>
        </w:rPr>
        <w:t>采购与供应链</w:t>
      </w:r>
    </w:p>
    <w:p w14:paraId="6284B42F" w14:textId="77777777" w:rsidR="00EB0463" w:rsidRPr="009672BA" w:rsidRDefault="00EB0463" w:rsidP="009672BA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9672BA">
        <w:rPr>
          <w:rFonts w:ascii="微软雅黑" w:eastAsia="微软雅黑" w:hAnsi="微软雅黑" w:cs="宋体" w:hint="eastAsia"/>
          <w:b/>
          <w:bCs/>
          <w:spacing w:val="75"/>
          <w:kern w:val="0"/>
          <w:sz w:val="20"/>
          <w:szCs w:val="20"/>
        </w:rPr>
        <w:t>●</w:t>
      </w:r>
      <w:r w:rsidRPr="009672BA">
        <w:rPr>
          <w:rFonts w:ascii="微软雅黑" w:eastAsia="微软雅黑" w:hAnsi="微软雅黑" w:cs="宋体" w:hint="eastAsia"/>
          <w:kern w:val="0"/>
          <w:sz w:val="20"/>
          <w:szCs w:val="20"/>
        </w:rPr>
        <w:t>生产与物流仓储</w:t>
      </w:r>
    </w:p>
    <w:p w14:paraId="180160F8" w14:textId="77777777" w:rsidR="00EB0463" w:rsidRPr="009672BA" w:rsidRDefault="00EB0463" w:rsidP="009672BA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9672BA">
        <w:rPr>
          <w:rFonts w:ascii="微软雅黑" w:eastAsia="微软雅黑" w:hAnsi="微软雅黑" w:cs="宋体" w:hint="eastAsia"/>
          <w:b/>
          <w:bCs/>
          <w:spacing w:val="75"/>
          <w:kern w:val="0"/>
          <w:sz w:val="20"/>
          <w:szCs w:val="20"/>
        </w:rPr>
        <w:t>●</w:t>
      </w:r>
      <w:r w:rsidRPr="009672BA">
        <w:rPr>
          <w:rFonts w:ascii="微软雅黑" w:eastAsia="微软雅黑" w:hAnsi="微软雅黑" w:cs="宋体" w:hint="eastAsia"/>
          <w:kern w:val="0"/>
          <w:sz w:val="20"/>
          <w:szCs w:val="20"/>
        </w:rPr>
        <w:t>人力资源与个人能力提升</w:t>
      </w:r>
    </w:p>
    <w:p w14:paraId="07F1C12B" w14:textId="77777777" w:rsidR="00EB0463" w:rsidRPr="009672BA" w:rsidRDefault="00EB0463" w:rsidP="009672BA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9672BA">
        <w:rPr>
          <w:rFonts w:ascii="微软雅黑" w:eastAsia="微软雅黑" w:hAnsi="微软雅黑" w:cs="宋体" w:hint="eastAsia"/>
          <w:b/>
          <w:bCs/>
          <w:spacing w:val="75"/>
          <w:kern w:val="0"/>
          <w:sz w:val="20"/>
          <w:szCs w:val="20"/>
        </w:rPr>
        <w:t>●</w:t>
      </w:r>
      <w:r w:rsidRPr="009672BA">
        <w:rPr>
          <w:rFonts w:ascii="微软雅黑" w:eastAsia="微软雅黑" w:hAnsi="微软雅黑" w:cs="宋体" w:hint="eastAsia"/>
          <w:kern w:val="0"/>
          <w:sz w:val="20"/>
          <w:szCs w:val="20"/>
        </w:rPr>
        <w:t>领导力与组织发展</w:t>
      </w:r>
    </w:p>
    <w:p w14:paraId="608C5580" w14:textId="2F4BF221" w:rsidR="00EB0463" w:rsidRPr="009672BA" w:rsidRDefault="00EB0463" w:rsidP="009672BA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9672BA">
        <w:rPr>
          <w:rFonts w:ascii="微软雅黑" w:eastAsia="微软雅黑" w:hAnsi="微软雅黑" w:cs="宋体" w:hint="eastAsia"/>
          <w:b/>
          <w:bCs/>
          <w:spacing w:val="75"/>
          <w:kern w:val="0"/>
          <w:sz w:val="20"/>
          <w:szCs w:val="20"/>
        </w:rPr>
        <w:t>●</w:t>
      </w:r>
      <w:r w:rsidRPr="009672BA">
        <w:rPr>
          <w:rFonts w:ascii="微软雅黑" w:eastAsia="微软雅黑" w:hAnsi="微软雅黑" w:cs="宋体" w:hint="eastAsia"/>
          <w:kern w:val="0"/>
          <w:sz w:val="20"/>
          <w:szCs w:val="20"/>
        </w:rPr>
        <w:t>营销与客服</w:t>
      </w:r>
    </w:p>
    <w:p w14:paraId="02B90943" w14:textId="294A08FB" w:rsidR="00EB0463" w:rsidRPr="009672BA" w:rsidRDefault="00EB0463" w:rsidP="009672BA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 w:rsidRPr="009672BA">
        <w:rPr>
          <w:rFonts w:ascii="微软雅黑" w:eastAsia="微软雅黑" w:hAnsi="微软雅黑" w:cs="宋体" w:hint="eastAsia"/>
          <w:b/>
          <w:bCs/>
          <w:spacing w:val="75"/>
          <w:kern w:val="0"/>
          <w:sz w:val="20"/>
          <w:szCs w:val="20"/>
        </w:rPr>
        <w:t>●</w:t>
      </w:r>
      <w:r w:rsidRPr="009672BA">
        <w:rPr>
          <w:rFonts w:ascii="微软雅黑" w:eastAsia="微软雅黑" w:hAnsi="微软雅黑" w:cs="宋体" w:hint="eastAsia"/>
          <w:kern w:val="0"/>
          <w:sz w:val="20"/>
          <w:szCs w:val="20"/>
        </w:rPr>
        <w:t>公益沙龙、在线讲座</w:t>
      </w:r>
    </w:p>
    <w:p w14:paraId="0FA50930" w14:textId="1BA555C6" w:rsidR="007F0F43" w:rsidRPr="00A306AE" w:rsidRDefault="00C06C8B" w:rsidP="00A306AE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/>
          <w:bCs/>
          <w:noProof/>
          <w:spacing w:val="75"/>
          <w:kern w:val="0"/>
          <w:sz w:val="20"/>
          <w:szCs w:val="20"/>
        </w:rPr>
        <w:drawing>
          <wp:anchor distT="0" distB="0" distL="114300" distR="114300" simplePos="0" relativeHeight="251702272" behindDoc="1" locked="0" layoutInCell="1" allowOverlap="1" wp14:anchorId="7D19AB9C" wp14:editId="2D6C86C8">
            <wp:simplePos x="0" y="0"/>
            <wp:positionH relativeFrom="column">
              <wp:posOffset>1552575</wp:posOffset>
            </wp:positionH>
            <wp:positionV relativeFrom="paragraph">
              <wp:posOffset>260985</wp:posOffset>
            </wp:positionV>
            <wp:extent cx="3228975" cy="1490345"/>
            <wp:effectExtent l="0" t="0" r="0" b="0"/>
            <wp:wrapTight wrapText="bothSides">
              <wp:wrapPolygon edited="0">
                <wp:start x="13635" y="276"/>
                <wp:lineTo x="7009" y="1657"/>
                <wp:lineTo x="3058" y="3037"/>
                <wp:lineTo x="3058" y="5246"/>
                <wp:lineTo x="1274" y="10216"/>
                <wp:lineTo x="0" y="14081"/>
                <wp:lineTo x="0" y="14633"/>
                <wp:lineTo x="892" y="18499"/>
                <wp:lineTo x="1657" y="20155"/>
                <wp:lineTo x="1784" y="20707"/>
                <wp:lineTo x="19497" y="20707"/>
                <wp:lineTo x="21027" y="20155"/>
                <wp:lineTo x="20389" y="4141"/>
                <wp:lineTo x="19752" y="3589"/>
                <wp:lineTo x="14273" y="276"/>
                <wp:lineTo x="13635" y="276"/>
              </wp:wrapPolygon>
            </wp:wrapTight>
            <wp:docPr id="5" name="图片 4" descr="https://mmbiz.qpic.cn/mmbiz_png/IIJh11bZtUPwoPuKwIcO4jSqIuOFvMKdprdRzfeK0M4q7ibeBgpooKeVzUG4IwAtib9056GQYgJzxWmd8NEERwD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IIJh11bZtUPwoPuKwIcO4jSqIuOFvMKdprdRzfeK0M4q7ibeBgpooKeVzUG4IwAtib9056GQYgJzxWmd8NEERwD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463" w:rsidRPr="009672BA">
        <w:rPr>
          <w:rFonts w:ascii="微软雅黑" w:eastAsia="微软雅黑" w:hAnsi="微软雅黑" w:cs="宋体" w:hint="eastAsia"/>
          <w:kern w:val="0"/>
          <w:sz w:val="20"/>
          <w:szCs w:val="20"/>
        </w:rPr>
        <w:t>关于我们更多详情及资料获取，请扫描KCF</w:t>
      </w:r>
      <w:r w:rsidR="004E5993">
        <w:rPr>
          <w:rFonts w:ascii="微软雅黑" w:eastAsia="微软雅黑" w:hAnsi="微软雅黑" w:cs="宋体" w:hint="eastAsia"/>
          <w:kern w:val="0"/>
          <w:sz w:val="20"/>
          <w:szCs w:val="20"/>
        </w:rPr>
        <w:t>官方二维码</w:t>
      </w:r>
    </w:p>
    <w:sectPr w:rsidR="007F0F43" w:rsidRPr="00A306AE" w:rsidSect="00C26B0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C89AA" w14:textId="77777777" w:rsidR="00C87D96" w:rsidRDefault="00C87D96" w:rsidP="009B6383">
      <w:r>
        <w:separator/>
      </w:r>
    </w:p>
  </w:endnote>
  <w:endnote w:type="continuationSeparator" w:id="0">
    <w:p w14:paraId="32A5809F" w14:textId="77777777" w:rsidR="00C87D96" w:rsidRDefault="00C87D96" w:rsidP="009B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9E80" w14:textId="77777777" w:rsidR="00C87D96" w:rsidRPr="00C26B0B" w:rsidRDefault="00EB2F32" w:rsidP="00C26B0B">
    <w:pPr>
      <w:pStyle w:val="a5"/>
    </w:pPr>
    <w:r>
      <w:rPr>
        <w:rFonts w:ascii="微软雅黑" w:eastAsia="微软雅黑" w:hAnsi="微软雅黑"/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70016" behindDoc="1" locked="0" layoutInCell="1" allowOverlap="0" wp14:anchorId="4C4ED96E" wp14:editId="07F81D77">
              <wp:simplePos x="0" y="0"/>
              <wp:positionH relativeFrom="page">
                <wp:align>right</wp:align>
              </wp:positionH>
              <wp:positionV relativeFrom="paragraph">
                <wp:posOffset>182880</wp:posOffset>
              </wp:positionV>
              <wp:extent cx="7588250" cy="262890"/>
              <wp:effectExtent l="0" t="0" r="0" b="0"/>
              <wp:wrapNone/>
              <wp:docPr id="118" name="矩形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88250" cy="262890"/>
                      </a:xfrm>
                      <a:prstGeom prst="rect">
                        <a:avLst/>
                      </a:prstGeom>
                      <a:gradFill>
                        <a:gsLst>
                          <a:gs pos="69000">
                            <a:srgbClr val="1B81C5"/>
                          </a:gs>
                          <a:gs pos="30000">
                            <a:srgbClr val="1E2D70"/>
                          </a:gs>
                          <a:gs pos="96000">
                            <a:srgbClr val="C42289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1244E04C" w14:textId="0B1EEFB9" w:rsidR="00C87D96" w:rsidRPr="00C26B0B" w:rsidRDefault="00ED0840" w:rsidP="00EA341D">
                          <w:pPr>
                            <w:ind w:firstLineChars="550" w:firstLine="990"/>
                            <w:jc w:val="center"/>
                            <w:rPr>
                              <w:sz w:val="18"/>
                            </w:rPr>
                          </w:pPr>
                          <w:r w:rsidRPr="00ED0840"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18"/>
                            </w:rPr>
                            <w:t>标准管理 永续经营  Standard Management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ED0840"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18"/>
                            </w:rPr>
                            <w:t xml:space="preserve"> Sustainable Operation</w:t>
                          </w:r>
                          <w:r w:rsidR="00C87D96">
                            <w:rPr>
                              <w:rFonts w:ascii="微软雅黑" w:eastAsia="微软雅黑" w:hAnsi="微软雅黑"/>
                              <w:color w:val="FFFFFF" w:themeColor="background1"/>
                              <w:sz w:val="18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4ED96E" id="矩形 118" o:spid="_x0000_s1026" style="position:absolute;margin-left:546.3pt;margin-top:14.4pt;width:597.5pt;height:20.7pt;z-index:-2516464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" o:allowoverlap="f" fillcolor="#1e2d70" stroked="f">
              <v:fill color2="#c42289" angle="90" colors="0 #1e2d70;19661f #1e2d70;45220f #1b81c5" focus="100%" type="gradient">
                <o:fill v:ext="view" type="gradientUnscaled"/>
              </v:fill>
              <v:textbox>
                <w:txbxContent>
                  <w:p w14:paraId="1244E04C" w14:textId="0B1EEFB9" w:rsidR="00C87D96" w:rsidRPr="00C26B0B" w:rsidRDefault="00ED0840" w:rsidP="00EA341D">
                    <w:pPr>
                      <w:ind w:firstLineChars="550" w:firstLine="990"/>
                      <w:jc w:val="center"/>
                      <w:rPr>
                        <w:sz w:val="18"/>
                      </w:rPr>
                    </w:pPr>
                    <w:r w:rsidRPr="00ED0840">
                      <w:rPr>
                        <w:rFonts w:ascii="微软雅黑" w:eastAsia="微软雅黑" w:hAnsi="微软雅黑" w:hint="eastAsia"/>
                        <w:color w:val="FFFFFF" w:themeColor="background1"/>
                        <w:sz w:val="18"/>
                      </w:rPr>
                      <w:t>标准管理 永续经营  Standard Management</w:t>
                    </w:r>
                    <w:r>
                      <w:rPr>
                        <w:rFonts w:ascii="微软雅黑" w:eastAsia="微软雅黑" w:hAnsi="微软雅黑" w:hint="eastAsia"/>
                        <w:color w:val="FFFFFF" w:themeColor="background1"/>
                        <w:sz w:val="18"/>
                      </w:rPr>
                      <w:t xml:space="preserve"> </w:t>
                    </w:r>
                    <w:r w:rsidRPr="00ED0840">
                      <w:rPr>
                        <w:rFonts w:ascii="微软雅黑" w:eastAsia="微软雅黑" w:hAnsi="微软雅黑" w:hint="eastAsia"/>
                        <w:color w:val="FFFFFF" w:themeColor="background1"/>
                        <w:sz w:val="18"/>
                      </w:rPr>
                      <w:t xml:space="preserve"> Sustainable Operation</w:t>
                    </w:r>
                    <w:r w:rsidR="00C87D96">
                      <w:rPr>
                        <w:rFonts w:ascii="微软雅黑" w:eastAsia="微软雅黑" w:hAnsi="微软雅黑"/>
                        <w:color w:val="FFFFFF" w:themeColor="background1"/>
                        <w:sz w:val="18"/>
                      </w:rPr>
                      <w:t xml:space="preserve">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6C55E" w14:textId="77777777" w:rsidR="00C87D96" w:rsidRDefault="00C87D96" w:rsidP="009B6383">
      <w:r>
        <w:separator/>
      </w:r>
    </w:p>
  </w:footnote>
  <w:footnote w:type="continuationSeparator" w:id="0">
    <w:p w14:paraId="39A90DE4" w14:textId="77777777" w:rsidR="00C87D96" w:rsidRDefault="00C87D96" w:rsidP="009B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1212" w14:textId="77777777" w:rsidR="00C87D96" w:rsidRDefault="00614F94">
    <w:pPr>
      <w:pStyle w:val="a3"/>
    </w:pPr>
    <w:r>
      <w:rPr>
        <w:noProof/>
      </w:rPr>
      <w:pict w14:anchorId="08AA2D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3751" o:spid="_x0000_s2053" type="#_x0000_t136" style="position:absolute;left:0;text-align:left;margin-left:0;margin-top:0;width:512.25pt;height:73.1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KCF CONSULT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AD348" w14:textId="77777777" w:rsidR="00C87D96" w:rsidRPr="00734013" w:rsidRDefault="00C87D96" w:rsidP="006864F5">
    <w:pPr>
      <w:jc w:val="right"/>
      <w:rPr>
        <w:rFonts w:ascii="微软雅黑" w:eastAsia="微软雅黑" w:hAnsi="微软雅黑" w:hint="eastAsia"/>
        <w:szCs w:val="21"/>
      </w:rPr>
    </w:pPr>
    <w:bookmarkStart w:id="2" w:name="OLE_LINK1"/>
    <w:bookmarkStart w:id="3" w:name="OLE_LINK2"/>
    <w:bookmarkStart w:id="4" w:name="OLE_LINK3"/>
    <w:r w:rsidRPr="00734013">
      <w:rPr>
        <w:rFonts w:ascii="微软雅黑" w:eastAsia="微软雅黑" w:hAnsi="微软雅黑"/>
        <w:b/>
        <w:noProof/>
        <w:szCs w:val="21"/>
      </w:rPr>
      <w:drawing>
        <wp:anchor distT="0" distB="0" distL="0" distR="0" simplePos="0" relativeHeight="251674112" behindDoc="1" locked="0" layoutInCell="1" allowOverlap="1" wp14:anchorId="038E4468" wp14:editId="03E2FB9D">
          <wp:simplePos x="0" y="0"/>
          <wp:positionH relativeFrom="margin">
            <wp:posOffset>88219</wp:posOffset>
          </wp:positionH>
          <wp:positionV relativeFrom="page">
            <wp:posOffset>4271321</wp:posOffset>
          </wp:positionV>
          <wp:extent cx="6098610" cy="1411148"/>
          <wp:effectExtent l="0" t="1543050" r="0" b="1560830"/>
          <wp:wrapNone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119"/>
                            </a14:imgEffect>
                            <a14:imgEffect>
                              <a14:saturation sat="17000"/>
                            </a14:imgEffect>
                            <a14:imgEffect>
                              <a14:brightnessContrast bright="6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429816">
                    <a:off x="0" y="0"/>
                    <a:ext cx="6244085" cy="1444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34013">
      <w:rPr>
        <w:rFonts w:ascii="微软雅黑" w:eastAsia="微软雅黑" w:hAnsi="微软雅黑"/>
        <w:b/>
        <w:noProof/>
        <w:szCs w:val="21"/>
      </w:rPr>
      <w:drawing>
        <wp:anchor distT="0" distB="0" distL="0" distR="0" simplePos="0" relativeHeight="251672064" behindDoc="0" locked="0" layoutInCell="1" allowOverlap="1" wp14:anchorId="35DB617F" wp14:editId="3C38061A">
          <wp:simplePos x="0" y="0"/>
          <wp:positionH relativeFrom="margin">
            <wp:posOffset>-635</wp:posOffset>
          </wp:positionH>
          <wp:positionV relativeFrom="page">
            <wp:posOffset>315595</wp:posOffset>
          </wp:positionV>
          <wp:extent cx="1790700" cy="412115"/>
          <wp:effectExtent l="0" t="0" r="0" b="6985"/>
          <wp:wrapSquare wrapText="right"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bookmarkEnd w:id="3"/>
    <w:bookmarkEnd w:id="4"/>
    <w:r w:rsidRPr="00734013">
      <w:rPr>
        <w:rFonts w:ascii="微软雅黑" w:eastAsia="微软雅黑" w:hAnsi="微软雅黑" w:hint="eastAsia"/>
        <w:b/>
        <w:szCs w:val="21"/>
      </w:rPr>
      <w:t xml:space="preserve"> </w:t>
    </w:r>
    <w:r w:rsidRPr="00734013">
      <w:rPr>
        <w:rFonts w:ascii="微软雅黑" w:eastAsia="微软雅黑" w:hAnsi="微软雅黑" w:hint="eastAsia"/>
        <w:szCs w:val="21"/>
      </w:rPr>
      <w:t>AIAG&amp;VDA-FMEA失效模式与影响分析（FMEA第五版）</w:t>
    </w:r>
    <w:sdt>
      <w:sdtPr>
        <w:rPr>
          <w:rFonts w:ascii="微软雅黑" w:eastAsia="微软雅黑" w:hAnsi="微软雅黑"/>
          <w:szCs w:val="21"/>
        </w:rPr>
        <w:id w:val="250395305"/>
        <w:docPartObj>
          <w:docPartGallery w:val="Page Numbers (Top of Page)"/>
          <w:docPartUnique/>
        </w:docPartObj>
      </w:sdtPr>
      <w:sdtEndPr/>
      <w:sdtContent>
        <w:r w:rsidR="00346FB3" w:rsidRPr="00734013">
          <w:rPr>
            <w:rFonts w:ascii="微软雅黑" w:eastAsia="微软雅黑" w:hAnsi="微软雅黑"/>
            <w:szCs w:val="21"/>
          </w:rPr>
          <w:fldChar w:fldCharType="begin"/>
        </w:r>
        <w:r w:rsidR="00035F30" w:rsidRPr="00734013">
          <w:rPr>
            <w:rFonts w:ascii="微软雅黑" w:eastAsia="微软雅黑" w:hAnsi="微软雅黑"/>
            <w:szCs w:val="21"/>
          </w:rPr>
          <w:instrText xml:space="preserve"> PAGE </w:instrText>
        </w:r>
        <w:r w:rsidR="00346FB3" w:rsidRPr="00734013">
          <w:rPr>
            <w:rFonts w:ascii="微软雅黑" w:eastAsia="微软雅黑" w:hAnsi="微软雅黑"/>
            <w:szCs w:val="21"/>
          </w:rPr>
          <w:fldChar w:fldCharType="separate"/>
        </w:r>
        <w:r w:rsidR="00AA6663">
          <w:rPr>
            <w:rFonts w:ascii="微软雅黑" w:eastAsia="微软雅黑" w:hAnsi="微软雅黑"/>
            <w:noProof/>
            <w:szCs w:val="21"/>
          </w:rPr>
          <w:t>6</w:t>
        </w:r>
        <w:r w:rsidR="00346FB3" w:rsidRPr="00734013">
          <w:rPr>
            <w:rFonts w:ascii="微软雅黑" w:eastAsia="微软雅黑" w:hAnsi="微软雅黑"/>
            <w:szCs w:val="21"/>
          </w:rPr>
          <w:fldChar w:fldCharType="end"/>
        </w:r>
        <w:r w:rsidRPr="00734013">
          <w:rPr>
            <w:rFonts w:ascii="微软雅黑" w:eastAsia="微软雅黑" w:hAnsi="微软雅黑"/>
            <w:szCs w:val="21"/>
            <w:lang w:val="zh-CN"/>
          </w:rPr>
          <w:t xml:space="preserve"> / </w:t>
        </w:r>
        <w:r w:rsidR="00346FB3" w:rsidRPr="00734013">
          <w:rPr>
            <w:rFonts w:ascii="微软雅黑" w:eastAsia="微软雅黑" w:hAnsi="微软雅黑"/>
            <w:szCs w:val="21"/>
          </w:rPr>
          <w:fldChar w:fldCharType="begin"/>
        </w:r>
        <w:r w:rsidR="00035F30" w:rsidRPr="00734013">
          <w:rPr>
            <w:rFonts w:ascii="微软雅黑" w:eastAsia="微软雅黑" w:hAnsi="微软雅黑"/>
            <w:szCs w:val="21"/>
          </w:rPr>
          <w:instrText xml:space="preserve"> NUMPAGES  </w:instrText>
        </w:r>
        <w:r w:rsidR="00346FB3" w:rsidRPr="00734013">
          <w:rPr>
            <w:rFonts w:ascii="微软雅黑" w:eastAsia="微软雅黑" w:hAnsi="微软雅黑"/>
            <w:szCs w:val="21"/>
          </w:rPr>
          <w:fldChar w:fldCharType="separate"/>
        </w:r>
        <w:r w:rsidR="00AA6663">
          <w:rPr>
            <w:rFonts w:ascii="微软雅黑" w:eastAsia="微软雅黑" w:hAnsi="微软雅黑"/>
            <w:noProof/>
            <w:szCs w:val="21"/>
          </w:rPr>
          <w:t>6</w:t>
        </w:r>
        <w:r w:rsidR="00346FB3" w:rsidRPr="00734013">
          <w:rPr>
            <w:rFonts w:ascii="微软雅黑" w:eastAsia="微软雅黑" w:hAnsi="微软雅黑"/>
            <w:szCs w:val="21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6EE0" w14:textId="77777777" w:rsidR="00C87D96" w:rsidRDefault="00614F94">
    <w:pPr>
      <w:pStyle w:val="a3"/>
    </w:pPr>
    <w:r>
      <w:rPr>
        <w:noProof/>
      </w:rPr>
      <w:pict w14:anchorId="548F23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3750" o:spid="_x0000_s2052" type="#_x0000_t136" style="position:absolute;left:0;text-align:left;margin-left:0;margin-top:0;width:512.25pt;height:73.1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KCF CONSULT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4C0"/>
      </v:shape>
    </w:pict>
  </w:numPicBullet>
  <w:abstractNum w:abstractNumId="0" w15:restartNumberingAfterBreak="0">
    <w:nsid w:val="01F41647"/>
    <w:multiLevelType w:val="hybridMultilevel"/>
    <w:tmpl w:val="BFC20D60"/>
    <w:lvl w:ilvl="0" w:tplc="E6EEE966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5BD606D"/>
    <w:multiLevelType w:val="hybridMultilevel"/>
    <w:tmpl w:val="AA8A0A68"/>
    <w:lvl w:ilvl="0" w:tplc="469402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066A3C49"/>
    <w:multiLevelType w:val="multilevel"/>
    <w:tmpl w:val="FF70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13ADD"/>
    <w:multiLevelType w:val="hybridMultilevel"/>
    <w:tmpl w:val="FFC60AC6"/>
    <w:lvl w:ilvl="0" w:tplc="B8CACC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C816572"/>
    <w:multiLevelType w:val="hybridMultilevel"/>
    <w:tmpl w:val="4030BFAE"/>
    <w:lvl w:ilvl="0" w:tplc="F42E0F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98B5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03A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6015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EC4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0AB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C55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AE6B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CA4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B349D"/>
    <w:multiLevelType w:val="hybridMultilevel"/>
    <w:tmpl w:val="C3AC2160"/>
    <w:lvl w:ilvl="0" w:tplc="E6EEE966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0FC10106"/>
    <w:multiLevelType w:val="hybridMultilevel"/>
    <w:tmpl w:val="DF5684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C42289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9D7930"/>
    <w:multiLevelType w:val="hybridMultilevel"/>
    <w:tmpl w:val="EAF8CE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25E572E"/>
    <w:multiLevelType w:val="hybridMultilevel"/>
    <w:tmpl w:val="79FAC9B2"/>
    <w:lvl w:ilvl="0" w:tplc="6A8277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87794F"/>
    <w:multiLevelType w:val="hybridMultilevel"/>
    <w:tmpl w:val="1BA018CE"/>
    <w:lvl w:ilvl="0" w:tplc="E6EEE966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A1A7F7C"/>
    <w:multiLevelType w:val="hybridMultilevel"/>
    <w:tmpl w:val="C8864EB4"/>
    <w:lvl w:ilvl="0" w:tplc="A25C4D16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A322454"/>
    <w:multiLevelType w:val="multilevel"/>
    <w:tmpl w:val="E4E2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FC539B"/>
    <w:multiLevelType w:val="hybridMultilevel"/>
    <w:tmpl w:val="610C9EBA"/>
    <w:lvl w:ilvl="0" w:tplc="F798069A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F826853"/>
    <w:multiLevelType w:val="hybridMultilevel"/>
    <w:tmpl w:val="5062130C"/>
    <w:lvl w:ilvl="0" w:tplc="01A42EC6">
      <w:start w:val="1"/>
      <w:numFmt w:val="japaneseCounting"/>
      <w:lvlText w:val="%1．"/>
      <w:lvlJc w:val="left"/>
      <w:pPr>
        <w:ind w:left="420" w:hanging="420"/>
      </w:pPr>
      <w:rPr>
        <w:rFonts w:ascii="微软雅黑" w:eastAsia="微软雅黑" w:hAnsi="微软雅黑" w:cs="宋体"/>
        <w:color w:val="FF99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8F6716"/>
    <w:multiLevelType w:val="hybridMultilevel"/>
    <w:tmpl w:val="1B420FDC"/>
    <w:lvl w:ilvl="0" w:tplc="AD226A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489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EB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AD1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B403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AA8D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C50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470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6A5A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72343"/>
    <w:multiLevelType w:val="hybridMultilevel"/>
    <w:tmpl w:val="FEE077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22357FE"/>
    <w:multiLevelType w:val="hybridMultilevel"/>
    <w:tmpl w:val="F1363BA2"/>
    <w:lvl w:ilvl="0" w:tplc="E6EEE96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63041C"/>
    <w:multiLevelType w:val="hybridMultilevel"/>
    <w:tmpl w:val="8C90EB4E"/>
    <w:lvl w:ilvl="0" w:tplc="BA5CD7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FA7B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8468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0F5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2A5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40F5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C0F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602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78CD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95ADF"/>
    <w:multiLevelType w:val="multilevel"/>
    <w:tmpl w:val="CE42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8556D11"/>
    <w:multiLevelType w:val="hybridMultilevel"/>
    <w:tmpl w:val="B4B4F10C"/>
    <w:lvl w:ilvl="0" w:tplc="E6EEE966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B162892"/>
    <w:multiLevelType w:val="hybridMultilevel"/>
    <w:tmpl w:val="5E5EB390"/>
    <w:lvl w:ilvl="0" w:tplc="11B836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7AB6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AB2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EDB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AE9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0DE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E35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AF7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D8BA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864A7"/>
    <w:multiLevelType w:val="multilevel"/>
    <w:tmpl w:val="4C1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7A4D93"/>
    <w:multiLevelType w:val="hybridMultilevel"/>
    <w:tmpl w:val="AA44A3AE"/>
    <w:lvl w:ilvl="0" w:tplc="E6EEE96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6F879BE"/>
    <w:multiLevelType w:val="hybridMultilevel"/>
    <w:tmpl w:val="8744D900"/>
    <w:lvl w:ilvl="0" w:tplc="92EE2E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25E13B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064D62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E22BE7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7DEB72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FE0BEF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70A88E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727B0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760F8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746347"/>
    <w:multiLevelType w:val="hybridMultilevel"/>
    <w:tmpl w:val="CBA2C1A0"/>
    <w:lvl w:ilvl="0" w:tplc="AF98F9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8CB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82A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0BE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EF9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E9E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E0B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828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496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52266"/>
    <w:multiLevelType w:val="hybridMultilevel"/>
    <w:tmpl w:val="A148E4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9325489"/>
    <w:multiLevelType w:val="hybridMultilevel"/>
    <w:tmpl w:val="C1DC9EFC"/>
    <w:lvl w:ilvl="0" w:tplc="E6EEE96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A1474C"/>
    <w:multiLevelType w:val="hybridMultilevel"/>
    <w:tmpl w:val="329E5750"/>
    <w:lvl w:ilvl="0" w:tplc="8D7C5B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4AC77998"/>
    <w:multiLevelType w:val="hybridMultilevel"/>
    <w:tmpl w:val="10304508"/>
    <w:lvl w:ilvl="0" w:tplc="E6EEE966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B9B4A3B"/>
    <w:multiLevelType w:val="multilevel"/>
    <w:tmpl w:val="FD0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EB12AA9"/>
    <w:multiLevelType w:val="hybridMultilevel"/>
    <w:tmpl w:val="B068FF0C"/>
    <w:lvl w:ilvl="0" w:tplc="E6EEE966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040714E"/>
    <w:multiLevelType w:val="hybridMultilevel"/>
    <w:tmpl w:val="32F414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8C2FDC"/>
    <w:multiLevelType w:val="hybridMultilevel"/>
    <w:tmpl w:val="890CF67C"/>
    <w:lvl w:ilvl="0" w:tplc="E6EEE96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85193F"/>
    <w:multiLevelType w:val="hybridMultilevel"/>
    <w:tmpl w:val="8216ED8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C42289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C2116ED"/>
    <w:multiLevelType w:val="hybridMultilevel"/>
    <w:tmpl w:val="635404CC"/>
    <w:lvl w:ilvl="0" w:tplc="D3D64684">
      <w:start w:val="1"/>
      <w:numFmt w:val="bullet"/>
      <w:lvlText w:val="«"/>
      <w:lvlJc w:val="left"/>
      <w:pPr>
        <w:ind w:left="420" w:hanging="420"/>
      </w:pPr>
      <w:rPr>
        <w:rFonts w:ascii="Wingdings" w:hAnsi="Wingdings" w:hint="default"/>
        <w:color w:val="E36C0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9F369B"/>
    <w:multiLevelType w:val="hybridMultilevel"/>
    <w:tmpl w:val="7A64DB5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D725FE"/>
    <w:multiLevelType w:val="hybridMultilevel"/>
    <w:tmpl w:val="8AE87E08"/>
    <w:lvl w:ilvl="0" w:tplc="E6EEE966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7" w15:restartNumberingAfterBreak="0">
    <w:nsid w:val="6E4232D3"/>
    <w:multiLevelType w:val="multilevel"/>
    <w:tmpl w:val="29AE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7E2377"/>
    <w:multiLevelType w:val="hybridMultilevel"/>
    <w:tmpl w:val="69F44DC8"/>
    <w:lvl w:ilvl="0" w:tplc="E6EEE96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FCC47BA"/>
    <w:multiLevelType w:val="hybridMultilevel"/>
    <w:tmpl w:val="6D6E7044"/>
    <w:lvl w:ilvl="0" w:tplc="3C8642DC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color w:val="C42289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0" w15:restartNumberingAfterBreak="0">
    <w:nsid w:val="73A96B4F"/>
    <w:multiLevelType w:val="hybridMultilevel"/>
    <w:tmpl w:val="07268BFE"/>
    <w:lvl w:ilvl="0" w:tplc="F798069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BA6B15"/>
    <w:multiLevelType w:val="hybridMultilevel"/>
    <w:tmpl w:val="B9B6F5FC"/>
    <w:lvl w:ilvl="0" w:tplc="6DFE0A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86C4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E94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A48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D285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2CF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A9A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6CB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4BB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91656"/>
    <w:multiLevelType w:val="hybridMultilevel"/>
    <w:tmpl w:val="3CCA619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5141889">
    <w:abstractNumId w:val="17"/>
  </w:num>
  <w:num w:numId="2" w16cid:durableId="1912426828">
    <w:abstractNumId w:val="19"/>
  </w:num>
  <w:num w:numId="3" w16cid:durableId="502475342">
    <w:abstractNumId w:val="34"/>
  </w:num>
  <w:num w:numId="4" w16cid:durableId="1143935964">
    <w:abstractNumId w:val="15"/>
  </w:num>
  <w:num w:numId="5" w16cid:durableId="969632785">
    <w:abstractNumId w:val="25"/>
  </w:num>
  <w:num w:numId="6" w16cid:durableId="2008942565">
    <w:abstractNumId w:val="28"/>
  </w:num>
  <w:num w:numId="7" w16cid:durableId="1946308660">
    <w:abstractNumId w:val="9"/>
  </w:num>
  <w:num w:numId="8" w16cid:durableId="130441862">
    <w:abstractNumId w:val="32"/>
  </w:num>
  <w:num w:numId="9" w16cid:durableId="1836677680">
    <w:abstractNumId w:val="38"/>
  </w:num>
  <w:num w:numId="10" w16cid:durableId="818421084">
    <w:abstractNumId w:val="16"/>
  </w:num>
  <w:num w:numId="11" w16cid:durableId="540243402">
    <w:abstractNumId w:val="42"/>
  </w:num>
  <w:num w:numId="12" w16cid:durableId="1990556228">
    <w:abstractNumId w:val="31"/>
  </w:num>
  <w:num w:numId="13" w16cid:durableId="1821849616">
    <w:abstractNumId w:val="26"/>
  </w:num>
  <w:num w:numId="14" w16cid:durableId="1765999475">
    <w:abstractNumId w:val="5"/>
  </w:num>
  <w:num w:numId="15" w16cid:durableId="615142126">
    <w:abstractNumId w:val="39"/>
  </w:num>
  <w:num w:numId="16" w16cid:durableId="1007173125">
    <w:abstractNumId w:val="33"/>
  </w:num>
  <w:num w:numId="17" w16cid:durableId="1504052092">
    <w:abstractNumId w:val="30"/>
  </w:num>
  <w:num w:numId="18" w16cid:durableId="126052259">
    <w:abstractNumId w:val="0"/>
  </w:num>
  <w:num w:numId="19" w16cid:durableId="710496589">
    <w:abstractNumId w:val="22"/>
  </w:num>
  <w:num w:numId="20" w16cid:durableId="183598839">
    <w:abstractNumId w:val="27"/>
  </w:num>
  <w:num w:numId="21" w16cid:durableId="1033117868">
    <w:abstractNumId w:val="18"/>
  </w:num>
  <w:num w:numId="22" w16cid:durableId="384717451">
    <w:abstractNumId w:val="11"/>
  </w:num>
  <w:num w:numId="23" w16cid:durableId="2143304416">
    <w:abstractNumId w:val="21"/>
  </w:num>
  <w:num w:numId="24" w16cid:durableId="852454936">
    <w:abstractNumId w:val="37"/>
  </w:num>
  <w:num w:numId="25" w16cid:durableId="155347623">
    <w:abstractNumId w:val="2"/>
  </w:num>
  <w:num w:numId="26" w16cid:durableId="839807301">
    <w:abstractNumId w:val="29"/>
  </w:num>
  <w:num w:numId="27" w16cid:durableId="97719941">
    <w:abstractNumId w:val="10"/>
  </w:num>
  <w:num w:numId="28" w16cid:durableId="309679285">
    <w:abstractNumId w:val="36"/>
  </w:num>
  <w:num w:numId="29" w16cid:durableId="422534649">
    <w:abstractNumId w:val="13"/>
  </w:num>
  <w:num w:numId="30" w16cid:durableId="547301079">
    <w:abstractNumId w:val="3"/>
  </w:num>
  <w:num w:numId="31" w16cid:durableId="1446075402">
    <w:abstractNumId w:val="1"/>
  </w:num>
  <w:num w:numId="32" w16cid:durableId="1659461087">
    <w:abstractNumId w:val="12"/>
  </w:num>
  <w:num w:numId="33" w16cid:durableId="11998544">
    <w:abstractNumId w:val="40"/>
  </w:num>
  <w:num w:numId="34" w16cid:durableId="798575416">
    <w:abstractNumId w:val="6"/>
  </w:num>
  <w:num w:numId="35" w16cid:durableId="671613815">
    <w:abstractNumId w:val="35"/>
  </w:num>
  <w:num w:numId="36" w16cid:durableId="2134329408">
    <w:abstractNumId w:val="7"/>
  </w:num>
  <w:num w:numId="37" w16cid:durableId="15694420">
    <w:abstractNumId w:val="8"/>
  </w:num>
  <w:num w:numId="38" w16cid:durableId="1990400414">
    <w:abstractNumId w:val="23"/>
  </w:num>
  <w:num w:numId="39" w16cid:durableId="429937203">
    <w:abstractNumId w:val="20"/>
  </w:num>
  <w:num w:numId="40" w16cid:durableId="1648126817">
    <w:abstractNumId w:val="24"/>
  </w:num>
  <w:num w:numId="41" w16cid:durableId="724573570">
    <w:abstractNumId w:val="41"/>
  </w:num>
  <w:num w:numId="42" w16cid:durableId="1680891180">
    <w:abstractNumId w:val="14"/>
  </w:num>
  <w:num w:numId="43" w16cid:durableId="892229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83"/>
    <w:rsid w:val="000024EE"/>
    <w:rsid w:val="0001518C"/>
    <w:rsid w:val="00016438"/>
    <w:rsid w:val="00023AA4"/>
    <w:rsid w:val="00023CEE"/>
    <w:rsid w:val="00035145"/>
    <w:rsid w:val="00035F30"/>
    <w:rsid w:val="00044A2D"/>
    <w:rsid w:val="00050465"/>
    <w:rsid w:val="00050517"/>
    <w:rsid w:val="0005302C"/>
    <w:rsid w:val="00053553"/>
    <w:rsid w:val="00064534"/>
    <w:rsid w:val="00064F33"/>
    <w:rsid w:val="0007360F"/>
    <w:rsid w:val="00075F36"/>
    <w:rsid w:val="0008198C"/>
    <w:rsid w:val="00087795"/>
    <w:rsid w:val="000915EA"/>
    <w:rsid w:val="00096C1E"/>
    <w:rsid w:val="000A0271"/>
    <w:rsid w:val="000A07BC"/>
    <w:rsid w:val="000A3FAC"/>
    <w:rsid w:val="000B0C9C"/>
    <w:rsid w:val="000B241E"/>
    <w:rsid w:val="000B5BDE"/>
    <w:rsid w:val="000C0F0C"/>
    <w:rsid w:val="000C3283"/>
    <w:rsid w:val="000C6500"/>
    <w:rsid w:val="000E3BAB"/>
    <w:rsid w:val="000F2BF1"/>
    <w:rsid w:val="000F77A2"/>
    <w:rsid w:val="000F7A83"/>
    <w:rsid w:val="00104285"/>
    <w:rsid w:val="001043B0"/>
    <w:rsid w:val="001078FD"/>
    <w:rsid w:val="00107B01"/>
    <w:rsid w:val="0011121A"/>
    <w:rsid w:val="00117A66"/>
    <w:rsid w:val="00124C06"/>
    <w:rsid w:val="001272E9"/>
    <w:rsid w:val="0014054B"/>
    <w:rsid w:val="00143DA1"/>
    <w:rsid w:val="001449D1"/>
    <w:rsid w:val="00152227"/>
    <w:rsid w:val="00153A74"/>
    <w:rsid w:val="00157250"/>
    <w:rsid w:val="00160AFD"/>
    <w:rsid w:val="00162DFB"/>
    <w:rsid w:val="00175F6E"/>
    <w:rsid w:val="00184B1B"/>
    <w:rsid w:val="001A727D"/>
    <w:rsid w:val="001B6F18"/>
    <w:rsid w:val="001C0D15"/>
    <w:rsid w:val="001C7FCC"/>
    <w:rsid w:val="001D04C4"/>
    <w:rsid w:val="001D367E"/>
    <w:rsid w:val="001D4C35"/>
    <w:rsid w:val="001D62D6"/>
    <w:rsid w:val="001E2402"/>
    <w:rsid w:val="001E32E1"/>
    <w:rsid w:val="001F2DF5"/>
    <w:rsid w:val="00201D61"/>
    <w:rsid w:val="002126A6"/>
    <w:rsid w:val="00216A0F"/>
    <w:rsid w:val="00222133"/>
    <w:rsid w:val="0022398D"/>
    <w:rsid w:val="00231C19"/>
    <w:rsid w:val="002335C9"/>
    <w:rsid w:val="00234112"/>
    <w:rsid w:val="002419A1"/>
    <w:rsid w:val="00242C98"/>
    <w:rsid w:val="00242E0B"/>
    <w:rsid w:val="0025538A"/>
    <w:rsid w:val="002626B3"/>
    <w:rsid w:val="00267694"/>
    <w:rsid w:val="00270C1D"/>
    <w:rsid w:val="00271F56"/>
    <w:rsid w:val="0028108F"/>
    <w:rsid w:val="0028178E"/>
    <w:rsid w:val="002837D3"/>
    <w:rsid w:val="00287C8A"/>
    <w:rsid w:val="00294E83"/>
    <w:rsid w:val="002A047D"/>
    <w:rsid w:val="002A0A1A"/>
    <w:rsid w:val="002A4879"/>
    <w:rsid w:val="002A775B"/>
    <w:rsid w:val="002B040C"/>
    <w:rsid w:val="002B22C9"/>
    <w:rsid w:val="002C2705"/>
    <w:rsid w:val="002C71EC"/>
    <w:rsid w:val="002D7C40"/>
    <w:rsid w:val="002D7E47"/>
    <w:rsid w:val="002E3E53"/>
    <w:rsid w:val="002F1E61"/>
    <w:rsid w:val="002F2CB1"/>
    <w:rsid w:val="002F4532"/>
    <w:rsid w:val="002F5A04"/>
    <w:rsid w:val="002F726C"/>
    <w:rsid w:val="00300C89"/>
    <w:rsid w:val="00301EEB"/>
    <w:rsid w:val="00306762"/>
    <w:rsid w:val="0031167E"/>
    <w:rsid w:val="0031178B"/>
    <w:rsid w:val="00317281"/>
    <w:rsid w:val="00323816"/>
    <w:rsid w:val="00336CC8"/>
    <w:rsid w:val="00341CA6"/>
    <w:rsid w:val="00346FB3"/>
    <w:rsid w:val="00353A82"/>
    <w:rsid w:val="003549D0"/>
    <w:rsid w:val="00360EAE"/>
    <w:rsid w:val="003656EB"/>
    <w:rsid w:val="00371E9F"/>
    <w:rsid w:val="00381C0C"/>
    <w:rsid w:val="003840A5"/>
    <w:rsid w:val="003C2482"/>
    <w:rsid w:val="003C25A4"/>
    <w:rsid w:val="003D5CEC"/>
    <w:rsid w:val="003E3512"/>
    <w:rsid w:val="003E445F"/>
    <w:rsid w:val="003E54FC"/>
    <w:rsid w:val="003F3C4D"/>
    <w:rsid w:val="004029E9"/>
    <w:rsid w:val="00407019"/>
    <w:rsid w:val="0041417A"/>
    <w:rsid w:val="004259A4"/>
    <w:rsid w:val="00425DED"/>
    <w:rsid w:val="0042762C"/>
    <w:rsid w:val="00435779"/>
    <w:rsid w:val="00437AC9"/>
    <w:rsid w:val="0045165D"/>
    <w:rsid w:val="004611CF"/>
    <w:rsid w:val="00465F18"/>
    <w:rsid w:val="0046682A"/>
    <w:rsid w:val="004739C3"/>
    <w:rsid w:val="004804C5"/>
    <w:rsid w:val="00481B03"/>
    <w:rsid w:val="00484D99"/>
    <w:rsid w:val="00485920"/>
    <w:rsid w:val="0048634E"/>
    <w:rsid w:val="0048675E"/>
    <w:rsid w:val="00486F7A"/>
    <w:rsid w:val="00492520"/>
    <w:rsid w:val="00492CBF"/>
    <w:rsid w:val="004937B2"/>
    <w:rsid w:val="00496AF4"/>
    <w:rsid w:val="00497DC0"/>
    <w:rsid w:val="004A2562"/>
    <w:rsid w:val="004A4B54"/>
    <w:rsid w:val="004B7ECC"/>
    <w:rsid w:val="004C0BE7"/>
    <w:rsid w:val="004C3F43"/>
    <w:rsid w:val="004C55F6"/>
    <w:rsid w:val="004D08EE"/>
    <w:rsid w:val="004D33A1"/>
    <w:rsid w:val="004E04AA"/>
    <w:rsid w:val="004E2800"/>
    <w:rsid w:val="004E5993"/>
    <w:rsid w:val="004F5966"/>
    <w:rsid w:val="004F6B7E"/>
    <w:rsid w:val="00506089"/>
    <w:rsid w:val="005067E1"/>
    <w:rsid w:val="00514C01"/>
    <w:rsid w:val="005210D2"/>
    <w:rsid w:val="00521359"/>
    <w:rsid w:val="00521E92"/>
    <w:rsid w:val="0052443C"/>
    <w:rsid w:val="00524EEB"/>
    <w:rsid w:val="00526721"/>
    <w:rsid w:val="00534B24"/>
    <w:rsid w:val="00554197"/>
    <w:rsid w:val="00557432"/>
    <w:rsid w:val="00562068"/>
    <w:rsid w:val="00571DFD"/>
    <w:rsid w:val="0057464E"/>
    <w:rsid w:val="00574ABA"/>
    <w:rsid w:val="00577C75"/>
    <w:rsid w:val="00583E39"/>
    <w:rsid w:val="00592C25"/>
    <w:rsid w:val="00593D21"/>
    <w:rsid w:val="005A00D5"/>
    <w:rsid w:val="005A07DC"/>
    <w:rsid w:val="005A1B0A"/>
    <w:rsid w:val="005A2B5F"/>
    <w:rsid w:val="005A4EAA"/>
    <w:rsid w:val="005C2F76"/>
    <w:rsid w:val="005C689C"/>
    <w:rsid w:val="005E173A"/>
    <w:rsid w:val="005E1D65"/>
    <w:rsid w:val="005E36DA"/>
    <w:rsid w:val="005E4FD0"/>
    <w:rsid w:val="005F52E7"/>
    <w:rsid w:val="006016B1"/>
    <w:rsid w:val="0060723F"/>
    <w:rsid w:val="00612EDB"/>
    <w:rsid w:val="0061423E"/>
    <w:rsid w:val="00614F94"/>
    <w:rsid w:val="006202A1"/>
    <w:rsid w:val="00627AEB"/>
    <w:rsid w:val="006326B3"/>
    <w:rsid w:val="00633EC8"/>
    <w:rsid w:val="00637AD3"/>
    <w:rsid w:val="006476DE"/>
    <w:rsid w:val="00650AD1"/>
    <w:rsid w:val="006532F1"/>
    <w:rsid w:val="00661281"/>
    <w:rsid w:val="00661B46"/>
    <w:rsid w:val="00665033"/>
    <w:rsid w:val="00667D19"/>
    <w:rsid w:val="00675B3F"/>
    <w:rsid w:val="006864F5"/>
    <w:rsid w:val="006877AC"/>
    <w:rsid w:val="006B15D8"/>
    <w:rsid w:val="006B2997"/>
    <w:rsid w:val="006B4515"/>
    <w:rsid w:val="006C00F6"/>
    <w:rsid w:val="006C3838"/>
    <w:rsid w:val="006C4CE1"/>
    <w:rsid w:val="006D4155"/>
    <w:rsid w:val="006F5530"/>
    <w:rsid w:val="00710A28"/>
    <w:rsid w:val="00716661"/>
    <w:rsid w:val="00730E3B"/>
    <w:rsid w:val="00734013"/>
    <w:rsid w:val="00735734"/>
    <w:rsid w:val="007445CA"/>
    <w:rsid w:val="00744C77"/>
    <w:rsid w:val="00747AD1"/>
    <w:rsid w:val="00751F65"/>
    <w:rsid w:val="00757564"/>
    <w:rsid w:val="007604F2"/>
    <w:rsid w:val="007612AB"/>
    <w:rsid w:val="00762A66"/>
    <w:rsid w:val="00770D4A"/>
    <w:rsid w:val="0077253B"/>
    <w:rsid w:val="007755DD"/>
    <w:rsid w:val="007765E8"/>
    <w:rsid w:val="00784FA0"/>
    <w:rsid w:val="0078584F"/>
    <w:rsid w:val="0078700A"/>
    <w:rsid w:val="007905D4"/>
    <w:rsid w:val="00791D7B"/>
    <w:rsid w:val="0079560C"/>
    <w:rsid w:val="007975CA"/>
    <w:rsid w:val="007A7AFB"/>
    <w:rsid w:val="007B05E3"/>
    <w:rsid w:val="007B19CD"/>
    <w:rsid w:val="007B1E76"/>
    <w:rsid w:val="007B2E42"/>
    <w:rsid w:val="007C2147"/>
    <w:rsid w:val="007C7EFF"/>
    <w:rsid w:val="007D0595"/>
    <w:rsid w:val="007D37AC"/>
    <w:rsid w:val="007E1ED5"/>
    <w:rsid w:val="007E4E25"/>
    <w:rsid w:val="007F0F43"/>
    <w:rsid w:val="007F3203"/>
    <w:rsid w:val="007F320D"/>
    <w:rsid w:val="007F41E9"/>
    <w:rsid w:val="00806953"/>
    <w:rsid w:val="008105D4"/>
    <w:rsid w:val="008134F9"/>
    <w:rsid w:val="00814175"/>
    <w:rsid w:val="00826ABC"/>
    <w:rsid w:val="00830338"/>
    <w:rsid w:val="00830E62"/>
    <w:rsid w:val="008341E1"/>
    <w:rsid w:val="00834AA0"/>
    <w:rsid w:val="00841C52"/>
    <w:rsid w:val="00855AD6"/>
    <w:rsid w:val="008570DD"/>
    <w:rsid w:val="00857150"/>
    <w:rsid w:val="00863C21"/>
    <w:rsid w:val="00866F79"/>
    <w:rsid w:val="008707AF"/>
    <w:rsid w:val="008746A0"/>
    <w:rsid w:val="00877CDC"/>
    <w:rsid w:val="0089502E"/>
    <w:rsid w:val="008A3AC6"/>
    <w:rsid w:val="008A69C6"/>
    <w:rsid w:val="008B113F"/>
    <w:rsid w:val="008B297D"/>
    <w:rsid w:val="008B714E"/>
    <w:rsid w:val="008B7A09"/>
    <w:rsid w:val="008C1142"/>
    <w:rsid w:val="008C389E"/>
    <w:rsid w:val="008D15B3"/>
    <w:rsid w:val="008D17DD"/>
    <w:rsid w:val="008E3CEC"/>
    <w:rsid w:val="008E73E1"/>
    <w:rsid w:val="008F3A13"/>
    <w:rsid w:val="0090219F"/>
    <w:rsid w:val="0090385C"/>
    <w:rsid w:val="00903AF1"/>
    <w:rsid w:val="00903F55"/>
    <w:rsid w:val="009066A1"/>
    <w:rsid w:val="00907A3B"/>
    <w:rsid w:val="00914DF7"/>
    <w:rsid w:val="0091660E"/>
    <w:rsid w:val="00927ABD"/>
    <w:rsid w:val="00934DEE"/>
    <w:rsid w:val="00937F79"/>
    <w:rsid w:val="00941519"/>
    <w:rsid w:val="00946794"/>
    <w:rsid w:val="00951541"/>
    <w:rsid w:val="00952B2A"/>
    <w:rsid w:val="009533CA"/>
    <w:rsid w:val="009536F0"/>
    <w:rsid w:val="009538C4"/>
    <w:rsid w:val="00956CA1"/>
    <w:rsid w:val="00963365"/>
    <w:rsid w:val="00966E07"/>
    <w:rsid w:val="009672BA"/>
    <w:rsid w:val="009708A8"/>
    <w:rsid w:val="0097309C"/>
    <w:rsid w:val="0097694E"/>
    <w:rsid w:val="00976D28"/>
    <w:rsid w:val="0098360B"/>
    <w:rsid w:val="009845A4"/>
    <w:rsid w:val="0098570C"/>
    <w:rsid w:val="00990D3F"/>
    <w:rsid w:val="0099224B"/>
    <w:rsid w:val="009A3105"/>
    <w:rsid w:val="009A32D1"/>
    <w:rsid w:val="009A3897"/>
    <w:rsid w:val="009A40BA"/>
    <w:rsid w:val="009B15E4"/>
    <w:rsid w:val="009B21C9"/>
    <w:rsid w:val="009B6383"/>
    <w:rsid w:val="009B7972"/>
    <w:rsid w:val="009C06BB"/>
    <w:rsid w:val="009C44A2"/>
    <w:rsid w:val="009D1EB4"/>
    <w:rsid w:val="009E44C4"/>
    <w:rsid w:val="009E4D5B"/>
    <w:rsid w:val="009E79CB"/>
    <w:rsid w:val="009F2003"/>
    <w:rsid w:val="00A04EF7"/>
    <w:rsid w:val="00A05B56"/>
    <w:rsid w:val="00A07005"/>
    <w:rsid w:val="00A11AB4"/>
    <w:rsid w:val="00A21EF0"/>
    <w:rsid w:val="00A306AE"/>
    <w:rsid w:val="00A30C82"/>
    <w:rsid w:val="00A5202E"/>
    <w:rsid w:val="00A5709B"/>
    <w:rsid w:val="00A63209"/>
    <w:rsid w:val="00A73B09"/>
    <w:rsid w:val="00A76655"/>
    <w:rsid w:val="00A7708B"/>
    <w:rsid w:val="00A80AE7"/>
    <w:rsid w:val="00A83587"/>
    <w:rsid w:val="00A9015E"/>
    <w:rsid w:val="00A9383C"/>
    <w:rsid w:val="00A954AB"/>
    <w:rsid w:val="00A956DC"/>
    <w:rsid w:val="00AA1DD3"/>
    <w:rsid w:val="00AA6663"/>
    <w:rsid w:val="00AA6BB7"/>
    <w:rsid w:val="00AA7211"/>
    <w:rsid w:val="00AC0745"/>
    <w:rsid w:val="00AC621E"/>
    <w:rsid w:val="00AC7427"/>
    <w:rsid w:val="00AD33CD"/>
    <w:rsid w:val="00AE2980"/>
    <w:rsid w:val="00AE67B9"/>
    <w:rsid w:val="00AF25E3"/>
    <w:rsid w:val="00AF5E5D"/>
    <w:rsid w:val="00B02A00"/>
    <w:rsid w:val="00B03FDC"/>
    <w:rsid w:val="00B1046A"/>
    <w:rsid w:val="00B12793"/>
    <w:rsid w:val="00B13722"/>
    <w:rsid w:val="00B16A1B"/>
    <w:rsid w:val="00B17D48"/>
    <w:rsid w:val="00B21B73"/>
    <w:rsid w:val="00B2263D"/>
    <w:rsid w:val="00B226D3"/>
    <w:rsid w:val="00B27371"/>
    <w:rsid w:val="00B33ADE"/>
    <w:rsid w:val="00B33E66"/>
    <w:rsid w:val="00B3595C"/>
    <w:rsid w:val="00B41771"/>
    <w:rsid w:val="00B44FE5"/>
    <w:rsid w:val="00B50ED5"/>
    <w:rsid w:val="00B52EBD"/>
    <w:rsid w:val="00B53376"/>
    <w:rsid w:val="00B57DD8"/>
    <w:rsid w:val="00B61D90"/>
    <w:rsid w:val="00B6241D"/>
    <w:rsid w:val="00B729FA"/>
    <w:rsid w:val="00B746F1"/>
    <w:rsid w:val="00B81130"/>
    <w:rsid w:val="00B8162A"/>
    <w:rsid w:val="00BA1571"/>
    <w:rsid w:val="00BA7129"/>
    <w:rsid w:val="00BB03A3"/>
    <w:rsid w:val="00BB48A4"/>
    <w:rsid w:val="00BC2E62"/>
    <w:rsid w:val="00BC60A0"/>
    <w:rsid w:val="00BC76E4"/>
    <w:rsid w:val="00BC7C20"/>
    <w:rsid w:val="00BD779D"/>
    <w:rsid w:val="00BE0F6A"/>
    <w:rsid w:val="00BE4A04"/>
    <w:rsid w:val="00BE5B74"/>
    <w:rsid w:val="00C06C8B"/>
    <w:rsid w:val="00C1240A"/>
    <w:rsid w:val="00C149AF"/>
    <w:rsid w:val="00C20696"/>
    <w:rsid w:val="00C252E9"/>
    <w:rsid w:val="00C26B0B"/>
    <w:rsid w:val="00C26B36"/>
    <w:rsid w:val="00C2720E"/>
    <w:rsid w:val="00C33563"/>
    <w:rsid w:val="00C35ED1"/>
    <w:rsid w:val="00C445CC"/>
    <w:rsid w:val="00C51735"/>
    <w:rsid w:val="00C51EC9"/>
    <w:rsid w:val="00C549BE"/>
    <w:rsid w:val="00C54D2B"/>
    <w:rsid w:val="00C56939"/>
    <w:rsid w:val="00C772AD"/>
    <w:rsid w:val="00C82193"/>
    <w:rsid w:val="00C8515D"/>
    <w:rsid w:val="00C86C1E"/>
    <w:rsid w:val="00C87ADD"/>
    <w:rsid w:val="00C87D96"/>
    <w:rsid w:val="00CA0922"/>
    <w:rsid w:val="00CA40A5"/>
    <w:rsid w:val="00CB1285"/>
    <w:rsid w:val="00CC1781"/>
    <w:rsid w:val="00CC4255"/>
    <w:rsid w:val="00CC4F8E"/>
    <w:rsid w:val="00CD1650"/>
    <w:rsid w:val="00CE4206"/>
    <w:rsid w:val="00CE535C"/>
    <w:rsid w:val="00CE5FC4"/>
    <w:rsid w:val="00CF1D36"/>
    <w:rsid w:val="00CF496F"/>
    <w:rsid w:val="00CF52DB"/>
    <w:rsid w:val="00D06509"/>
    <w:rsid w:val="00D072D2"/>
    <w:rsid w:val="00D15404"/>
    <w:rsid w:val="00D268BF"/>
    <w:rsid w:val="00D32897"/>
    <w:rsid w:val="00D34C50"/>
    <w:rsid w:val="00D45B4C"/>
    <w:rsid w:val="00D54DF1"/>
    <w:rsid w:val="00D6122A"/>
    <w:rsid w:val="00D62DFA"/>
    <w:rsid w:val="00D67908"/>
    <w:rsid w:val="00D711E9"/>
    <w:rsid w:val="00D73078"/>
    <w:rsid w:val="00D75445"/>
    <w:rsid w:val="00D769CE"/>
    <w:rsid w:val="00D83169"/>
    <w:rsid w:val="00D839F3"/>
    <w:rsid w:val="00D90713"/>
    <w:rsid w:val="00D91222"/>
    <w:rsid w:val="00D93506"/>
    <w:rsid w:val="00DA1141"/>
    <w:rsid w:val="00DA1AAD"/>
    <w:rsid w:val="00DC0081"/>
    <w:rsid w:val="00DC3247"/>
    <w:rsid w:val="00DC3A50"/>
    <w:rsid w:val="00DC53BC"/>
    <w:rsid w:val="00DD2333"/>
    <w:rsid w:val="00DD3BCB"/>
    <w:rsid w:val="00DD6B74"/>
    <w:rsid w:val="00DD6D56"/>
    <w:rsid w:val="00DD76C0"/>
    <w:rsid w:val="00DE0B44"/>
    <w:rsid w:val="00DE325A"/>
    <w:rsid w:val="00DE61B0"/>
    <w:rsid w:val="00DF1565"/>
    <w:rsid w:val="00DF5A46"/>
    <w:rsid w:val="00DF7BF3"/>
    <w:rsid w:val="00E0363E"/>
    <w:rsid w:val="00E07118"/>
    <w:rsid w:val="00E14BC2"/>
    <w:rsid w:val="00E17575"/>
    <w:rsid w:val="00E17955"/>
    <w:rsid w:val="00E20FFD"/>
    <w:rsid w:val="00E25064"/>
    <w:rsid w:val="00E25DFD"/>
    <w:rsid w:val="00E322F2"/>
    <w:rsid w:val="00E33F2A"/>
    <w:rsid w:val="00E3769B"/>
    <w:rsid w:val="00E526D7"/>
    <w:rsid w:val="00E548CD"/>
    <w:rsid w:val="00E62145"/>
    <w:rsid w:val="00E64D7F"/>
    <w:rsid w:val="00E664DF"/>
    <w:rsid w:val="00E67CDE"/>
    <w:rsid w:val="00E700A5"/>
    <w:rsid w:val="00E71870"/>
    <w:rsid w:val="00E758D9"/>
    <w:rsid w:val="00E77DF6"/>
    <w:rsid w:val="00E859C8"/>
    <w:rsid w:val="00EA341D"/>
    <w:rsid w:val="00EA71CC"/>
    <w:rsid w:val="00EB0463"/>
    <w:rsid w:val="00EB2313"/>
    <w:rsid w:val="00EB2F32"/>
    <w:rsid w:val="00EB6328"/>
    <w:rsid w:val="00EC7848"/>
    <w:rsid w:val="00ED0840"/>
    <w:rsid w:val="00ED12CB"/>
    <w:rsid w:val="00ED67CA"/>
    <w:rsid w:val="00ED6D4B"/>
    <w:rsid w:val="00EE16CB"/>
    <w:rsid w:val="00EE5AB6"/>
    <w:rsid w:val="00EF3623"/>
    <w:rsid w:val="00EF7C47"/>
    <w:rsid w:val="00F0109D"/>
    <w:rsid w:val="00F07311"/>
    <w:rsid w:val="00F171D5"/>
    <w:rsid w:val="00F358CC"/>
    <w:rsid w:val="00F40185"/>
    <w:rsid w:val="00F40EC6"/>
    <w:rsid w:val="00F46C67"/>
    <w:rsid w:val="00F50A3E"/>
    <w:rsid w:val="00F53363"/>
    <w:rsid w:val="00F55454"/>
    <w:rsid w:val="00F6267F"/>
    <w:rsid w:val="00F64214"/>
    <w:rsid w:val="00F66C8D"/>
    <w:rsid w:val="00F6786B"/>
    <w:rsid w:val="00F71268"/>
    <w:rsid w:val="00F72AFF"/>
    <w:rsid w:val="00F75A71"/>
    <w:rsid w:val="00F819E0"/>
    <w:rsid w:val="00F877CC"/>
    <w:rsid w:val="00F91B35"/>
    <w:rsid w:val="00F94AA0"/>
    <w:rsid w:val="00F953B6"/>
    <w:rsid w:val="00F969CD"/>
    <w:rsid w:val="00F97A64"/>
    <w:rsid w:val="00FA1602"/>
    <w:rsid w:val="00FA2A0D"/>
    <w:rsid w:val="00FA5667"/>
    <w:rsid w:val="00FA6BB3"/>
    <w:rsid w:val="00FA6F5A"/>
    <w:rsid w:val="00FB2645"/>
    <w:rsid w:val="00FB72E0"/>
    <w:rsid w:val="00FB76DA"/>
    <w:rsid w:val="00FD1D8D"/>
    <w:rsid w:val="00FE67D9"/>
    <w:rsid w:val="00FE7B1B"/>
    <w:rsid w:val="00FF305C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9EC0AA5"/>
  <w15:docId w15:val="{87BE3AFF-8279-4D22-9D95-A18FE39C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5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294E8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383"/>
    <w:rPr>
      <w:sz w:val="18"/>
      <w:szCs w:val="18"/>
    </w:rPr>
  </w:style>
  <w:style w:type="character" w:styleId="a7">
    <w:name w:val="Strong"/>
    <w:basedOn w:val="a0"/>
    <w:uiPriority w:val="22"/>
    <w:qFormat/>
    <w:rsid w:val="009B6383"/>
    <w:rPr>
      <w:b/>
      <w:bCs/>
    </w:rPr>
  </w:style>
  <w:style w:type="character" w:styleId="a8">
    <w:name w:val="Hyperlink"/>
    <w:uiPriority w:val="99"/>
    <w:unhideWhenUsed/>
    <w:rsid w:val="000A0271"/>
    <w:rPr>
      <w:color w:val="0000FF"/>
      <w:u w:val="single"/>
    </w:rPr>
  </w:style>
  <w:style w:type="table" w:styleId="3-5">
    <w:name w:val="Medium Grid 3 Accent 5"/>
    <w:basedOn w:val="a1"/>
    <w:uiPriority w:val="69"/>
    <w:rsid w:val="000A0271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-11">
    <w:name w:val="浅色底纹 - 强调文字颜色 11"/>
    <w:basedOn w:val="a1"/>
    <w:uiPriority w:val="60"/>
    <w:rsid w:val="000A027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a0"/>
    <w:rsid w:val="007445CA"/>
  </w:style>
  <w:style w:type="paragraph" w:styleId="a9">
    <w:name w:val="Balloon Text"/>
    <w:basedOn w:val="a"/>
    <w:link w:val="aa"/>
    <w:uiPriority w:val="99"/>
    <w:semiHidden/>
    <w:unhideWhenUsed/>
    <w:rsid w:val="001078F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078FD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0B0C9C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2D7C40"/>
    <w:pPr>
      <w:ind w:firstLineChars="200" w:firstLine="420"/>
    </w:pPr>
  </w:style>
  <w:style w:type="paragraph" w:styleId="ad">
    <w:name w:val="Normal (Web)"/>
    <w:basedOn w:val="a"/>
    <w:uiPriority w:val="99"/>
    <w:unhideWhenUsed/>
    <w:rsid w:val="002626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B44FE5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B44FE5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B44FE5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4FE5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B44FE5"/>
    <w:rPr>
      <w:b/>
      <w:bCs/>
      <w:kern w:val="2"/>
      <w:sz w:val="21"/>
      <w:szCs w:val="22"/>
    </w:rPr>
  </w:style>
  <w:style w:type="character" w:customStyle="1" w:styleId="20">
    <w:name w:val="标题 2 字符"/>
    <w:basedOn w:val="a0"/>
    <w:link w:val="2"/>
    <w:rsid w:val="00294E83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0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0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04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8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4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97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19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1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39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917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071">
          <w:marLeft w:val="270"/>
          <w:marRight w:val="840"/>
          <w:marTop w:val="405"/>
          <w:marBottom w:val="0"/>
          <w:divBdr>
            <w:top w:val="none" w:sz="0" w:space="0" w:color="auto"/>
            <w:left w:val="none" w:sz="0" w:space="0" w:color="auto"/>
            <w:bottom w:val="single" w:sz="12" w:space="0" w:color="E6E6E4"/>
            <w:right w:val="none" w:sz="0" w:space="0" w:color="auto"/>
          </w:divBdr>
        </w:div>
        <w:div w:id="419327782">
          <w:marLeft w:val="270"/>
          <w:marRight w:val="840"/>
          <w:marTop w:val="405"/>
          <w:marBottom w:val="0"/>
          <w:divBdr>
            <w:top w:val="none" w:sz="0" w:space="0" w:color="auto"/>
            <w:left w:val="none" w:sz="0" w:space="0" w:color="auto"/>
            <w:bottom w:val="single" w:sz="12" w:space="0" w:color="E6E6E4"/>
            <w:right w:val="none" w:sz="0" w:space="0" w:color="auto"/>
          </w:divBdr>
        </w:div>
        <w:div w:id="497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7523">
          <w:marLeft w:val="270"/>
          <w:marRight w:val="840"/>
          <w:marTop w:val="405"/>
          <w:marBottom w:val="0"/>
          <w:divBdr>
            <w:top w:val="none" w:sz="0" w:space="0" w:color="auto"/>
            <w:left w:val="none" w:sz="0" w:space="0" w:color="auto"/>
            <w:bottom w:val="single" w:sz="12" w:space="0" w:color="E6E6E4"/>
            <w:right w:val="none" w:sz="0" w:space="0" w:color="auto"/>
          </w:divBdr>
        </w:div>
        <w:div w:id="19611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6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95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70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cs07suz@kcf.com.c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6CE78-C6E0-4B66-B36A-5D747B43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581</Words>
  <Characters>3314</Characters>
  <Application>Microsoft Office Word</Application>
  <DocSecurity>0</DocSecurity>
  <Lines>27</Lines>
  <Paragraphs>7</Paragraphs>
  <ScaleCrop>false</ScaleCrop>
  <Company>China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刘婷婷</dc:creator>
  <cp:lastModifiedBy>kcf-ff</cp:lastModifiedBy>
  <cp:revision>12</cp:revision>
  <cp:lastPrinted>2024-05-14T02:36:00Z</cp:lastPrinted>
  <dcterms:created xsi:type="dcterms:W3CDTF">2023-04-19T03:52:00Z</dcterms:created>
  <dcterms:modified xsi:type="dcterms:W3CDTF">2024-09-24T06:23:00Z</dcterms:modified>
</cp:coreProperties>
</file>