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C947A">
      <w:pPr>
        <w:jc w:val="center"/>
        <w:rPr>
          <w:rFonts w:hint="eastAsia" w:ascii="微软雅黑" w:hAnsi="微软雅黑" w:eastAsia="微软雅黑" w:cs="微软雅黑"/>
          <w:b/>
          <w:bCs/>
          <w:color w:val="000000" w:themeColor="text1"/>
          <w:kern w:val="0"/>
          <w:sz w:val="21"/>
          <w:szCs w:val="21"/>
          <w:lang w:val="en-US" w:eastAsia="zh-CN" w:bidi="ar-SA"/>
          <w14:textFill>
            <w14:solidFill>
              <w14:schemeClr w14:val="tx1"/>
            </w14:solidFill>
          </w14:textFill>
        </w:rPr>
      </w:pPr>
      <w:r>
        <w:rPr>
          <w:rFonts w:hint="eastAsia" w:ascii="黑体" w:hAnsi="宋体" w:eastAsia="黑体" w:cs="Times New Roman"/>
          <w:b/>
          <w:color w:val="000000" w:themeColor="text1"/>
          <w:sz w:val="32"/>
          <w:szCs w:val="32"/>
          <w14:textFill>
            <w14:solidFill>
              <w14:schemeClr w14:val="tx1"/>
            </w14:solidFill>
          </w14:textFill>
        </w:rPr>
        <w:t>最新十大劳动争议</w:t>
      </w:r>
      <w:bookmarkStart w:id="0" w:name="_Hlk86176236"/>
      <w:r>
        <w:rPr>
          <w:rFonts w:hint="eastAsia" w:ascii="黑体" w:hAnsi="宋体" w:eastAsia="黑体" w:cs="Times New Roman"/>
          <w:b/>
          <w:color w:val="000000" w:themeColor="text1"/>
          <w:sz w:val="32"/>
          <w:szCs w:val="32"/>
          <w14:textFill>
            <w14:solidFill>
              <w14:schemeClr w14:val="tx1"/>
            </w14:solidFill>
          </w14:textFill>
        </w:rPr>
        <w:t>疑点、难点、热点问题全解与应对</w:t>
      </w:r>
      <w:bookmarkEnd w:id="0"/>
    </w:p>
    <w:p w14:paraId="62CA3AD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微软雅黑" w:hAnsi="微软雅黑" w:eastAsia="微软雅黑" w:cs="微软雅黑"/>
          <w:b/>
          <w:bCs/>
          <w:color w:val="000000" w:themeColor="text1"/>
          <w:kern w:val="0"/>
          <w:sz w:val="21"/>
          <w:szCs w:val="21"/>
          <w:lang w:val="en-US" w:eastAsia="zh-CN" w:bidi="ar-SA"/>
          <w14:textFill>
            <w14:solidFill>
              <w14:schemeClr w14:val="tx1"/>
            </w14:solidFill>
          </w14:textFill>
        </w:rPr>
      </w:pPr>
      <w:r>
        <w:rPr>
          <w:rFonts w:hint="eastAsia" w:ascii="微软雅黑" w:hAnsi="微软雅黑" w:eastAsia="微软雅黑" w:cs="微软雅黑"/>
          <w:b/>
          <w:bCs/>
          <w:color w:val="000000" w:themeColor="text1"/>
          <w:kern w:val="0"/>
          <w:sz w:val="21"/>
          <w:szCs w:val="21"/>
          <w:lang w:val="en-US" w:eastAsia="zh-CN" w:bidi="ar-SA"/>
          <w14:textFill>
            <w14:solidFill>
              <w14:schemeClr w14:val="tx1"/>
            </w14:solidFill>
          </w14:textFill>
        </w:rPr>
        <w:t>培训时间：</w:t>
      </w:r>
    </w:p>
    <w:tbl>
      <w:tblPr>
        <w:tblStyle w:val="4"/>
        <w:tblW w:w="86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28"/>
        <w:gridCol w:w="1728"/>
        <w:gridCol w:w="1728"/>
        <w:gridCol w:w="1728"/>
        <w:gridCol w:w="1728"/>
      </w:tblGrid>
      <w:tr w14:paraId="17CE4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728" w:type="dxa"/>
            <w:tcBorders>
              <w:top w:val="single" w:color="000000" w:sz="4" w:space="0"/>
              <w:left w:val="single" w:color="000000" w:sz="4" w:space="0"/>
              <w:bottom w:val="single" w:color="000000" w:sz="4" w:space="0"/>
              <w:right w:val="single" w:color="000000" w:sz="4" w:space="0"/>
            </w:tcBorders>
            <w:shd w:val="clear" w:color="auto" w:fill="EE822F"/>
            <w:vAlign w:val="center"/>
          </w:tcPr>
          <w:p w14:paraId="3EA5BD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三月</w:t>
            </w:r>
          </w:p>
        </w:tc>
        <w:tc>
          <w:tcPr>
            <w:tcW w:w="1728" w:type="dxa"/>
            <w:tcBorders>
              <w:top w:val="single" w:color="000000" w:sz="4" w:space="0"/>
              <w:left w:val="single" w:color="000000" w:sz="4" w:space="0"/>
              <w:bottom w:val="single" w:color="000000" w:sz="4" w:space="0"/>
              <w:right w:val="single" w:color="000000" w:sz="4" w:space="0"/>
            </w:tcBorders>
            <w:shd w:val="clear" w:color="auto" w:fill="EE822F"/>
            <w:vAlign w:val="center"/>
          </w:tcPr>
          <w:p w14:paraId="0D99E9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五月</w:t>
            </w:r>
          </w:p>
        </w:tc>
        <w:tc>
          <w:tcPr>
            <w:tcW w:w="1728" w:type="dxa"/>
            <w:tcBorders>
              <w:top w:val="single" w:color="000000" w:sz="4" w:space="0"/>
              <w:left w:val="single" w:color="000000" w:sz="4" w:space="0"/>
              <w:bottom w:val="single" w:color="000000" w:sz="4" w:space="0"/>
              <w:right w:val="single" w:color="000000" w:sz="4" w:space="0"/>
            </w:tcBorders>
            <w:shd w:val="clear" w:color="auto" w:fill="EE822F"/>
            <w:vAlign w:val="center"/>
          </w:tcPr>
          <w:p w14:paraId="3388A7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七月</w:t>
            </w:r>
          </w:p>
        </w:tc>
        <w:tc>
          <w:tcPr>
            <w:tcW w:w="1728" w:type="dxa"/>
            <w:tcBorders>
              <w:top w:val="single" w:color="000000" w:sz="4" w:space="0"/>
              <w:left w:val="single" w:color="000000" w:sz="4" w:space="0"/>
              <w:bottom w:val="single" w:color="000000" w:sz="4" w:space="0"/>
              <w:right w:val="single" w:color="000000" w:sz="4" w:space="0"/>
            </w:tcBorders>
            <w:shd w:val="clear" w:color="auto" w:fill="EE822F"/>
            <w:vAlign w:val="center"/>
          </w:tcPr>
          <w:p w14:paraId="7CC12F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九月</w:t>
            </w:r>
          </w:p>
        </w:tc>
        <w:tc>
          <w:tcPr>
            <w:tcW w:w="1728" w:type="dxa"/>
            <w:tcBorders>
              <w:top w:val="single" w:color="000000" w:sz="4" w:space="0"/>
              <w:left w:val="single" w:color="000000" w:sz="4" w:space="0"/>
              <w:bottom w:val="single" w:color="000000" w:sz="4" w:space="0"/>
              <w:right w:val="single" w:color="000000" w:sz="4" w:space="0"/>
            </w:tcBorders>
            <w:shd w:val="clear" w:color="auto" w:fill="EE822F"/>
            <w:vAlign w:val="center"/>
          </w:tcPr>
          <w:p w14:paraId="1267A3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十一月</w:t>
            </w:r>
          </w:p>
        </w:tc>
      </w:tr>
      <w:tr w14:paraId="17E8C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2E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                  周四、五</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F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17-18                   周四、五</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C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26-27                周四、五</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94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18-19                周四、五</w:t>
            </w:r>
          </w:p>
        </w:tc>
        <w:tc>
          <w:tcPr>
            <w:tcW w:w="1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87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13-14                周四、五</w:t>
            </w:r>
          </w:p>
        </w:tc>
      </w:tr>
    </w:tbl>
    <w:p w14:paraId="3050CA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微软雅黑" w:hAnsi="微软雅黑" w:eastAsia="微软雅黑" w:cs="微软雅黑"/>
          <w:b/>
          <w:bCs/>
          <w:color w:val="000000" w:themeColor="text1"/>
          <w:kern w:val="0"/>
          <w:sz w:val="21"/>
          <w:szCs w:val="21"/>
          <w:lang w:val="en-US" w:eastAsia="zh-CN" w:bidi="ar-SA"/>
          <w14:textFill>
            <w14:solidFill>
              <w14:schemeClr w14:val="tx1"/>
            </w14:solidFill>
          </w14:textFill>
        </w:rPr>
      </w:pPr>
      <w:r>
        <w:rPr>
          <w:rFonts w:hint="eastAsia" w:ascii="微软雅黑" w:hAnsi="微软雅黑" w:eastAsia="微软雅黑" w:cs="微软雅黑"/>
          <w:b/>
          <w:bCs/>
          <w:color w:val="000000" w:themeColor="text1"/>
          <w:kern w:val="0"/>
          <w:sz w:val="21"/>
          <w:szCs w:val="21"/>
          <w:lang w:val="en-US" w:eastAsia="zh-CN" w:bidi="ar-SA"/>
          <w14:textFill>
            <w14:solidFill>
              <w14:schemeClr w14:val="tx1"/>
            </w14:solidFill>
          </w14:textFill>
        </w:rPr>
        <w:t>培训地点：深圳</w:t>
      </w:r>
    </w:p>
    <w:p w14:paraId="0BF3B4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微软雅黑" w:hAnsi="微软雅黑" w:eastAsia="微软雅黑" w:cs="微软雅黑"/>
          <w:b w:val="0"/>
          <w:bCs w:val="0"/>
          <w:color w:val="000000" w:themeColor="text1"/>
          <w:kern w:val="0"/>
          <w:sz w:val="21"/>
          <w:szCs w:val="21"/>
          <w:lang w:val="en-US" w:eastAsia="zh-CN" w:bidi="ar-SA"/>
          <w14:textFill>
            <w14:solidFill>
              <w14:schemeClr w14:val="tx1"/>
            </w14:solidFill>
          </w14:textFill>
        </w:rPr>
      </w:pPr>
      <w:r>
        <w:rPr>
          <w:rFonts w:hint="eastAsia" w:ascii="微软雅黑" w:hAnsi="微软雅黑" w:eastAsia="微软雅黑" w:cs="微软雅黑"/>
          <w:b/>
          <w:bCs/>
          <w:color w:val="000000" w:themeColor="text1"/>
          <w:kern w:val="0"/>
          <w:sz w:val="21"/>
          <w:szCs w:val="21"/>
          <w:lang w:val="en-US" w:eastAsia="zh-CN" w:bidi="ar-SA"/>
          <w14:textFill>
            <w14:solidFill>
              <w14:schemeClr w14:val="tx1"/>
            </w14:solidFill>
          </w14:textFill>
        </w:rPr>
        <w:t>培训费用：3980</w:t>
      </w:r>
      <w:r>
        <w:rPr>
          <w:rFonts w:hint="eastAsia" w:ascii="微软雅黑" w:hAnsi="微软雅黑" w:eastAsia="微软雅黑" w:cs="微软雅黑"/>
          <w:b w:val="0"/>
          <w:bCs w:val="0"/>
          <w:color w:val="000000" w:themeColor="text1"/>
          <w:kern w:val="0"/>
          <w:sz w:val="21"/>
          <w:szCs w:val="21"/>
          <w:lang w:val="en-US" w:eastAsia="zh-CN" w:bidi="ar-SA"/>
          <w14:textFill>
            <w14:solidFill>
              <w14:schemeClr w14:val="tx1"/>
            </w14:solidFill>
          </w14:textFill>
        </w:rPr>
        <w:t>元/人（培训费用、资料费、茶歇、结业证书、税费，</w:t>
      </w:r>
      <w:r>
        <w:rPr>
          <w:rFonts w:hint="eastAsia" w:ascii="微软雅黑" w:hAnsi="微软雅黑" w:eastAsia="微软雅黑" w:cs="微软雅黑"/>
          <w:color w:val="000000" w:themeColor="text1"/>
          <w:kern w:val="0"/>
          <w:sz w:val="21"/>
          <w:szCs w:val="21"/>
          <w:lang w:val="en-US" w:eastAsia="zh-CN"/>
          <w14:textFill>
            <w14:solidFill>
              <w14:schemeClr w14:val="tx1"/>
            </w14:solidFill>
          </w14:textFill>
        </w:rPr>
        <w:t>一年内可免费复训</w:t>
      </w:r>
      <w:r>
        <w:rPr>
          <w:rFonts w:hint="eastAsia" w:ascii="微软雅黑" w:hAnsi="微软雅黑" w:eastAsia="微软雅黑" w:cs="微软雅黑"/>
          <w:b w:val="0"/>
          <w:bCs w:val="0"/>
          <w:color w:val="000000" w:themeColor="text1"/>
          <w:kern w:val="0"/>
          <w:sz w:val="21"/>
          <w:szCs w:val="21"/>
          <w:lang w:val="en-US" w:eastAsia="zh-CN" w:bidi="ar-SA"/>
          <w14:textFill>
            <w14:solidFill>
              <w14:schemeClr w14:val="tx1"/>
            </w14:solidFill>
          </w14:textFill>
        </w:rPr>
        <w:t>）</w:t>
      </w:r>
    </w:p>
    <w:p w14:paraId="3DD66920">
      <w:pPr>
        <w:rPr>
          <w:rFonts w:hint="eastAsia" w:ascii="微软雅黑" w:hAnsi="微软雅黑" w:eastAsia="微软雅黑" w:cs="微软雅黑"/>
          <w:b w:val="0"/>
          <w:bCs w:val="0"/>
          <w:color w:val="000000" w:themeColor="text1"/>
          <w:kern w:val="0"/>
          <w:sz w:val="21"/>
          <w:szCs w:val="21"/>
          <w:lang w:val="en-US" w:eastAsia="zh-CN" w:bidi="ar-SA"/>
          <w14:textFill>
            <w14:solidFill>
              <w14:schemeClr w14:val="tx1"/>
            </w14:solidFill>
          </w14:textFill>
        </w:rPr>
      </w:pPr>
      <w:r>
        <w:rPr>
          <w:rFonts w:hint="eastAsia" w:ascii="黑体" w:hAnsi="宋体" w:eastAsia="黑体" w:cs="Times New Roman"/>
          <w:b/>
          <w:color w:val="000000" w:themeColor="text1"/>
          <w:sz w:val="21"/>
          <w:szCs w:val="21"/>
          <w14:textFill>
            <w14:solidFill>
              <w14:schemeClr w14:val="tx1"/>
            </w14:solidFill>
          </w14:textFill>
        </w:rPr>
        <w:t>课程对象：</w:t>
      </w:r>
      <w:r>
        <w:rPr>
          <w:rFonts w:hint="eastAsia" w:ascii="宋体" w:hAnsi="宋体" w:eastAsia="宋体" w:cs="Times New Roman"/>
          <w:color w:val="000000" w:themeColor="text1"/>
          <w:sz w:val="21"/>
          <w:szCs w:val="21"/>
          <w14:textFill>
            <w14:solidFill>
              <w14:schemeClr w14:val="tx1"/>
            </w14:solidFill>
          </w14:textFill>
        </w:rPr>
        <w:t>HR从业者、员工关系管理者、企业法务/调解人员、工会成员、企业中高层管理者等。</w:t>
      </w:r>
    </w:p>
    <w:p w14:paraId="0F94F320">
      <w:pPr>
        <w:rPr>
          <w:rFonts w:ascii="黑体" w:hAnsi="宋体" w:eastAsia="黑体" w:cs="Times New Roman"/>
          <w:b/>
          <w:color w:val="000000" w:themeColor="text1"/>
          <w:sz w:val="21"/>
          <w:szCs w:val="21"/>
          <w14:textFill>
            <w14:solidFill>
              <w14:schemeClr w14:val="tx1"/>
            </w14:solidFill>
          </w14:textFill>
        </w:rPr>
      </w:pPr>
      <w:r>
        <w:rPr>
          <w:rFonts w:hint="eastAsia" w:ascii="黑体" w:hAnsi="宋体" w:eastAsia="黑体" w:cs="Times New Roman"/>
          <w:b/>
          <w:color w:val="000000" w:themeColor="text1"/>
          <w:sz w:val="21"/>
          <w:szCs w:val="21"/>
          <w14:textFill>
            <w14:solidFill>
              <w14:schemeClr w14:val="tx1"/>
            </w14:solidFill>
          </w14:textFill>
        </w:rPr>
        <w:t>课程背景：</w:t>
      </w:r>
    </w:p>
    <w:p w14:paraId="54AA8A9F">
      <w:pPr>
        <w:ind w:firstLine="420" w:firstLineChars="200"/>
        <w:rPr>
          <w:rFonts w:ascii="宋体" w:hAnsi="Calibri"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你知道</w:t>
      </w:r>
    </w:p>
    <w:p w14:paraId="3009D37B">
      <w:pP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——劳动者入职身份可能潜在的风险有哪些？</w:t>
      </w:r>
    </w:p>
    <w:p w14:paraId="615397E3">
      <w:pP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——如何规避危害巨大的“应聘欺诈”？</w:t>
      </w:r>
    </w:p>
    <w:p w14:paraId="337AEF2C">
      <w:pP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——如何与“临时工（非全日制用工）”签订用工合同？</w:t>
      </w:r>
    </w:p>
    <w:p w14:paraId="7A40606A">
      <w:pP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——劳动合同签订中的10大坑爹事件是什么？</w:t>
      </w:r>
    </w:p>
    <w:p w14:paraId="19A7940B">
      <w:pP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——劳动者因为事假/病假等原因延长试用期的法律实务有哪些？</w:t>
      </w:r>
    </w:p>
    <w:p w14:paraId="4F61B3F5">
      <w:pP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——防止试用期违法解除劳动合同的3条基本措施是什么？</w:t>
      </w:r>
    </w:p>
    <w:p w14:paraId="27AAB752">
      <w:pP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——工作原因导致的腰椎病、颈椎病、视力下降算不算工伤？</w:t>
      </w:r>
    </w:p>
    <w:p w14:paraId="5B478F31">
      <w:pP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——如何理解48小时内抢救无效死亡视同工伤？</w:t>
      </w:r>
    </w:p>
    <w:p w14:paraId="35CB92FA">
      <w:pP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——如何发放“三期”期间工资？</w:t>
      </w:r>
    </w:p>
    <w:p w14:paraId="0540818B">
      <w:pP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——女职工退休年龄的认定与合同解除要点有哪些？</w:t>
      </w:r>
    </w:p>
    <w:p w14:paraId="0F43A74C">
      <w:pP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——企业可以对员工进行罚款吗？</w:t>
      </w:r>
    </w:p>
    <w:p w14:paraId="6B46A0CB">
      <w:pP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——《员工手册》中常见的10大员工签字也无效的条款有哪些？</w:t>
      </w:r>
    </w:p>
    <w:p w14:paraId="68EA3BEC">
      <w:pP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——企业中海量存在的“自动离职”员工隐藏着哪些巨大的法律风险？如何应对？</w:t>
      </w:r>
    </w:p>
    <w:p w14:paraId="23A6B975">
      <w:pP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——“末位淘汰”的重大风险是什么？</w:t>
      </w:r>
    </w:p>
    <w:p w14:paraId="49B00460">
      <w:pP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——企业反腐败反舞弊调查中的9大禁区是什么？</w:t>
      </w:r>
    </w:p>
    <w:p w14:paraId="3BD94FC9">
      <w:pP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——“长期两不找人员”的界定与处理要点是什么？</w:t>
      </w:r>
    </w:p>
    <w:p w14:paraId="1FFFC724">
      <w:pP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——最高院关于用人单位单方调岗降薪必须同时具备的6种法定情形是什么？</w:t>
      </w:r>
    </w:p>
    <w:p w14:paraId="6BD5735A">
      <w:pP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——如何做到单方调岗调薪能最大程度地降低企业法律风险？</w:t>
      </w:r>
    </w:p>
    <w:p w14:paraId="2B586738">
      <w:pP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——劳动者不辞职而别的，可否视为其以默示行为作出了辞职的意思表示？</w:t>
      </w:r>
    </w:p>
    <w:p w14:paraId="7CC7147E">
      <w:pP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——企业如何妥善处理失踪员工的劳动关系？</w:t>
      </w:r>
    </w:p>
    <w:p w14:paraId="6426CF64">
      <w:pPr>
        <w:rPr>
          <w:rFonts w:ascii="宋体" w:hAnsi="宋体" w:eastAsia="宋体" w:cs="Times New Roman"/>
          <w:color w:val="000000" w:themeColor="text1"/>
          <w:sz w:val="21"/>
          <w:szCs w:val="21"/>
          <w14:textFill>
            <w14:solidFill>
              <w14:schemeClr w14:val="tx1"/>
            </w14:solidFill>
          </w14:textFill>
        </w:rPr>
      </w:pPr>
    </w:p>
    <w:p w14:paraId="7DB6F158">
      <w:pPr>
        <w:ind w:firstLine="422" w:firstLineChars="200"/>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以上十大劳动争议疑点、难点、热点问题，将由知名《劳动合同法》/劳动关系管理实战专家、知名劳动争议预防与应对专家毕老师带您各个击破，以期站在法律法规的最前沿，不但为企业提供前瞻性的风控思想，同时提供切实可行的实操解决方案，以防控企业面临的各种劳动法律法规风险。</w:t>
      </w:r>
    </w:p>
    <w:p w14:paraId="0E91FC45">
      <w:pPr>
        <w:ind w:firstLine="422" w:firstLineChars="200"/>
        <w:rPr>
          <w:rFonts w:ascii="宋体" w:hAnsi="宋体" w:eastAsia="宋体" w:cs="Times New Roman"/>
          <w:b/>
          <w:bCs/>
          <w:color w:val="000000" w:themeColor="text1"/>
          <w:sz w:val="21"/>
          <w:szCs w:val="21"/>
          <w14:textFill>
            <w14:solidFill>
              <w14:schemeClr w14:val="tx1"/>
            </w14:solidFill>
          </w14:textFill>
        </w:rPr>
      </w:pPr>
    </w:p>
    <w:p w14:paraId="6E55B91F">
      <w:pPr>
        <w:ind w:firstLine="316" w:firstLineChars="150"/>
        <w:rPr>
          <w:rFonts w:ascii="黑体" w:hAnsi="宋体" w:eastAsia="黑体" w:cs="Times New Roman"/>
          <w:b/>
          <w:color w:val="000000" w:themeColor="text1"/>
          <w:sz w:val="21"/>
          <w:szCs w:val="21"/>
          <w14:textFill>
            <w14:solidFill>
              <w14:schemeClr w14:val="tx1"/>
            </w14:solidFill>
          </w14:textFill>
        </w:rPr>
      </w:pPr>
      <w:r>
        <w:rPr>
          <w:rFonts w:hint="eastAsia" w:ascii="黑体" w:hAnsi="宋体" w:eastAsia="黑体" w:cs="Times New Roman"/>
          <w:b/>
          <w:color w:val="000000" w:themeColor="text1"/>
          <w:sz w:val="21"/>
          <w:szCs w:val="21"/>
          <w14:textFill>
            <w14:solidFill>
              <w14:schemeClr w14:val="tx1"/>
            </w14:solidFill>
          </w14:textFill>
        </w:rPr>
        <w:t>课程收益：</w:t>
      </w:r>
    </w:p>
    <w:p w14:paraId="69ABD9B6">
      <w:pPr>
        <w:ind w:firstLine="420" w:firstLineChars="200"/>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1、帮助学员前瞻性地把握《劳动合同法》的时代脉搏，更有针对性地掌握劳动争议中的法律法规要点，以期立竿见影地运用于实际工作之中；</w:t>
      </w:r>
    </w:p>
    <w:p w14:paraId="00CC1A46">
      <w:pPr>
        <w:ind w:firstLine="420" w:firstLineChars="200"/>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2、带领学员对上述最新十大劳动争议疑点、难点、热点问题进行全面解析，理顺劳动合同管理各阶段的内在逻辑关系，帮助学员培养预测劳动用工风险的思维习惯；</w:t>
      </w:r>
    </w:p>
    <w:p w14:paraId="3118AC46">
      <w:pPr>
        <w:ind w:firstLine="420" w:firstLineChars="200"/>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3、通过案例分析，提升学员实操能力，检验学员学习效果，使其掌握有效预防和化解劳动用工风险的实战技能技巧；</w:t>
      </w:r>
    </w:p>
    <w:p w14:paraId="6AD41C23">
      <w:pPr>
        <w:ind w:firstLine="420" w:firstLineChars="200"/>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Times New Roman"/>
          <w:color w:val="000000" w:themeColor="text1"/>
          <w:sz w:val="21"/>
          <w:szCs w:val="21"/>
          <w14:textFill>
            <w14:solidFill>
              <w14:schemeClr w14:val="tx1"/>
            </w14:solidFill>
          </w14:textFill>
        </w:rPr>
        <w:t>4、通过学习，使学员能够在短期内掌握劳动合同管理中情、理、法的综合运用，拓展学员视野，提高其劳动合同综合管理水平。</w:t>
      </w:r>
    </w:p>
    <w:p w14:paraId="7D7004DD">
      <w:pPr>
        <w:ind w:firstLine="316" w:firstLineChars="150"/>
        <w:rPr>
          <w:rFonts w:ascii="宋体" w:hAnsi="Calibri" w:eastAsia="宋体" w:cs="Times New Roman"/>
          <w:color w:val="000000" w:themeColor="text1"/>
          <w:sz w:val="21"/>
          <w:szCs w:val="21"/>
          <w14:textFill>
            <w14:solidFill>
              <w14:schemeClr w14:val="tx1"/>
            </w14:solidFill>
          </w14:textFill>
        </w:rPr>
      </w:pPr>
      <w:r>
        <w:rPr>
          <w:rFonts w:hint="eastAsia" w:ascii="黑体" w:hAnsi="宋体" w:eastAsia="黑体" w:cs="Times New Roman"/>
          <w:b/>
          <w:color w:val="000000" w:themeColor="text1"/>
          <w:sz w:val="21"/>
          <w:szCs w:val="21"/>
          <w14:textFill>
            <w14:solidFill>
              <w14:schemeClr w14:val="tx1"/>
            </w14:solidFill>
          </w14:textFill>
        </w:rPr>
        <w:t>课程特色：</w:t>
      </w:r>
      <w:r>
        <w:rPr>
          <w:rFonts w:hint="eastAsia" w:ascii="宋体" w:hAnsi="宋体" w:eastAsia="宋体" w:cs="Times New Roman"/>
          <w:color w:val="000000" w:themeColor="text1"/>
          <w:sz w:val="21"/>
          <w:szCs w:val="21"/>
          <w14:textFill>
            <w14:solidFill>
              <w14:schemeClr w14:val="tx1"/>
            </w14:solidFill>
          </w14:textFill>
        </w:rPr>
        <w:t>课堂讲授+案例分析+小组讨论+互动演练，突出实战性与实用性。</w:t>
      </w:r>
    </w:p>
    <w:p w14:paraId="33DC3FC4">
      <w:pPr>
        <w:ind w:firstLine="316" w:firstLineChars="150"/>
        <w:rPr>
          <w:rFonts w:ascii="黑体" w:hAnsi="宋体" w:eastAsia="黑体" w:cs="Times New Roman"/>
          <w:b/>
          <w:color w:val="000000" w:themeColor="text1"/>
          <w:sz w:val="21"/>
          <w:szCs w:val="21"/>
          <w14:textFill>
            <w14:solidFill>
              <w14:schemeClr w14:val="tx1"/>
            </w14:solidFill>
          </w14:textFill>
        </w:rPr>
      </w:pPr>
      <w:r>
        <w:rPr>
          <w:rFonts w:hint="eastAsia" w:ascii="黑体" w:hAnsi="宋体" w:eastAsia="黑体" w:cs="Times New Roman"/>
          <w:b/>
          <w:color w:val="000000" w:themeColor="text1"/>
          <w:sz w:val="21"/>
          <w:szCs w:val="21"/>
          <w14:textFill>
            <w14:solidFill>
              <w14:schemeClr w14:val="tx1"/>
            </w14:solidFill>
          </w14:textFill>
        </w:rPr>
        <w:t>课程大纲：</w:t>
      </w:r>
    </w:p>
    <w:p w14:paraId="4E9C13CA">
      <w:pPr>
        <w:spacing w:line="480" w:lineRule="exact"/>
        <w:jc w:val="both"/>
        <w:rPr>
          <w:rFonts w:ascii="黑体" w:hAnsi="宋体" w:eastAsia="黑体"/>
          <w:b/>
          <w:color w:val="FF0000"/>
          <w:sz w:val="21"/>
          <w:szCs w:val="21"/>
        </w:rPr>
      </w:pPr>
      <w:r>
        <w:rPr>
          <w:rFonts w:hint="eastAsia" w:ascii="黑体" w:hAnsi="宋体" w:eastAsia="黑体"/>
          <w:b/>
          <w:color w:val="FF0000"/>
          <w:sz w:val="21"/>
          <w:szCs w:val="21"/>
        </w:rPr>
        <w:t>第一章 招聘入职</w:t>
      </w:r>
      <w:bookmarkStart w:id="1" w:name="_Hlk86177032"/>
      <w:r>
        <w:rPr>
          <w:rFonts w:hint="eastAsia" w:ascii="黑体" w:hAnsi="宋体" w:eastAsia="黑体"/>
          <w:b/>
          <w:color w:val="FF0000"/>
          <w:sz w:val="21"/>
          <w:szCs w:val="21"/>
        </w:rPr>
        <w:t>中的疑点、难点、热点问题全解与应对</w:t>
      </w:r>
    </w:p>
    <w:bookmarkEnd w:id="1"/>
    <w:p w14:paraId="77571425">
      <w:pPr>
        <w:widowControl/>
        <w:shd w:val="clear" w:color="auto" w:fill="FFFFFF"/>
        <w:jc w:val="left"/>
        <w:outlineLvl w:val="1"/>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1、劳动者入职身份可能潜在的风险有哪些？</w:t>
      </w:r>
    </w:p>
    <w:p w14:paraId="62ACC66D">
      <w:pPr>
        <w:widowControl/>
        <w:shd w:val="clear" w:color="auto" w:fill="FFFFFF"/>
        <w:jc w:val="left"/>
        <w:outlineLvl w:val="1"/>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2、如何规避危害巨大的“应聘欺诈”？</w:t>
      </w:r>
    </w:p>
    <w:p w14:paraId="19452E86">
      <w:pPr>
        <w:widowControl/>
        <w:shd w:val="clear" w:color="auto" w:fill="FFFFFF"/>
        <w:jc w:val="left"/>
        <w:outlineLvl w:val="1"/>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3、员工伪造学历入职，可以解除劳动合同吗?</w:t>
      </w:r>
    </w:p>
    <w:p w14:paraId="0E1685E0">
      <w:pPr>
        <w:widowControl/>
        <w:shd w:val="clear" w:color="auto" w:fill="FFFFFF"/>
        <w:jc w:val="left"/>
        <w:outlineLvl w:val="1"/>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4、新员工入职第一年能否享受带薪年休假?</w:t>
      </w:r>
    </w:p>
    <w:p w14:paraId="111AA8E3">
      <w:pPr>
        <w:widowControl/>
        <w:shd w:val="clear" w:color="auto" w:fill="FFFFFF"/>
        <w:jc w:val="left"/>
        <w:outlineLvl w:val="1"/>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5、劳动者应聘期间/入职之后提供虚假资料/履历的风险应对</w:t>
      </w:r>
    </w:p>
    <w:p w14:paraId="712A0C5C">
      <w:pPr>
        <w:widowControl/>
        <w:shd w:val="clear" w:color="auto" w:fill="FFFFFF"/>
        <w:jc w:val="left"/>
        <w:outlineLvl w:val="1"/>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6、用人单位与劳动者关于入职后唯一有效通讯送达地址的约定</w:t>
      </w:r>
    </w:p>
    <w:p w14:paraId="20321917">
      <w:pPr>
        <w:widowControl/>
        <w:shd w:val="clear" w:color="auto" w:fill="FFFFFF"/>
        <w:jc w:val="left"/>
        <w:outlineLvl w:val="1"/>
        <w:rPr>
          <w:rFonts w:asciiTheme="minorEastAsia" w:hAnsiTheme="minorEastAsia"/>
          <w:b/>
          <w:color w:val="000000" w:themeColor="text1"/>
          <w:sz w:val="21"/>
          <w:szCs w:val="21"/>
          <w14:textFill>
            <w14:solidFill>
              <w14:schemeClr w14:val="tx1"/>
            </w14:solidFill>
          </w14:textFill>
        </w:rPr>
      </w:pPr>
      <w:r>
        <w:rPr>
          <w:rFonts w:hint="eastAsia" w:asciiTheme="minorEastAsia" w:hAnsiTheme="minorEastAsia"/>
          <w:b/>
          <w:color w:val="000000" w:themeColor="text1"/>
          <w:sz w:val="21"/>
          <w:szCs w:val="21"/>
          <w14:textFill>
            <w14:solidFill>
              <w14:schemeClr w14:val="tx1"/>
            </w14:solidFill>
          </w14:textFill>
        </w:rPr>
        <w:t xml:space="preserve">（案例一、二） </w:t>
      </w:r>
    </w:p>
    <w:p w14:paraId="22A85F02">
      <w:pPr>
        <w:spacing w:line="480" w:lineRule="exact"/>
        <w:jc w:val="both"/>
        <w:rPr>
          <w:rFonts w:ascii="黑体" w:hAnsi="宋体" w:eastAsia="黑体"/>
          <w:b/>
          <w:color w:val="FF0000"/>
          <w:sz w:val="21"/>
          <w:szCs w:val="21"/>
        </w:rPr>
      </w:pPr>
      <w:r>
        <w:rPr>
          <w:rFonts w:hint="eastAsia" w:ascii="黑体" w:hAnsi="宋体" w:eastAsia="黑体"/>
          <w:b/>
          <w:color w:val="FF0000"/>
          <w:sz w:val="21"/>
          <w:szCs w:val="21"/>
        </w:rPr>
        <w:t>第二章 劳动合同订立中的疑点、难点、热点问题全解与应对</w:t>
      </w:r>
    </w:p>
    <w:p w14:paraId="5749E895">
      <w:pPr>
        <w:widowControl/>
        <w:shd w:val="clear" w:color="auto" w:fill="FFFFFF"/>
        <w:jc w:val="left"/>
        <w:outlineLvl w:val="0"/>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1、关于未签订劳动合同的二倍工资处罚的6个问题</w:t>
      </w:r>
    </w:p>
    <w:p w14:paraId="496C8A59">
      <w:pPr>
        <w:widowControl/>
        <w:shd w:val="clear" w:color="auto" w:fill="FFFFFF"/>
        <w:jc w:val="left"/>
        <w:outlineLvl w:val="0"/>
        <w:rPr>
          <w:rFonts w:ascii="宋体" w:hAnsi="宋体"/>
          <w:b/>
          <w:color w:val="000000" w:themeColor="text1"/>
          <w:sz w:val="21"/>
          <w:szCs w:val="21"/>
          <w14:textFill>
            <w14:solidFill>
              <w14:schemeClr w14:val="tx1"/>
            </w14:solidFill>
          </w14:textFill>
        </w:rPr>
      </w:pPr>
      <w:bookmarkStart w:id="2" w:name="_Hlk144837189"/>
      <w:r>
        <w:rPr>
          <w:rFonts w:hint="eastAsia" w:ascii="宋体" w:hAnsi="宋体"/>
          <w:b/>
          <w:color w:val="000000" w:themeColor="text1"/>
          <w:sz w:val="21"/>
          <w:szCs w:val="21"/>
          <w14:textFill>
            <w14:solidFill>
              <w14:schemeClr w14:val="tx1"/>
            </w14:solidFill>
          </w14:textFill>
        </w:rPr>
        <w:t>2、如何与“临时工（非全日制用工）”签订用工合同？</w:t>
      </w:r>
    </w:p>
    <w:p w14:paraId="64045996">
      <w:pPr>
        <w:widowControl/>
        <w:shd w:val="clear" w:color="auto" w:fill="FFFFFF"/>
        <w:jc w:val="left"/>
        <w:outlineLvl w:val="0"/>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3、未签劳动合同但无需支付双倍工资的例外案例</w:t>
      </w:r>
    </w:p>
    <w:p w14:paraId="15EDC6DB">
      <w:pPr>
        <w:widowControl/>
        <w:shd w:val="clear" w:color="auto" w:fill="FFFFFF"/>
        <w:jc w:val="left"/>
        <w:outlineLvl w:val="0"/>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4、劳动合同签订中的10大坑爹事件</w:t>
      </w:r>
    </w:p>
    <w:bookmarkEnd w:id="2"/>
    <w:p w14:paraId="5DF28098">
      <w:pPr>
        <w:widowControl/>
        <w:shd w:val="clear" w:color="auto" w:fill="FFFFFF"/>
        <w:jc w:val="left"/>
        <w:outlineLvl w:val="0"/>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5、制式劳动合同中没有但又极其必要的约定条款</w:t>
      </w:r>
    </w:p>
    <w:p w14:paraId="2728377A">
      <w:pPr>
        <w:widowControl/>
        <w:shd w:val="clear" w:color="auto" w:fill="FFFFFF"/>
        <w:jc w:val="left"/>
        <w:outlineLvl w:val="0"/>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6、完美劳动合同13香</w:t>
      </w:r>
    </w:p>
    <w:p w14:paraId="67E8A739">
      <w:pPr>
        <w:widowControl/>
        <w:shd w:val="clear" w:color="auto" w:fill="FFFFFF"/>
        <w:jc w:val="left"/>
        <w:outlineLvl w:val="0"/>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（案例三、四）</w:t>
      </w:r>
    </w:p>
    <w:p w14:paraId="5985AD82">
      <w:pPr>
        <w:spacing w:line="480" w:lineRule="exact"/>
        <w:jc w:val="both"/>
        <w:rPr>
          <w:rFonts w:ascii="黑体" w:hAnsi="宋体" w:eastAsia="黑体"/>
          <w:b/>
          <w:color w:val="FF0000"/>
          <w:sz w:val="21"/>
          <w:szCs w:val="21"/>
        </w:rPr>
      </w:pPr>
      <w:r>
        <w:rPr>
          <w:rFonts w:hint="eastAsia" w:ascii="黑体" w:hAnsi="宋体" w:eastAsia="黑体"/>
          <w:b/>
          <w:color w:val="FF0000"/>
          <w:sz w:val="21"/>
          <w:szCs w:val="21"/>
        </w:rPr>
        <w:t>第三章 试用期中的疑点、难点、热点问题全解与应对</w:t>
      </w:r>
    </w:p>
    <w:p w14:paraId="1327E204">
      <w:pP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1、劳动者因为事假/病假等原因延长试用期的法律实务</w:t>
      </w:r>
    </w:p>
    <w:p w14:paraId="7C16789C">
      <w:pP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2、“无薪试岗”的风险</w:t>
      </w:r>
    </w:p>
    <w:p w14:paraId="051DEB9E">
      <w:pP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3、试用期常见问题8问</w:t>
      </w:r>
    </w:p>
    <w:p w14:paraId="67E4B216">
      <w:pP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4、试用期以“不胜任工作”为由解除劳动合同的风险</w:t>
      </w:r>
    </w:p>
    <w:p w14:paraId="4B90DDD8">
      <w:pP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5、防止试用期违法解除劳动合同的3条基本措施</w:t>
      </w:r>
    </w:p>
    <w:p w14:paraId="23AD48AE">
      <w:pP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6、态度、一般态度与工作满意度</w:t>
      </w:r>
    </w:p>
    <w:p w14:paraId="18E74580">
      <w:pPr>
        <w:rPr>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（案例五、六）</w:t>
      </w:r>
    </w:p>
    <w:p w14:paraId="48AA614B">
      <w:pPr>
        <w:spacing w:line="480" w:lineRule="exact"/>
        <w:jc w:val="both"/>
        <w:rPr>
          <w:rFonts w:ascii="黑体" w:hAnsi="宋体" w:eastAsia="黑体"/>
          <w:b/>
          <w:color w:val="FF0000"/>
          <w:sz w:val="21"/>
          <w:szCs w:val="21"/>
        </w:rPr>
      </w:pPr>
      <w:r>
        <w:rPr>
          <w:rFonts w:hint="eastAsia" w:ascii="黑体" w:hAnsi="宋体" w:eastAsia="黑体"/>
          <w:b/>
          <w:color w:val="FF0000"/>
          <w:sz w:val="21"/>
          <w:szCs w:val="21"/>
        </w:rPr>
        <w:t>第四章 工伤保险法律实务中的疑点、难点、热点问题全解与应对</w:t>
      </w:r>
    </w:p>
    <w:p w14:paraId="4B634FBD">
      <w:pPr>
        <w:rPr>
          <w:rFonts w:ascii="宋体" w:hAnsi="宋体" w:eastAsia="宋体" w:cs="Times New Roman"/>
          <w:b/>
          <w:color w:val="000000" w:themeColor="text1"/>
          <w:sz w:val="21"/>
          <w:szCs w:val="21"/>
          <w14:textFill>
            <w14:solidFill>
              <w14:schemeClr w14:val="tx1"/>
            </w14:solidFill>
          </w14:textFill>
        </w:rPr>
      </w:pPr>
      <w:r>
        <w:rPr>
          <w:rFonts w:hint="eastAsia" w:ascii="宋体" w:hAnsi="宋体" w:eastAsia="宋体" w:cs="Times New Roman"/>
          <w:b/>
          <w:color w:val="000000" w:themeColor="text1"/>
          <w:sz w:val="21"/>
          <w:szCs w:val="21"/>
          <w14:textFill>
            <w14:solidFill>
              <w14:schemeClr w14:val="tx1"/>
            </w14:solidFill>
          </w14:textFill>
        </w:rPr>
        <w:t>1、工伤费用</w:t>
      </w:r>
    </w:p>
    <w:p w14:paraId="3BF6E92A">
      <w:pPr>
        <w:rPr>
          <w:rFonts w:ascii="宋体" w:hAnsi="宋体" w:eastAsia="宋体" w:cs="Times New Roman"/>
          <w:b/>
          <w:color w:val="000000" w:themeColor="text1"/>
          <w:sz w:val="21"/>
          <w:szCs w:val="21"/>
          <w14:textFill>
            <w14:solidFill>
              <w14:schemeClr w14:val="tx1"/>
            </w14:solidFill>
          </w14:textFill>
        </w:rPr>
      </w:pPr>
      <w:r>
        <w:rPr>
          <w:rFonts w:hint="eastAsia" w:ascii="宋体" w:hAnsi="宋体" w:eastAsia="宋体" w:cs="Times New Roman"/>
          <w:b/>
          <w:color w:val="000000" w:themeColor="text1"/>
          <w:sz w:val="21"/>
          <w:szCs w:val="21"/>
          <w14:textFill>
            <w14:solidFill>
              <w14:schemeClr w14:val="tx1"/>
            </w14:solidFill>
          </w14:textFill>
        </w:rPr>
        <w:t>2、工伤停工留薪期的10个法律问题</w:t>
      </w:r>
    </w:p>
    <w:p w14:paraId="0A5BD27E">
      <w:pPr>
        <w:rPr>
          <w:rFonts w:ascii="宋体" w:hAnsi="宋体" w:eastAsia="宋体" w:cs="Times New Roman"/>
          <w:b/>
          <w:color w:val="000000" w:themeColor="text1"/>
          <w:sz w:val="21"/>
          <w:szCs w:val="21"/>
          <w14:textFill>
            <w14:solidFill>
              <w14:schemeClr w14:val="tx1"/>
            </w14:solidFill>
          </w14:textFill>
        </w:rPr>
      </w:pPr>
      <w:r>
        <w:rPr>
          <w:rFonts w:hint="eastAsia" w:ascii="宋体" w:hAnsi="宋体" w:eastAsia="宋体" w:cs="Times New Roman"/>
          <w:b/>
          <w:color w:val="000000" w:themeColor="text1"/>
          <w:sz w:val="21"/>
          <w:szCs w:val="21"/>
          <w14:textFill>
            <w14:solidFill>
              <w14:schemeClr w14:val="tx1"/>
            </w14:solidFill>
          </w14:textFill>
        </w:rPr>
        <w:t>3、工作原因导致的腰椎病、颈椎病、视力下降算不算工伤？</w:t>
      </w:r>
    </w:p>
    <w:p w14:paraId="7FA6E444">
      <w:pPr>
        <w:rPr>
          <w:rFonts w:ascii="宋体" w:hAnsi="宋体" w:eastAsia="宋体" w:cs="Times New Roman"/>
          <w:b/>
          <w:color w:val="000000" w:themeColor="text1"/>
          <w:sz w:val="21"/>
          <w:szCs w:val="21"/>
          <w14:textFill>
            <w14:solidFill>
              <w14:schemeClr w14:val="tx1"/>
            </w14:solidFill>
          </w14:textFill>
        </w:rPr>
      </w:pPr>
      <w:r>
        <w:rPr>
          <w:rFonts w:hint="eastAsia" w:ascii="宋体" w:hAnsi="宋体" w:eastAsia="宋体" w:cs="Times New Roman"/>
          <w:b/>
          <w:color w:val="000000" w:themeColor="text1"/>
          <w:sz w:val="21"/>
          <w:szCs w:val="21"/>
          <w14:textFill>
            <w14:solidFill>
              <w14:schemeClr w14:val="tx1"/>
            </w14:solidFill>
          </w14:textFill>
        </w:rPr>
        <w:t>4、争议工伤6种</w:t>
      </w:r>
    </w:p>
    <w:p w14:paraId="40900342">
      <w:pPr>
        <w:rPr>
          <w:rFonts w:ascii="宋体" w:hAnsi="宋体" w:eastAsia="宋体" w:cs="Times New Roman"/>
          <w:b/>
          <w:color w:val="000000" w:themeColor="text1"/>
          <w:sz w:val="21"/>
          <w:szCs w:val="21"/>
          <w14:textFill>
            <w14:solidFill>
              <w14:schemeClr w14:val="tx1"/>
            </w14:solidFill>
          </w14:textFill>
        </w:rPr>
      </w:pPr>
      <w:r>
        <w:rPr>
          <w:rFonts w:hint="eastAsia" w:ascii="宋体" w:hAnsi="宋体" w:eastAsia="宋体" w:cs="Times New Roman"/>
          <w:b/>
          <w:color w:val="000000" w:themeColor="text1"/>
          <w:sz w:val="21"/>
          <w:szCs w:val="21"/>
          <w14:textFill>
            <w14:solidFill>
              <w14:schemeClr w14:val="tx1"/>
            </w14:solidFill>
          </w14:textFill>
        </w:rPr>
        <w:t>5、工伤处理的全部程序指引</w:t>
      </w:r>
    </w:p>
    <w:p w14:paraId="6FD9CCDF">
      <w:pPr>
        <w:rPr>
          <w:rFonts w:ascii="宋体" w:hAnsi="宋体" w:eastAsia="宋体" w:cs="Times New Roman"/>
          <w:b/>
          <w:color w:val="000000" w:themeColor="text1"/>
          <w:sz w:val="21"/>
          <w:szCs w:val="21"/>
          <w14:textFill>
            <w14:solidFill>
              <w14:schemeClr w14:val="tx1"/>
            </w14:solidFill>
          </w14:textFill>
        </w:rPr>
      </w:pPr>
      <w:r>
        <w:rPr>
          <w:rFonts w:hint="eastAsia" w:ascii="宋体" w:hAnsi="宋体" w:eastAsia="宋体" w:cs="Times New Roman"/>
          <w:b/>
          <w:color w:val="000000" w:themeColor="text1"/>
          <w:sz w:val="21"/>
          <w:szCs w:val="21"/>
          <w14:textFill>
            <w14:solidFill>
              <w14:schemeClr w14:val="tx1"/>
            </w14:solidFill>
          </w14:textFill>
        </w:rPr>
        <w:t>6、详解48小时内抢救无效死亡视同工伤</w:t>
      </w:r>
    </w:p>
    <w:p w14:paraId="2C23DCA6">
      <w:pPr>
        <w:rPr>
          <w:rFonts w:asciiTheme="minorEastAsia" w:hAnsiTheme="minorEastAsia"/>
          <w:b/>
          <w:color w:val="000000" w:themeColor="text1"/>
          <w:sz w:val="21"/>
          <w:szCs w:val="21"/>
          <w14:textFill>
            <w14:solidFill>
              <w14:schemeClr w14:val="tx1"/>
            </w14:solidFill>
          </w14:textFill>
        </w:rPr>
      </w:pPr>
      <w:r>
        <w:rPr>
          <w:rFonts w:hint="eastAsia" w:asciiTheme="minorEastAsia" w:hAnsiTheme="minorEastAsia"/>
          <w:b/>
          <w:color w:val="000000" w:themeColor="text1"/>
          <w:sz w:val="21"/>
          <w:szCs w:val="21"/>
          <w14:textFill>
            <w14:solidFill>
              <w14:schemeClr w14:val="tx1"/>
            </w14:solidFill>
          </w14:textFill>
        </w:rPr>
        <w:t>（案例七、八）</w:t>
      </w:r>
    </w:p>
    <w:p w14:paraId="4C7671FB">
      <w:pPr>
        <w:spacing w:line="480" w:lineRule="exact"/>
        <w:jc w:val="both"/>
        <w:rPr>
          <w:rFonts w:ascii="黑体" w:hAnsi="宋体" w:eastAsia="黑体"/>
          <w:b/>
          <w:color w:val="FF0000"/>
          <w:sz w:val="21"/>
          <w:szCs w:val="21"/>
        </w:rPr>
      </w:pPr>
      <w:r>
        <w:rPr>
          <w:rFonts w:hint="eastAsia" w:ascii="黑体" w:hAnsi="宋体" w:eastAsia="黑体"/>
          <w:b/>
          <w:color w:val="FF0000"/>
          <w:sz w:val="21"/>
          <w:szCs w:val="21"/>
        </w:rPr>
        <w:t>第五章  产假、生育津贴与“三期”女职工的管理中的疑点、难点、热点问题全解与应对</w:t>
      </w:r>
    </w:p>
    <w:p w14:paraId="159FE80A">
      <w:pP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1、违反女职工劳动禁忌相关规定的法律责任</w:t>
      </w:r>
    </w:p>
    <w:p w14:paraId="3295768A">
      <w:pP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2、“三期”期间必须享受的假期有哪些？</w:t>
      </w:r>
    </w:p>
    <w:p w14:paraId="2AF15ABC">
      <w:pP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 xml:space="preserve">3、如何发放产假工资？ </w:t>
      </w:r>
    </w:p>
    <w:p w14:paraId="0832A688">
      <w:pP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4、如何发放“三期”期间工资？</w:t>
      </w:r>
    </w:p>
    <w:p w14:paraId="1A2B66C8">
      <w:pP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5、生育津贴的计算与支付</w:t>
      </w:r>
    </w:p>
    <w:p w14:paraId="020D0490">
      <w:pP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6、女职工退休年龄的认定与合同解除</w:t>
      </w:r>
    </w:p>
    <w:p w14:paraId="60F99DCD">
      <w:pPr>
        <w:rPr>
          <w:color w:val="000000" w:themeColor="text1"/>
          <w:sz w:val="21"/>
          <w:szCs w:val="21"/>
          <w14:textFill>
            <w14:solidFill>
              <w14:schemeClr w14:val="tx1"/>
            </w14:solidFill>
          </w14:textFill>
        </w:rPr>
      </w:pPr>
      <w:r>
        <w:rPr>
          <w:rFonts w:hint="eastAsia" w:ascii="宋体" w:hAnsi="宋体" w:eastAsia="宋体" w:cs="Times New Roman"/>
          <w:b/>
          <w:color w:val="000000" w:themeColor="text1"/>
          <w:sz w:val="21"/>
          <w:szCs w:val="21"/>
          <w14:textFill>
            <w14:solidFill>
              <w14:schemeClr w14:val="tx1"/>
            </w14:solidFill>
          </w14:textFill>
        </w:rPr>
        <w:t>（案例九、十）</w:t>
      </w:r>
    </w:p>
    <w:p w14:paraId="0AA12019">
      <w:pPr>
        <w:spacing w:line="480" w:lineRule="exact"/>
        <w:jc w:val="both"/>
        <w:rPr>
          <w:rFonts w:ascii="黑体" w:hAnsi="宋体" w:eastAsia="黑体"/>
          <w:b/>
          <w:color w:val="FF0000"/>
          <w:sz w:val="21"/>
          <w:szCs w:val="21"/>
        </w:rPr>
      </w:pPr>
      <w:r>
        <w:rPr>
          <w:rFonts w:hint="eastAsia" w:ascii="黑体" w:hAnsi="宋体" w:eastAsia="黑体"/>
          <w:b/>
          <w:color w:val="FF0000"/>
          <w:sz w:val="21"/>
          <w:szCs w:val="21"/>
        </w:rPr>
        <w:t>第六章 规章制度与《员工手册》中的疑点、难点、热点问题全解与应对</w:t>
      </w:r>
    </w:p>
    <w:p w14:paraId="625910E8">
      <w:pPr>
        <w:widowControl/>
        <w:shd w:val="clear" w:color="auto" w:fill="FFFFFF"/>
        <w:jc w:val="left"/>
        <w:outlineLvl w:val="1"/>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1、规章制度应当如何制定及如何达致协商程序？</w:t>
      </w:r>
    </w:p>
    <w:p w14:paraId="0DEA8C78">
      <w:pPr>
        <w:widowControl/>
        <w:shd w:val="clear" w:color="auto" w:fill="FFFFFF"/>
        <w:jc w:val="left"/>
        <w:outlineLvl w:val="1"/>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2、规章制度公示告知的7种方式</w:t>
      </w:r>
    </w:p>
    <w:p w14:paraId="7A1B988E">
      <w:pPr>
        <w:widowControl/>
        <w:shd w:val="clear" w:color="auto" w:fill="FFFFFF"/>
        <w:jc w:val="left"/>
        <w:outlineLvl w:val="1"/>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3、严重违反规章制度的劳动合同解除操作流程</w:t>
      </w:r>
    </w:p>
    <w:p w14:paraId="0FB86BEF">
      <w:pPr>
        <w:widowControl/>
        <w:shd w:val="clear" w:color="auto" w:fill="FFFFFF"/>
        <w:jc w:val="left"/>
        <w:outlineLvl w:val="1"/>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4、规章制度8大硬伤</w:t>
      </w:r>
    </w:p>
    <w:p w14:paraId="31117C7A">
      <w:pPr>
        <w:widowControl/>
        <w:shd w:val="clear" w:color="auto" w:fill="FFFFFF"/>
        <w:jc w:val="left"/>
        <w:outlineLvl w:val="1"/>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5、企业可以对员工进行罚款吗？</w:t>
      </w:r>
    </w:p>
    <w:p w14:paraId="06E12732">
      <w:pPr>
        <w:widowControl/>
        <w:shd w:val="clear" w:color="auto" w:fill="FFFFFF"/>
        <w:jc w:val="left"/>
        <w:outlineLvl w:val="1"/>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6、《员工手册》中常见的10大员工签字也无效的条款</w:t>
      </w:r>
    </w:p>
    <w:p w14:paraId="5E4796B5">
      <w:pPr>
        <w:widowControl/>
        <w:shd w:val="clear" w:color="auto" w:fill="FFFFFF"/>
        <w:jc w:val="left"/>
        <w:outlineLvl w:val="1"/>
        <w:rPr>
          <w:rFonts w:ascii="宋体" w:hAnsi="宋体" w:eastAsia="宋体" w:cs="Times New Roman"/>
          <w:b/>
          <w:color w:val="000000" w:themeColor="text1"/>
          <w:sz w:val="21"/>
          <w:szCs w:val="21"/>
          <w14:textFill>
            <w14:solidFill>
              <w14:schemeClr w14:val="tx1"/>
            </w14:solidFill>
          </w14:textFill>
        </w:rPr>
      </w:pPr>
      <w:r>
        <w:rPr>
          <w:rFonts w:hint="eastAsia" w:ascii="宋体" w:hAnsi="宋体" w:eastAsia="宋体" w:cs="Times New Roman"/>
          <w:b/>
          <w:color w:val="000000" w:themeColor="text1"/>
          <w:sz w:val="21"/>
          <w:szCs w:val="21"/>
          <w14:textFill>
            <w14:solidFill>
              <w14:schemeClr w14:val="tx1"/>
            </w14:solidFill>
          </w14:textFill>
        </w:rPr>
        <w:t>（案例十一、十二）</w:t>
      </w:r>
    </w:p>
    <w:p w14:paraId="64D322FB">
      <w:pPr>
        <w:spacing w:line="480" w:lineRule="exact"/>
        <w:jc w:val="both"/>
        <w:rPr>
          <w:rFonts w:ascii="黑体" w:hAnsi="宋体" w:eastAsia="黑体"/>
          <w:b/>
          <w:color w:val="000000" w:themeColor="text1"/>
          <w:sz w:val="21"/>
          <w:szCs w:val="21"/>
          <w14:textFill>
            <w14:solidFill>
              <w14:schemeClr w14:val="tx1"/>
            </w14:solidFill>
          </w14:textFill>
        </w:rPr>
      </w:pPr>
      <w:r>
        <w:rPr>
          <w:rFonts w:hint="eastAsia" w:ascii="黑体" w:hAnsi="宋体" w:eastAsia="黑体"/>
          <w:b/>
          <w:color w:val="FF0000"/>
          <w:sz w:val="21"/>
          <w:szCs w:val="21"/>
        </w:rPr>
        <w:t>第七章 “劝退”、“清工龄”、“自动离职”与“末位淘汰”中的疑点、难点、热点问题</w:t>
      </w:r>
      <w:r>
        <w:rPr>
          <w:rFonts w:hint="eastAsia" w:ascii="黑体" w:hAnsi="宋体" w:eastAsia="黑体"/>
          <w:b/>
          <w:color w:val="000000" w:themeColor="text1"/>
          <w:sz w:val="21"/>
          <w:szCs w:val="21"/>
          <w14:textFill>
            <w14:solidFill>
              <w14:schemeClr w14:val="tx1"/>
            </w14:solidFill>
          </w14:textFill>
        </w:rPr>
        <w:t>全解与应对</w:t>
      </w:r>
    </w:p>
    <w:p w14:paraId="12F1E8EE">
      <w:pP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1、“劝退”有什么法律风险？</w:t>
      </w:r>
    </w:p>
    <w:p w14:paraId="65819B98">
      <w:pP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2、“清工龄”</w:t>
      </w:r>
    </w:p>
    <w:p w14:paraId="383B0BB5">
      <w:pP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3、如何正确理解“自动离职”的含义及其法律属性？</w:t>
      </w:r>
    </w:p>
    <w:p w14:paraId="4C3CF166">
      <w:pP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4、近年来，各地协商一致解除劳动合同案件大幅增加的根本原因是什么？</w:t>
      </w:r>
    </w:p>
    <w:p w14:paraId="5905BD4E">
      <w:pP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5、企业中海量存在的“自动离职”员工隐藏着哪些巨大的法律风险？如何应对？</w:t>
      </w:r>
    </w:p>
    <w:p w14:paraId="4C3C3EB7">
      <w:pP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6、“末位淘汰”的重大风险</w:t>
      </w:r>
    </w:p>
    <w:p w14:paraId="39D7AAB4">
      <w:pPr>
        <w:rPr>
          <w:rFonts w:ascii="宋体" w:hAnsi="宋体" w:eastAsia="宋体" w:cs="Times New Roman"/>
          <w:b/>
          <w:color w:val="000000" w:themeColor="text1"/>
          <w:sz w:val="21"/>
          <w:szCs w:val="21"/>
          <w14:textFill>
            <w14:solidFill>
              <w14:schemeClr w14:val="tx1"/>
            </w14:solidFill>
          </w14:textFill>
        </w:rPr>
      </w:pPr>
      <w:r>
        <w:rPr>
          <w:rFonts w:hint="eastAsia" w:ascii="宋体" w:hAnsi="宋体" w:eastAsia="宋体" w:cs="Times New Roman"/>
          <w:b/>
          <w:color w:val="000000" w:themeColor="text1"/>
          <w:sz w:val="21"/>
          <w:szCs w:val="21"/>
          <w14:textFill>
            <w14:solidFill>
              <w14:schemeClr w14:val="tx1"/>
            </w14:solidFill>
          </w14:textFill>
        </w:rPr>
        <w:t>（案例十三、十四）</w:t>
      </w:r>
    </w:p>
    <w:p w14:paraId="4788DC66">
      <w:pPr>
        <w:spacing w:line="480" w:lineRule="exact"/>
        <w:jc w:val="both"/>
        <w:rPr>
          <w:rFonts w:ascii="黑体" w:hAnsi="宋体" w:eastAsia="黑体"/>
          <w:b/>
          <w:color w:val="FF0000"/>
          <w:sz w:val="21"/>
          <w:szCs w:val="21"/>
        </w:rPr>
      </w:pPr>
      <w:r>
        <w:rPr>
          <w:rFonts w:hint="eastAsia" w:ascii="黑体" w:hAnsi="宋体" w:eastAsia="黑体"/>
          <w:b/>
          <w:color w:val="FF0000"/>
          <w:sz w:val="21"/>
          <w:szCs w:val="21"/>
        </w:rPr>
        <w:t>第八章 “问题员工”的界定与处理技巧中的疑点、难点、热点问题全解与应对</w:t>
      </w:r>
    </w:p>
    <w:p w14:paraId="689BE850">
      <w:pP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1、“严重失职”、“营私舞弊”的界定与处理</w:t>
      </w:r>
    </w:p>
    <w:p w14:paraId="402C43D7">
      <w:pP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2、企业反腐败反舞弊调查中的9大禁区</w:t>
      </w:r>
    </w:p>
    <w:p w14:paraId="7D3375D4">
      <w:pP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3、“违纪违规”的界定与处理</w:t>
      </w:r>
    </w:p>
    <w:p w14:paraId="3A3C4758">
      <w:pP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4、“泡病假”的界定与处理</w:t>
      </w:r>
    </w:p>
    <w:p w14:paraId="3589C23A">
      <w:pP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5、提防“泡病假”8招</w:t>
      </w:r>
    </w:p>
    <w:p w14:paraId="78CF695B">
      <w:pP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6、“长期两不找人员”的界定与处理</w:t>
      </w:r>
    </w:p>
    <w:p w14:paraId="4D6971BA">
      <w:pPr>
        <w:rPr>
          <w:rFonts w:ascii="宋体" w:hAnsi="宋体" w:eastAsia="宋体" w:cs="Times New Roman"/>
          <w:b/>
          <w:color w:val="000000" w:themeColor="text1"/>
          <w:sz w:val="21"/>
          <w:szCs w:val="21"/>
          <w14:textFill>
            <w14:solidFill>
              <w14:schemeClr w14:val="tx1"/>
            </w14:solidFill>
          </w14:textFill>
        </w:rPr>
      </w:pPr>
      <w:r>
        <w:rPr>
          <w:rFonts w:hint="eastAsia" w:ascii="宋体" w:hAnsi="宋体" w:eastAsia="宋体" w:cs="Times New Roman"/>
          <w:b/>
          <w:color w:val="000000" w:themeColor="text1"/>
          <w:sz w:val="21"/>
          <w:szCs w:val="21"/>
          <w14:textFill>
            <w14:solidFill>
              <w14:schemeClr w14:val="tx1"/>
            </w14:solidFill>
          </w14:textFill>
        </w:rPr>
        <w:t>（案例十五、十六）</w:t>
      </w:r>
    </w:p>
    <w:p w14:paraId="7142B7A7">
      <w:pPr>
        <w:spacing w:line="480" w:lineRule="exact"/>
        <w:jc w:val="both"/>
        <w:rPr>
          <w:rFonts w:ascii="黑体" w:hAnsi="宋体" w:eastAsia="黑体"/>
          <w:b/>
          <w:color w:val="FF0000"/>
          <w:sz w:val="21"/>
          <w:szCs w:val="21"/>
        </w:rPr>
      </w:pPr>
      <w:r>
        <w:rPr>
          <w:rFonts w:hint="eastAsia" w:ascii="黑体" w:hAnsi="宋体" w:eastAsia="黑体"/>
          <w:b/>
          <w:color w:val="FF0000"/>
          <w:sz w:val="21"/>
          <w:szCs w:val="21"/>
        </w:rPr>
        <w:t>第九章 调岗调薪中的疑点、难点、热点问题全解与应对</w:t>
      </w:r>
    </w:p>
    <w:p w14:paraId="2D1BE0D6">
      <w:pPr>
        <w:rPr>
          <w:rFonts w:ascii="宋体" w:hAnsi="宋体" w:eastAsia="宋体" w:cs="Times New Roman"/>
          <w:b/>
          <w:bCs/>
          <w:color w:val="000000" w:themeColor="text1"/>
          <w:sz w:val="21"/>
          <w:szCs w:val="21"/>
          <w14:textFill>
            <w14:solidFill>
              <w14:schemeClr w14:val="tx1"/>
            </w14:solidFill>
          </w14:textFill>
        </w:rPr>
      </w:pPr>
      <w:bookmarkStart w:id="3" w:name="_Hlk144837734"/>
      <w:r>
        <w:rPr>
          <w:rFonts w:hint="eastAsia" w:ascii="宋体" w:hAnsi="宋体" w:eastAsia="宋体" w:cs="Times New Roman"/>
          <w:b/>
          <w:bCs/>
          <w:color w:val="000000" w:themeColor="text1"/>
          <w:sz w:val="21"/>
          <w:szCs w:val="21"/>
          <w14:textFill>
            <w14:solidFill>
              <w14:schemeClr w14:val="tx1"/>
            </w14:solidFill>
          </w14:textFill>
        </w:rPr>
        <w:t>1、调岗调薪的相关法律依据</w:t>
      </w:r>
    </w:p>
    <w:p w14:paraId="218D328F">
      <w:pP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2、《劳动合同法》规定的9种常见调岗情形</w:t>
      </w:r>
    </w:p>
    <w:p w14:paraId="40D94FFF">
      <w:pP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3、最高院关于用人单位单方调岗降薪必须同时具备的6种法定情形</w:t>
      </w:r>
    </w:p>
    <w:p w14:paraId="6BDEBE61">
      <w:pP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4、各地用人单位可以调岗调薪的情形</w:t>
      </w:r>
    </w:p>
    <w:p w14:paraId="5B3A79C9">
      <w:pP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5、如何做到单方调岗调薪能最大程度地降低企业法律风险？</w:t>
      </w:r>
    </w:p>
    <w:p w14:paraId="3217970C">
      <w:pP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Times New Roman"/>
          <w:b/>
          <w:bCs/>
          <w:color w:val="000000" w:themeColor="text1"/>
          <w:sz w:val="21"/>
          <w:szCs w:val="21"/>
          <w14:textFill>
            <w14:solidFill>
              <w14:schemeClr w14:val="tx1"/>
            </w14:solidFill>
          </w14:textFill>
        </w:rPr>
        <w:t>6、调岗调薪中的特别注意事项</w:t>
      </w:r>
    </w:p>
    <w:bookmarkEnd w:id="3"/>
    <w:p w14:paraId="260D8557">
      <w:pPr>
        <w:rPr>
          <w:rFonts w:ascii="宋体" w:hAnsi="宋体" w:eastAsia="宋体" w:cs="Times New Roman"/>
          <w:b/>
          <w:color w:val="000000" w:themeColor="text1"/>
          <w:sz w:val="21"/>
          <w:szCs w:val="21"/>
          <w14:textFill>
            <w14:solidFill>
              <w14:schemeClr w14:val="tx1"/>
            </w14:solidFill>
          </w14:textFill>
        </w:rPr>
      </w:pPr>
      <w:r>
        <w:rPr>
          <w:rFonts w:hint="eastAsia" w:ascii="宋体" w:hAnsi="宋体" w:eastAsia="宋体" w:cs="Times New Roman"/>
          <w:b/>
          <w:color w:val="000000" w:themeColor="text1"/>
          <w:sz w:val="21"/>
          <w:szCs w:val="21"/>
          <w14:textFill>
            <w14:solidFill>
              <w14:schemeClr w14:val="tx1"/>
            </w14:solidFill>
          </w14:textFill>
        </w:rPr>
        <w:t>（案例十七、十八）</w:t>
      </w:r>
    </w:p>
    <w:p w14:paraId="3B415C23">
      <w:pPr>
        <w:spacing w:line="480" w:lineRule="exact"/>
        <w:jc w:val="both"/>
        <w:rPr>
          <w:rFonts w:ascii="黑体" w:hAnsi="宋体" w:eastAsia="黑体"/>
          <w:b/>
          <w:color w:val="FF0000"/>
          <w:sz w:val="21"/>
          <w:szCs w:val="21"/>
        </w:rPr>
      </w:pPr>
      <w:r>
        <w:rPr>
          <w:rFonts w:hint="eastAsia" w:ascii="黑体" w:hAnsi="宋体" w:eastAsia="黑体"/>
          <w:b/>
          <w:color w:val="FF0000"/>
          <w:sz w:val="21"/>
          <w:szCs w:val="21"/>
        </w:rPr>
        <w:t>第十章</w:t>
      </w:r>
      <w:r>
        <w:rPr>
          <w:rFonts w:ascii="黑体" w:hAnsi="宋体" w:eastAsia="黑体"/>
          <w:b/>
          <w:color w:val="FF0000"/>
          <w:sz w:val="21"/>
          <w:szCs w:val="21"/>
        </w:rPr>
        <w:t xml:space="preserve"> </w:t>
      </w:r>
      <w:r>
        <w:rPr>
          <w:rFonts w:hint="eastAsia" w:ascii="黑体" w:hAnsi="宋体" w:eastAsia="黑体"/>
          <w:b/>
          <w:color w:val="FF0000"/>
          <w:sz w:val="21"/>
          <w:szCs w:val="21"/>
        </w:rPr>
        <w:t>最新《民法典》下的劳动合同管理中的疑点、难点、热点问题全解与应对</w:t>
      </w:r>
    </w:p>
    <w:p w14:paraId="6B386301">
      <w:pPr>
        <w:rPr>
          <w:rFonts w:ascii="宋体" w:hAnsi="宋体" w:eastAsia="宋体" w:cs="Times New Roman"/>
          <w:b/>
          <w:color w:val="000000" w:themeColor="text1"/>
          <w:sz w:val="21"/>
          <w:szCs w:val="21"/>
          <w14:textFill>
            <w14:solidFill>
              <w14:schemeClr w14:val="tx1"/>
            </w14:solidFill>
          </w14:textFill>
        </w:rPr>
      </w:pPr>
      <w:r>
        <w:rPr>
          <w:rFonts w:hint="eastAsia" w:ascii="宋体" w:hAnsi="宋体" w:eastAsia="宋体" w:cs="Times New Roman"/>
          <w:b/>
          <w:color w:val="000000" w:themeColor="text1"/>
          <w:sz w:val="21"/>
          <w:szCs w:val="21"/>
          <w14:textFill>
            <w14:solidFill>
              <w14:schemeClr w14:val="tx1"/>
            </w14:solidFill>
          </w14:textFill>
        </w:rPr>
        <w:t>1、企业处理员工死亡事宜时，应该找谁谈？</w:t>
      </w:r>
    </w:p>
    <w:p w14:paraId="6D3B006B">
      <w:pPr>
        <w:rPr>
          <w:rFonts w:ascii="宋体" w:hAnsi="宋体" w:eastAsia="宋体" w:cs="Times New Roman"/>
          <w:b/>
          <w:color w:val="000000" w:themeColor="text1"/>
          <w:sz w:val="21"/>
          <w:szCs w:val="21"/>
          <w14:textFill>
            <w14:solidFill>
              <w14:schemeClr w14:val="tx1"/>
            </w14:solidFill>
          </w14:textFill>
        </w:rPr>
      </w:pPr>
      <w:r>
        <w:rPr>
          <w:rFonts w:hint="eastAsia" w:ascii="宋体" w:hAnsi="宋体" w:eastAsia="宋体" w:cs="Times New Roman"/>
          <w:b/>
          <w:color w:val="000000" w:themeColor="text1"/>
          <w:sz w:val="21"/>
          <w:szCs w:val="21"/>
          <w14:textFill>
            <w14:solidFill>
              <w14:schemeClr w14:val="tx1"/>
            </w14:solidFill>
          </w14:textFill>
        </w:rPr>
        <w:t>2、劳动者不辞职而别的，可否视为其以默示行为作出了辞职的意思表示？</w:t>
      </w:r>
    </w:p>
    <w:p w14:paraId="0B8BE7CF">
      <w:pPr>
        <w:rPr>
          <w:rFonts w:ascii="宋体" w:hAnsi="宋体" w:eastAsia="宋体" w:cs="Times New Roman"/>
          <w:b/>
          <w:color w:val="000000" w:themeColor="text1"/>
          <w:sz w:val="21"/>
          <w:szCs w:val="21"/>
          <w14:textFill>
            <w14:solidFill>
              <w14:schemeClr w14:val="tx1"/>
            </w14:solidFill>
          </w14:textFill>
        </w:rPr>
      </w:pPr>
      <w:r>
        <w:rPr>
          <w:rFonts w:hint="eastAsia" w:ascii="宋体" w:hAnsi="宋体" w:eastAsia="宋体" w:cs="Times New Roman"/>
          <w:b/>
          <w:color w:val="000000" w:themeColor="text1"/>
          <w:sz w:val="21"/>
          <w:szCs w:val="21"/>
          <w14:textFill>
            <w14:solidFill>
              <w14:schemeClr w14:val="tx1"/>
            </w14:solidFill>
          </w14:textFill>
        </w:rPr>
        <w:t>3、企业如何妥善处理失踪员工的劳动关系？</w:t>
      </w:r>
    </w:p>
    <w:p w14:paraId="1148A913">
      <w:pPr>
        <w:rPr>
          <w:rFonts w:ascii="宋体" w:hAnsi="宋体" w:eastAsia="宋体" w:cs="Times New Roman"/>
          <w:b/>
          <w:color w:val="000000" w:themeColor="text1"/>
          <w:sz w:val="21"/>
          <w:szCs w:val="21"/>
          <w14:textFill>
            <w14:solidFill>
              <w14:schemeClr w14:val="tx1"/>
            </w14:solidFill>
          </w14:textFill>
        </w:rPr>
      </w:pPr>
      <w:r>
        <w:rPr>
          <w:rFonts w:hint="eastAsia" w:ascii="宋体" w:hAnsi="宋体" w:eastAsia="宋体" w:cs="Times New Roman"/>
          <w:b/>
          <w:color w:val="000000" w:themeColor="text1"/>
          <w:sz w:val="21"/>
          <w:szCs w:val="21"/>
          <w14:textFill>
            <w14:solidFill>
              <w14:schemeClr w14:val="tx1"/>
            </w14:solidFill>
          </w14:textFill>
        </w:rPr>
        <w:t>4、如何界定员工有“不当行为”？</w:t>
      </w:r>
    </w:p>
    <w:p w14:paraId="2B8AEC36">
      <w:pPr>
        <w:rPr>
          <w:rFonts w:ascii="宋体" w:hAnsi="宋体" w:eastAsia="宋体" w:cs="Times New Roman"/>
          <w:b/>
          <w:color w:val="000000" w:themeColor="text1"/>
          <w:sz w:val="21"/>
          <w:szCs w:val="21"/>
          <w14:textFill>
            <w14:solidFill>
              <w14:schemeClr w14:val="tx1"/>
            </w14:solidFill>
          </w14:textFill>
        </w:rPr>
      </w:pPr>
      <w:r>
        <w:rPr>
          <w:rFonts w:hint="eastAsia" w:ascii="宋体" w:hAnsi="宋体" w:eastAsia="宋体" w:cs="Times New Roman"/>
          <w:b/>
          <w:color w:val="000000" w:themeColor="text1"/>
          <w:sz w:val="21"/>
          <w:szCs w:val="21"/>
          <w14:textFill>
            <w14:solidFill>
              <w14:schemeClr w14:val="tx1"/>
            </w14:solidFill>
          </w14:textFill>
        </w:rPr>
        <w:t>5、“不当得利”规则在劳动争议中的适用</w:t>
      </w:r>
    </w:p>
    <w:p w14:paraId="3F27596E">
      <w:pPr>
        <w:rPr>
          <w:rFonts w:ascii="宋体" w:hAnsi="宋体" w:eastAsia="宋体" w:cs="Times New Roman"/>
          <w:b/>
          <w:color w:val="000000" w:themeColor="text1"/>
          <w:sz w:val="21"/>
          <w:szCs w:val="21"/>
          <w14:textFill>
            <w14:solidFill>
              <w14:schemeClr w14:val="tx1"/>
            </w14:solidFill>
          </w14:textFill>
        </w:rPr>
      </w:pPr>
      <w:r>
        <w:rPr>
          <w:rFonts w:hint="eastAsia" w:ascii="宋体" w:hAnsi="宋体" w:eastAsia="宋体" w:cs="Times New Roman"/>
          <w:b/>
          <w:color w:val="000000" w:themeColor="text1"/>
          <w:sz w:val="21"/>
          <w:szCs w:val="21"/>
          <w14:textFill>
            <w14:solidFill>
              <w14:schemeClr w14:val="tx1"/>
            </w14:solidFill>
          </w14:textFill>
        </w:rPr>
        <w:t>6、“自甘风险”规则在劳动争议中的适用</w:t>
      </w:r>
    </w:p>
    <w:p w14:paraId="55BCDD74">
      <w:pPr>
        <w:rPr>
          <w:rFonts w:hint="eastAsia" w:ascii="宋体" w:hAnsi="宋体" w:eastAsia="宋体" w:cs="Times New Roman"/>
          <w:b/>
          <w:color w:val="000000" w:themeColor="text1"/>
          <w:sz w:val="21"/>
          <w:szCs w:val="21"/>
          <w14:textFill>
            <w14:solidFill>
              <w14:schemeClr w14:val="tx1"/>
            </w14:solidFill>
          </w14:textFill>
        </w:rPr>
      </w:pPr>
      <w:r>
        <w:rPr>
          <w:rFonts w:hint="eastAsia" w:ascii="宋体" w:hAnsi="宋体" w:eastAsia="宋体" w:cs="Times New Roman"/>
          <w:b/>
          <w:color w:val="000000" w:themeColor="text1"/>
          <w:sz w:val="21"/>
          <w:szCs w:val="21"/>
          <w14:textFill>
            <w14:solidFill>
              <w14:schemeClr w14:val="tx1"/>
            </w14:solidFill>
          </w14:textFill>
        </w:rPr>
        <w:t>（案例十九、二十）</w:t>
      </w:r>
    </w:p>
    <w:p w14:paraId="373BC98D">
      <w:pPr>
        <w:jc w:val="left"/>
        <w:rPr>
          <w:rFonts w:hint="eastAsia" w:ascii="宋体" w:hAnsi="宋体"/>
          <w:b/>
          <w:color w:val="FF0000"/>
          <w:sz w:val="21"/>
          <w:szCs w:val="21"/>
          <w:lang w:val="en-US" w:eastAsia="zh-CN"/>
        </w:rPr>
      </w:pPr>
      <w:r>
        <w:rPr>
          <w:rFonts w:hint="eastAsia" w:ascii="宋体" w:hAnsi="宋体"/>
          <w:b/>
          <w:color w:val="FF0000"/>
          <w:sz w:val="21"/>
          <w:szCs w:val="21"/>
          <w:lang w:val="en-US" w:eastAsia="zh-CN"/>
        </w:rPr>
        <w:t>更多系列课程：</w:t>
      </w:r>
    </w:p>
    <w:tbl>
      <w:tblPr>
        <w:tblStyle w:val="4"/>
        <w:tblW w:w="11146" w:type="dxa"/>
        <w:tblInd w:w="-10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93"/>
        <w:gridCol w:w="1333"/>
        <w:gridCol w:w="1027"/>
        <w:gridCol w:w="1000"/>
        <w:gridCol w:w="772"/>
        <w:gridCol w:w="785"/>
        <w:gridCol w:w="785"/>
        <w:gridCol w:w="786"/>
        <w:gridCol w:w="786"/>
        <w:gridCol w:w="873"/>
        <w:gridCol w:w="906"/>
      </w:tblGrid>
      <w:tr w14:paraId="0E180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2093" w:type="dxa"/>
            <w:tcBorders>
              <w:top w:val="single" w:color="000000" w:sz="4" w:space="0"/>
              <w:left w:val="single" w:color="000000" w:sz="4" w:space="0"/>
              <w:bottom w:val="single" w:color="000000" w:sz="4" w:space="0"/>
              <w:right w:val="single" w:color="000000" w:sz="4" w:space="0"/>
            </w:tcBorders>
            <w:shd w:val="clear" w:color="auto" w:fill="EE822F"/>
            <w:vAlign w:val="center"/>
          </w:tcPr>
          <w:p w14:paraId="18A529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课程名称</w:t>
            </w:r>
          </w:p>
        </w:tc>
        <w:tc>
          <w:tcPr>
            <w:tcW w:w="1333" w:type="dxa"/>
            <w:tcBorders>
              <w:top w:val="single" w:color="000000" w:sz="4" w:space="0"/>
              <w:left w:val="single" w:color="000000" w:sz="4" w:space="0"/>
              <w:bottom w:val="single" w:color="000000" w:sz="4" w:space="0"/>
              <w:right w:val="single" w:color="000000" w:sz="4" w:space="0"/>
            </w:tcBorders>
            <w:shd w:val="clear" w:color="auto" w:fill="EE822F"/>
            <w:vAlign w:val="center"/>
          </w:tcPr>
          <w:p w14:paraId="63E246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三月</w:t>
            </w:r>
          </w:p>
        </w:tc>
        <w:tc>
          <w:tcPr>
            <w:tcW w:w="1027" w:type="dxa"/>
            <w:tcBorders>
              <w:top w:val="single" w:color="000000" w:sz="4" w:space="0"/>
              <w:left w:val="single" w:color="000000" w:sz="4" w:space="0"/>
              <w:bottom w:val="single" w:color="000000" w:sz="4" w:space="0"/>
              <w:right w:val="single" w:color="000000" w:sz="4" w:space="0"/>
            </w:tcBorders>
            <w:shd w:val="clear" w:color="auto" w:fill="EE822F"/>
            <w:vAlign w:val="center"/>
          </w:tcPr>
          <w:p w14:paraId="01F4EE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四月</w:t>
            </w:r>
          </w:p>
        </w:tc>
        <w:tc>
          <w:tcPr>
            <w:tcW w:w="1000" w:type="dxa"/>
            <w:tcBorders>
              <w:top w:val="single" w:color="000000" w:sz="4" w:space="0"/>
              <w:left w:val="single" w:color="000000" w:sz="4" w:space="0"/>
              <w:bottom w:val="single" w:color="000000" w:sz="4" w:space="0"/>
              <w:right w:val="single" w:color="000000" w:sz="4" w:space="0"/>
            </w:tcBorders>
            <w:shd w:val="clear" w:color="auto" w:fill="EE822F"/>
            <w:vAlign w:val="center"/>
          </w:tcPr>
          <w:p w14:paraId="214ACC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五月</w:t>
            </w:r>
          </w:p>
        </w:tc>
        <w:tc>
          <w:tcPr>
            <w:tcW w:w="772" w:type="dxa"/>
            <w:tcBorders>
              <w:top w:val="single" w:color="000000" w:sz="4" w:space="0"/>
              <w:left w:val="single" w:color="000000" w:sz="4" w:space="0"/>
              <w:bottom w:val="single" w:color="000000" w:sz="4" w:space="0"/>
              <w:right w:val="single" w:color="000000" w:sz="4" w:space="0"/>
            </w:tcBorders>
            <w:shd w:val="clear" w:color="auto" w:fill="EE822F"/>
            <w:vAlign w:val="center"/>
          </w:tcPr>
          <w:p w14:paraId="6F3C43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六月</w:t>
            </w:r>
          </w:p>
        </w:tc>
        <w:tc>
          <w:tcPr>
            <w:tcW w:w="785" w:type="dxa"/>
            <w:tcBorders>
              <w:top w:val="single" w:color="000000" w:sz="4" w:space="0"/>
              <w:left w:val="single" w:color="000000" w:sz="4" w:space="0"/>
              <w:bottom w:val="single" w:color="000000" w:sz="4" w:space="0"/>
              <w:right w:val="single" w:color="000000" w:sz="4" w:space="0"/>
            </w:tcBorders>
            <w:shd w:val="clear" w:color="auto" w:fill="EE822F"/>
            <w:vAlign w:val="center"/>
          </w:tcPr>
          <w:p w14:paraId="0F6BE8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七月</w:t>
            </w:r>
          </w:p>
        </w:tc>
        <w:tc>
          <w:tcPr>
            <w:tcW w:w="785" w:type="dxa"/>
            <w:tcBorders>
              <w:top w:val="single" w:color="000000" w:sz="4" w:space="0"/>
              <w:left w:val="single" w:color="000000" w:sz="4" w:space="0"/>
              <w:bottom w:val="single" w:color="000000" w:sz="4" w:space="0"/>
              <w:right w:val="single" w:color="000000" w:sz="4" w:space="0"/>
            </w:tcBorders>
            <w:shd w:val="clear" w:color="auto" w:fill="EE822F"/>
            <w:vAlign w:val="center"/>
          </w:tcPr>
          <w:p w14:paraId="45268B2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八月</w:t>
            </w:r>
          </w:p>
        </w:tc>
        <w:tc>
          <w:tcPr>
            <w:tcW w:w="786" w:type="dxa"/>
            <w:tcBorders>
              <w:top w:val="single" w:color="000000" w:sz="4" w:space="0"/>
              <w:left w:val="single" w:color="000000" w:sz="4" w:space="0"/>
              <w:bottom w:val="single" w:color="000000" w:sz="4" w:space="0"/>
              <w:right w:val="single" w:color="000000" w:sz="4" w:space="0"/>
            </w:tcBorders>
            <w:shd w:val="clear" w:color="auto" w:fill="EE822F"/>
            <w:vAlign w:val="center"/>
          </w:tcPr>
          <w:p w14:paraId="7A9AEF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九月</w:t>
            </w:r>
          </w:p>
        </w:tc>
        <w:tc>
          <w:tcPr>
            <w:tcW w:w="786" w:type="dxa"/>
            <w:tcBorders>
              <w:top w:val="single" w:color="000000" w:sz="4" w:space="0"/>
              <w:left w:val="single" w:color="000000" w:sz="4" w:space="0"/>
              <w:bottom w:val="single" w:color="000000" w:sz="4" w:space="0"/>
              <w:right w:val="single" w:color="000000" w:sz="4" w:space="0"/>
            </w:tcBorders>
            <w:shd w:val="clear" w:color="auto" w:fill="EE822F"/>
            <w:vAlign w:val="center"/>
          </w:tcPr>
          <w:p w14:paraId="37F281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十月</w:t>
            </w:r>
          </w:p>
        </w:tc>
        <w:tc>
          <w:tcPr>
            <w:tcW w:w="873" w:type="dxa"/>
            <w:tcBorders>
              <w:top w:val="single" w:color="000000" w:sz="4" w:space="0"/>
              <w:left w:val="single" w:color="000000" w:sz="4" w:space="0"/>
              <w:bottom w:val="single" w:color="000000" w:sz="4" w:space="0"/>
              <w:right w:val="single" w:color="000000" w:sz="4" w:space="0"/>
            </w:tcBorders>
            <w:shd w:val="clear" w:color="auto" w:fill="EE822F"/>
            <w:vAlign w:val="center"/>
          </w:tcPr>
          <w:p w14:paraId="4B586C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十一月</w:t>
            </w:r>
          </w:p>
        </w:tc>
        <w:tc>
          <w:tcPr>
            <w:tcW w:w="906" w:type="dxa"/>
            <w:tcBorders>
              <w:top w:val="single" w:color="000000" w:sz="4" w:space="0"/>
              <w:left w:val="single" w:color="000000" w:sz="4" w:space="0"/>
              <w:bottom w:val="single" w:color="000000" w:sz="4" w:space="0"/>
              <w:right w:val="nil"/>
            </w:tcBorders>
            <w:shd w:val="clear" w:color="auto" w:fill="EE822F"/>
            <w:vAlign w:val="center"/>
          </w:tcPr>
          <w:p w14:paraId="499FE2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十二月</w:t>
            </w:r>
          </w:p>
        </w:tc>
      </w:tr>
      <w:tr w14:paraId="00F68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3" w:hRule="atLeast"/>
        </w:trPr>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4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最新HR必备劳动合同法律知识及风险防控</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1526">
            <w:pPr>
              <w:jc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76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11-12             周五、六</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41D3">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BBB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16-17             周五、六</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A1E9">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F8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18-19                  周五、六</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D517">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B2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26-27                       周五、六</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BCE1">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w:t>
            </w:r>
          </w:p>
        </w:tc>
        <w:tc>
          <w:tcPr>
            <w:tcW w:w="906" w:type="dxa"/>
            <w:tcBorders>
              <w:top w:val="single" w:color="000000" w:sz="4" w:space="0"/>
              <w:left w:val="single" w:color="000000" w:sz="4" w:space="0"/>
              <w:bottom w:val="single" w:color="000000" w:sz="4" w:space="0"/>
              <w:right w:val="nil"/>
            </w:tcBorders>
            <w:shd w:val="clear" w:color="auto" w:fill="auto"/>
            <w:vAlign w:val="center"/>
          </w:tcPr>
          <w:p w14:paraId="1FFD8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12-13                   周五、六</w:t>
            </w:r>
          </w:p>
        </w:tc>
      </w:tr>
      <w:tr w14:paraId="48AA6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9" w:hRule="atLeast"/>
        </w:trPr>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7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最新十大劳动争议疑点难点热点问题全解与应对</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7DA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                  周四、五</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F582">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1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17-18                   周四、五</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F960D">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28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26-27                周四、五</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EBF3">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CB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18-19                周四、五</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9328">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4A4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13-14                周四、五</w:t>
            </w:r>
          </w:p>
        </w:tc>
        <w:tc>
          <w:tcPr>
            <w:tcW w:w="906" w:type="dxa"/>
            <w:tcBorders>
              <w:top w:val="single" w:color="000000" w:sz="4" w:space="0"/>
              <w:left w:val="single" w:color="000000" w:sz="4" w:space="0"/>
              <w:bottom w:val="single" w:color="000000" w:sz="4" w:space="0"/>
              <w:right w:val="nil"/>
            </w:tcBorders>
            <w:shd w:val="clear" w:color="auto" w:fill="auto"/>
            <w:vAlign w:val="center"/>
          </w:tcPr>
          <w:p w14:paraId="2B52491B">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w:t>
            </w:r>
          </w:p>
        </w:tc>
      </w:tr>
      <w:tr w14:paraId="2075C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9" w:hRule="atLeast"/>
        </w:trPr>
        <w:tc>
          <w:tcPr>
            <w:tcW w:w="20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EE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最新企业解除劳动合同的协商谈判及其法律实务</w:t>
            </w:r>
          </w:p>
        </w:tc>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6C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                      周六</w:t>
            </w:r>
          </w:p>
        </w:tc>
        <w:tc>
          <w:tcPr>
            <w:tcW w:w="1027" w:type="dxa"/>
            <w:tcBorders>
              <w:top w:val="nil"/>
              <w:left w:val="nil"/>
              <w:bottom w:val="nil"/>
              <w:right w:val="nil"/>
            </w:tcBorders>
            <w:shd w:val="clear" w:color="auto" w:fill="auto"/>
            <w:vAlign w:val="center"/>
          </w:tcPr>
          <w:p w14:paraId="0807E4D2">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3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                        周六</w:t>
            </w:r>
          </w:p>
        </w:tc>
        <w:tc>
          <w:tcPr>
            <w:tcW w:w="772" w:type="dxa"/>
            <w:tcBorders>
              <w:top w:val="nil"/>
              <w:left w:val="nil"/>
              <w:bottom w:val="nil"/>
              <w:right w:val="nil"/>
            </w:tcBorders>
            <w:shd w:val="clear" w:color="auto" w:fill="auto"/>
            <w:vAlign w:val="center"/>
          </w:tcPr>
          <w:p w14:paraId="6227B056">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0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28日                   周六</w:t>
            </w:r>
          </w:p>
        </w:tc>
        <w:tc>
          <w:tcPr>
            <w:tcW w:w="785" w:type="dxa"/>
            <w:tcBorders>
              <w:top w:val="nil"/>
              <w:left w:val="nil"/>
              <w:bottom w:val="nil"/>
              <w:right w:val="nil"/>
            </w:tcBorders>
            <w:shd w:val="clear" w:color="auto" w:fill="auto"/>
            <w:vAlign w:val="center"/>
          </w:tcPr>
          <w:p w14:paraId="3CB90D4B">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A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                     周六</w:t>
            </w:r>
          </w:p>
        </w:tc>
        <w:tc>
          <w:tcPr>
            <w:tcW w:w="786" w:type="dxa"/>
            <w:tcBorders>
              <w:top w:val="nil"/>
              <w:left w:val="nil"/>
              <w:bottom w:val="nil"/>
              <w:right w:val="nil"/>
            </w:tcBorders>
            <w:shd w:val="clear" w:color="auto" w:fill="auto"/>
            <w:vAlign w:val="center"/>
          </w:tcPr>
          <w:p w14:paraId="5B0E1E9B">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00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                            周六</w:t>
            </w:r>
          </w:p>
        </w:tc>
        <w:tc>
          <w:tcPr>
            <w:tcW w:w="906" w:type="dxa"/>
            <w:tcBorders>
              <w:top w:val="nil"/>
              <w:left w:val="nil"/>
              <w:bottom w:val="nil"/>
              <w:right w:val="nil"/>
            </w:tcBorders>
            <w:shd w:val="clear" w:color="auto" w:fill="auto"/>
            <w:vAlign w:val="center"/>
          </w:tcPr>
          <w:p w14:paraId="5DE22C44">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w:t>
            </w:r>
          </w:p>
        </w:tc>
      </w:tr>
    </w:tbl>
    <w:p w14:paraId="52E8824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微软雅黑" w:hAnsi="微软雅黑" w:eastAsia="微软雅黑" w:cs="微软雅黑"/>
          <w:b/>
          <w:bCs/>
          <w:color w:val="000000" w:themeColor="text1"/>
          <w:kern w:val="0"/>
          <w:sz w:val="30"/>
          <w:szCs w:val="30"/>
          <w:lang w:val="en-US" w:eastAsia="zh-CN" w:bidi="ar-SA"/>
          <w14:textFill>
            <w14:solidFill>
              <w14:schemeClr w14:val="tx1"/>
            </w14:solidFill>
          </w14:textFill>
        </w:rPr>
      </w:pPr>
      <w:r>
        <w:rPr>
          <w:rFonts w:hint="eastAsia" w:ascii="微软雅黑" w:hAnsi="微软雅黑" w:eastAsia="微软雅黑" w:cs="微软雅黑"/>
          <w:b/>
          <w:bCs/>
          <w:color w:val="000000" w:themeColor="text1"/>
          <w:kern w:val="0"/>
          <w:sz w:val="30"/>
          <w:szCs w:val="30"/>
          <w:lang w:val="en-US" w:eastAsia="zh-CN" w:bidi="ar-SA"/>
          <w14:textFill>
            <w14:solidFill>
              <w14:schemeClr w14:val="tx1"/>
            </w14:solidFill>
          </w14:textFill>
        </w:rPr>
        <w:t>授课讲师介绍：</w:t>
      </w:r>
    </w:p>
    <w:p w14:paraId="4093282C">
      <w:pPr>
        <w:spacing w:line="560" w:lineRule="exact"/>
        <w:jc w:val="both"/>
        <w:rPr>
          <w:rFonts w:asciiTheme="minorEastAsia" w:hAnsiTheme="minorEastAsia"/>
          <w:b/>
          <w:bCs/>
          <w:color w:val="000000" w:themeColor="text1"/>
          <w:sz w:val="30"/>
          <w:szCs w:val="30"/>
          <w:highlight w:val="none"/>
          <w14:textFill>
            <w14:solidFill>
              <w14:schemeClr w14:val="tx1"/>
            </w14:solidFill>
          </w14:textFill>
        </w:rPr>
      </w:pPr>
      <w:r>
        <w:rPr>
          <w:rFonts w:hint="eastAsia" w:asciiTheme="minorEastAsia" w:hAnsiTheme="minorEastAsia"/>
          <w:b/>
          <w:bCs/>
          <w:color w:val="000000" w:themeColor="text1"/>
          <w:sz w:val="30"/>
          <w:szCs w:val="30"/>
          <w:highlight w:val="none"/>
          <w14:textFill>
            <w14:solidFill>
              <w14:schemeClr w14:val="tx1"/>
            </w14:solidFill>
          </w14:textFill>
        </w:rPr>
        <w:t>毕</w:t>
      </w:r>
      <w:r>
        <w:rPr>
          <w:rFonts w:hint="eastAsia" w:asciiTheme="minorEastAsia" w:hAnsiTheme="minorEastAsia"/>
          <w:b/>
          <w:bCs/>
          <w:color w:val="000000" w:themeColor="text1"/>
          <w:sz w:val="30"/>
          <w:szCs w:val="30"/>
          <w:highlight w:val="none"/>
          <w:lang w:eastAsia="zh-CN"/>
          <w14:textFill>
            <w14:solidFill>
              <w14:schemeClr w14:val="tx1"/>
            </w14:solidFill>
          </w14:textFill>
        </w:rPr>
        <w:t>老师</w:t>
      </w:r>
      <w:r>
        <w:rPr>
          <w:rFonts w:hint="eastAsia" w:asciiTheme="minorEastAsia" w:hAnsiTheme="minorEastAsia"/>
          <w:b/>
          <w:bCs/>
          <w:color w:val="000000" w:themeColor="text1"/>
          <w:sz w:val="30"/>
          <w:szCs w:val="30"/>
          <w:highlight w:val="none"/>
          <w14:textFill>
            <w14:solidFill>
              <w14:schemeClr w14:val="tx1"/>
            </w14:solidFill>
          </w14:textFill>
        </w:rPr>
        <w:t>——专注于《劳动合同法》与心理分析技术</w:t>
      </w:r>
    </w:p>
    <w:p w14:paraId="716FD2E8">
      <w:pPr>
        <w:spacing w:line="560" w:lineRule="exact"/>
        <w:ind w:firstLine="602" w:firstLineChars="200"/>
        <w:jc w:val="center"/>
        <w:rPr>
          <w:rFonts w:asciiTheme="minorEastAsia" w:hAnsiTheme="minorEastAsia"/>
          <w:b/>
          <w:bCs/>
          <w:color w:val="000000" w:themeColor="text1"/>
          <w:sz w:val="30"/>
          <w:szCs w:val="30"/>
          <w:highlight w:val="none"/>
          <w14:textFill>
            <w14:solidFill>
              <w14:schemeClr w14:val="tx1"/>
            </w14:solidFill>
          </w14:textFill>
        </w:rPr>
      </w:pPr>
      <w:r>
        <w:rPr>
          <w:rFonts w:hint="eastAsia" w:asciiTheme="minorEastAsia" w:hAnsiTheme="minorEastAsia"/>
          <w:b/>
          <w:bCs/>
          <w:color w:val="000000" w:themeColor="text1"/>
          <w:sz w:val="30"/>
          <w:szCs w:val="30"/>
          <w:highlight w:val="none"/>
          <w14:textFill>
            <w14:solidFill>
              <w14:schemeClr w14:val="tx1"/>
            </w14:solidFill>
          </w14:textFill>
        </w:rPr>
        <w:t>知名《劳动合同法》</w:t>
      </w:r>
      <w:r>
        <w:rPr>
          <w:rFonts w:asciiTheme="minorEastAsia" w:hAnsiTheme="minorEastAsia"/>
          <w:b/>
          <w:bCs/>
          <w:color w:val="000000" w:themeColor="text1"/>
          <w:sz w:val="30"/>
          <w:szCs w:val="30"/>
          <w:highlight w:val="none"/>
          <w14:textFill>
            <w14:solidFill>
              <w14:schemeClr w14:val="tx1"/>
            </w14:solidFill>
          </w14:textFill>
        </w:rPr>
        <w:t>/劳动关系管理实战专家</w:t>
      </w:r>
    </w:p>
    <w:p w14:paraId="15184941">
      <w:pPr>
        <w:spacing w:line="560" w:lineRule="exact"/>
        <w:ind w:firstLine="1506" w:firstLineChars="500"/>
        <w:jc w:val="both"/>
        <w:rPr>
          <w:rFonts w:asciiTheme="minorEastAsia" w:hAnsiTheme="minorEastAsia"/>
          <w:b/>
          <w:bCs/>
          <w:color w:val="000000" w:themeColor="text1"/>
          <w:sz w:val="30"/>
          <w:szCs w:val="30"/>
          <w:highlight w:val="none"/>
          <w14:textFill>
            <w14:solidFill>
              <w14:schemeClr w14:val="tx1"/>
            </w14:solidFill>
          </w14:textFill>
        </w:rPr>
      </w:pPr>
      <w:r>
        <w:rPr>
          <w:rFonts w:hint="eastAsia" w:asciiTheme="minorEastAsia" w:hAnsiTheme="minorEastAsia"/>
          <w:b/>
          <w:bCs/>
          <w:color w:val="000000" w:themeColor="text1"/>
          <w:sz w:val="30"/>
          <w:szCs w:val="30"/>
          <w:highlight w:val="none"/>
          <w14:textFill>
            <w14:solidFill>
              <w14:schemeClr w14:val="tx1"/>
            </w14:solidFill>
          </w14:textFill>
        </w:rPr>
        <w:t>知名劳动争议预防与应对专家</w:t>
      </w:r>
    </w:p>
    <w:p w14:paraId="40832C7E">
      <w:pPr>
        <w:rPr>
          <w:rFonts w:asciiTheme="minorEastAsia" w:hAnsiTheme="minorEastAsia"/>
          <w:b/>
          <w:bCs/>
          <w:color w:val="000000" w:themeColor="text1"/>
          <w:highlight w:val="none"/>
          <w14:textFill>
            <w14:solidFill>
              <w14:schemeClr w14:val="tx1"/>
            </w14:solidFill>
          </w14:textFill>
        </w:rPr>
      </w:pPr>
      <w:r>
        <w:rPr>
          <w:rFonts w:hint="eastAsia" w:asciiTheme="minorEastAsia" w:hAnsiTheme="minorEastAsia"/>
          <w:b/>
          <w:bCs/>
          <w:color w:val="000000" w:themeColor="text1"/>
          <w:highlight w:val="none"/>
          <w14:textFill>
            <w14:solidFill>
              <w14:schemeClr w14:val="tx1"/>
            </w14:solidFill>
          </w14:textFill>
        </w:rPr>
        <w:t>毕</w:t>
      </w:r>
      <w:r>
        <w:rPr>
          <w:rFonts w:hint="eastAsia" w:asciiTheme="minorEastAsia" w:hAnsiTheme="minorEastAsia"/>
          <w:b/>
          <w:bCs/>
          <w:color w:val="000000" w:themeColor="text1"/>
          <w:highlight w:val="none"/>
          <w:lang w:eastAsia="zh-CN"/>
          <w14:textFill>
            <w14:solidFill>
              <w14:schemeClr w14:val="tx1"/>
            </w14:solidFill>
          </w14:textFill>
        </w:rPr>
        <w:t>老师</w:t>
      </w:r>
      <w:r>
        <w:rPr>
          <w:rFonts w:hint="eastAsia" w:asciiTheme="minorEastAsia" w:hAnsiTheme="minorEastAsia"/>
          <w:b/>
          <w:bCs/>
          <w:color w:val="000000" w:themeColor="text1"/>
          <w:highlight w:val="none"/>
          <w14:textFill>
            <w14:solidFill>
              <w14:schemeClr w14:val="tx1"/>
            </w14:solidFill>
          </w14:textFill>
        </w:rPr>
        <w:t>，</w:t>
      </w:r>
      <w:r>
        <w:rPr>
          <w:rFonts w:asciiTheme="minorEastAsia" w:hAnsiTheme="minorEastAsia"/>
          <w:b/>
          <w:bCs/>
          <w:color w:val="000000" w:themeColor="text1"/>
          <w:highlight w:val="none"/>
          <w14:textFill>
            <w14:solidFill>
              <w14:schemeClr w14:val="tx1"/>
            </w14:solidFill>
          </w14:textFill>
        </w:rPr>
        <w:t>先后毕业于贵州工程应用技术学院外国语学院外国语系英语专业、北京大学政府管理学院行政管理专业（管理学学士）、北京大学心理与认知科学学院心理系应用心理学专业（理学硕士）</w:t>
      </w:r>
      <w:r>
        <w:rPr>
          <w:rFonts w:hint="eastAsia" w:asciiTheme="minorEastAsia" w:hAnsiTheme="minorEastAsia"/>
          <w:b/>
          <w:bCs/>
          <w:color w:val="000000" w:themeColor="text1"/>
          <w:highlight w:val="none"/>
          <w14:textFill>
            <w14:solidFill>
              <w14:schemeClr w14:val="tx1"/>
            </w14:solidFill>
          </w14:textFill>
        </w:rPr>
        <w:t>；</w:t>
      </w:r>
      <w:r>
        <w:rPr>
          <w:rFonts w:asciiTheme="minorEastAsia" w:hAnsiTheme="minorEastAsia"/>
          <w:b/>
          <w:bCs/>
          <w:color w:val="000000" w:themeColor="text1"/>
          <w:highlight w:val="none"/>
          <w14:textFill>
            <w14:solidFill>
              <w14:schemeClr w14:val="tx1"/>
            </w14:solidFill>
          </w14:textFill>
        </w:rPr>
        <w:t>二级企业人力资源管理师、国家二级心理咨询师、贵州工程应用技术学院外国语学院大学生创新创业导师。</w:t>
      </w:r>
    </w:p>
    <w:p w14:paraId="1D84F51B">
      <w:pPr>
        <w:ind w:firstLine="422" w:firstLineChars="200"/>
        <w:rPr>
          <w:rFonts w:asciiTheme="minorEastAsia" w:hAnsiTheme="minorEastAsia"/>
          <w:b/>
          <w:bCs/>
          <w:color w:val="000000" w:themeColor="text1"/>
          <w:highlight w:val="none"/>
          <w14:textFill>
            <w14:solidFill>
              <w14:schemeClr w14:val="tx1"/>
            </w14:solidFill>
          </w14:textFill>
        </w:rPr>
      </w:pPr>
      <w:r>
        <w:rPr>
          <w:rFonts w:hint="eastAsia" w:asciiTheme="minorEastAsia" w:hAnsiTheme="minorEastAsia"/>
          <w:b/>
          <w:bCs/>
          <w:color w:val="000000" w:themeColor="text1"/>
          <w:highlight w:val="none"/>
          <w14:textFill>
            <w14:solidFill>
              <w14:schemeClr w14:val="tx1"/>
            </w14:solidFill>
          </w14:textFill>
        </w:rPr>
        <w:t>毕长期从事人力资源</w:t>
      </w:r>
      <w:r>
        <w:rPr>
          <w:rFonts w:asciiTheme="minorEastAsia" w:hAnsiTheme="minorEastAsia"/>
          <w:b/>
          <w:bCs/>
          <w:color w:val="000000" w:themeColor="text1"/>
          <w:highlight w:val="none"/>
          <w14:textFill>
            <w14:solidFill>
              <w14:schemeClr w14:val="tx1"/>
            </w14:solidFill>
          </w14:textFill>
        </w:rPr>
        <w:t>/行政/法务/员工关系管理等工作30</w:t>
      </w:r>
      <w:r>
        <w:rPr>
          <w:rFonts w:hint="eastAsia" w:asciiTheme="minorEastAsia" w:hAnsiTheme="minorEastAsia"/>
          <w:b/>
          <w:bCs/>
          <w:color w:val="000000" w:themeColor="text1"/>
          <w:highlight w:val="none"/>
          <w14:textFill>
            <w14:solidFill>
              <w14:schemeClr w14:val="tx1"/>
            </w14:solidFill>
          </w14:textFill>
        </w:rPr>
        <w:t>余</w:t>
      </w:r>
      <w:r>
        <w:rPr>
          <w:rFonts w:asciiTheme="minorEastAsia" w:hAnsiTheme="minorEastAsia"/>
          <w:b/>
          <w:bCs/>
          <w:color w:val="000000" w:themeColor="text1"/>
          <w:highlight w:val="none"/>
          <w14:textFill>
            <w14:solidFill>
              <w14:schemeClr w14:val="tx1"/>
            </w14:solidFill>
          </w14:textFill>
        </w:rPr>
        <w:t>年，服务企业涉及台资、港资、美资及国有企业，熟悉现代企业管理及运作，对企业各发展阶段及其转型期所面临的管理症结有深刻认识，</w:t>
      </w:r>
      <w:r>
        <w:rPr>
          <w:rFonts w:hint="eastAsia" w:asciiTheme="minorEastAsia" w:hAnsiTheme="minorEastAsia"/>
          <w:b/>
          <w:bCs/>
          <w:color w:val="000000" w:themeColor="text1"/>
          <w:highlight w:val="none"/>
          <w14:textFill>
            <w14:solidFill>
              <w14:schemeClr w14:val="tx1"/>
            </w14:solidFill>
          </w14:textFill>
        </w:rPr>
        <w:t>阅历丰富、</w:t>
      </w:r>
      <w:r>
        <w:rPr>
          <w:rFonts w:asciiTheme="minorEastAsia" w:hAnsiTheme="minorEastAsia"/>
          <w:b/>
          <w:bCs/>
          <w:color w:val="000000" w:themeColor="text1"/>
          <w:highlight w:val="none"/>
          <w14:textFill>
            <w14:solidFill>
              <w14:schemeClr w14:val="tx1"/>
            </w14:solidFill>
          </w14:textFill>
        </w:rPr>
        <w:t>视野开阔。在职期间，历任</w:t>
      </w:r>
      <w:r>
        <w:rPr>
          <w:rFonts w:hint="eastAsia" w:asciiTheme="minorEastAsia" w:hAnsiTheme="minorEastAsia"/>
          <w:b/>
          <w:bCs/>
          <w:color w:val="000000" w:themeColor="text1"/>
          <w:highlight w:val="none"/>
          <w14:textFill>
            <w14:solidFill>
              <w14:schemeClr w14:val="tx1"/>
            </w14:solidFill>
          </w14:textFill>
        </w:rPr>
        <w:t>集团公司</w:t>
      </w:r>
      <w:r>
        <w:rPr>
          <w:rFonts w:asciiTheme="minorEastAsia" w:hAnsiTheme="minorEastAsia"/>
          <w:b/>
          <w:bCs/>
          <w:color w:val="000000" w:themeColor="text1"/>
          <w:highlight w:val="none"/>
          <w14:textFill>
            <w14:solidFill>
              <w14:schemeClr w14:val="tx1"/>
            </w14:solidFill>
          </w14:textFill>
        </w:rPr>
        <w:t>人力资源及行政经理、工会主席、企业调解委员会主任、高级法务经理等职。</w:t>
      </w:r>
    </w:p>
    <w:p w14:paraId="241E17B9">
      <w:pPr>
        <w:ind w:firstLine="422" w:firstLineChars="200"/>
        <w:rPr>
          <w:rFonts w:asciiTheme="minorEastAsia" w:hAnsiTheme="minorEastAsia"/>
          <w:b/>
          <w:bCs/>
          <w:color w:val="000000" w:themeColor="text1"/>
          <w:highlight w:val="none"/>
          <w14:textFill>
            <w14:solidFill>
              <w14:schemeClr w14:val="tx1"/>
            </w14:solidFill>
          </w14:textFill>
        </w:rPr>
      </w:pPr>
      <w:r>
        <w:rPr>
          <w:rFonts w:hint="eastAsia" w:asciiTheme="minorEastAsia" w:hAnsiTheme="minorEastAsia"/>
          <w:b/>
          <w:bCs/>
          <w:color w:val="000000" w:themeColor="text1"/>
          <w:highlight w:val="none"/>
          <w:lang w:eastAsia="zh-CN"/>
          <w14:textFill>
            <w14:solidFill>
              <w14:schemeClr w14:val="tx1"/>
            </w14:solidFill>
          </w14:textFill>
        </w:rPr>
        <w:t>毕老师</w:t>
      </w:r>
      <w:r>
        <w:rPr>
          <w:rFonts w:hint="eastAsia" w:asciiTheme="minorEastAsia" w:hAnsiTheme="minorEastAsia"/>
          <w:b/>
          <w:bCs/>
          <w:color w:val="000000" w:themeColor="text1"/>
          <w:highlight w:val="none"/>
          <w14:textFill>
            <w14:solidFill>
              <w14:schemeClr w14:val="tx1"/>
            </w14:solidFill>
          </w14:textFill>
        </w:rPr>
        <w:t>通过职业生涯中长达3</w:t>
      </w:r>
      <w:r>
        <w:rPr>
          <w:rFonts w:asciiTheme="minorEastAsia" w:hAnsiTheme="minorEastAsia"/>
          <w:b/>
          <w:bCs/>
          <w:color w:val="000000" w:themeColor="text1"/>
          <w:highlight w:val="none"/>
          <w14:textFill>
            <w14:solidFill>
              <w14:schemeClr w14:val="tx1"/>
            </w14:solidFill>
          </w14:textFill>
        </w:rPr>
        <w:t>0年</w:t>
      </w:r>
      <w:r>
        <w:rPr>
          <w:rFonts w:hint="eastAsia" w:asciiTheme="minorEastAsia" w:hAnsiTheme="minorEastAsia"/>
          <w:b/>
          <w:bCs/>
          <w:color w:val="000000" w:themeColor="text1"/>
          <w:highlight w:val="none"/>
          <w14:textFill>
            <w14:solidFill>
              <w14:schemeClr w14:val="tx1"/>
            </w14:solidFill>
          </w14:textFill>
        </w:rPr>
        <w:t>共计5</w:t>
      </w:r>
      <w:r>
        <w:rPr>
          <w:rFonts w:asciiTheme="minorEastAsia" w:hAnsiTheme="minorEastAsia"/>
          <w:b/>
          <w:bCs/>
          <w:color w:val="000000" w:themeColor="text1"/>
          <w:highlight w:val="none"/>
          <w14:textFill>
            <w14:solidFill>
              <w14:schemeClr w14:val="tx1"/>
            </w14:solidFill>
          </w14:textFill>
        </w:rPr>
        <w:t>00</w:t>
      </w:r>
      <w:r>
        <w:rPr>
          <w:rFonts w:hint="eastAsia" w:asciiTheme="minorEastAsia" w:hAnsiTheme="minorEastAsia"/>
          <w:b/>
          <w:bCs/>
          <w:color w:val="000000" w:themeColor="text1"/>
          <w:highlight w:val="none"/>
          <w14:textFill>
            <w14:solidFill>
              <w14:schemeClr w14:val="tx1"/>
            </w14:solidFill>
          </w14:textFill>
        </w:rPr>
        <w:t>余场</w:t>
      </w:r>
      <w:r>
        <w:rPr>
          <w:rFonts w:asciiTheme="minorEastAsia" w:hAnsiTheme="minorEastAsia"/>
          <w:b/>
          <w:bCs/>
          <w:color w:val="000000" w:themeColor="text1"/>
          <w:highlight w:val="none"/>
          <w14:textFill>
            <w14:solidFill>
              <w14:schemeClr w14:val="tx1"/>
            </w14:solidFill>
          </w14:textFill>
        </w:rPr>
        <w:t>的劳动调解</w:t>
      </w:r>
      <w:r>
        <w:rPr>
          <w:rFonts w:hint="eastAsia" w:asciiTheme="minorEastAsia" w:hAnsiTheme="minorEastAsia"/>
          <w:b/>
          <w:bCs/>
          <w:color w:val="000000" w:themeColor="text1"/>
          <w:highlight w:val="none"/>
          <w14:textFill>
            <w14:solidFill>
              <w14:schemeClr w14:val="tx1"/>
            </w14:solidFill>
          </w14:textFill>
        </w:rPr>
        <w:t>、劳动仲裁、劳动诉讼的实战训练，以及1</w:t>
      </w:r>
      <w:r>
        <w:rPr>
          <w:rFonts w:asciiTheme="minorEastAsia" w:hAnsiTheme="minorEastAsia"/>
          <w:b/>
          <w:bCs/>
          <w:color w:val="000000" w:themeColor="text1"/>
          <w:highlight w:val="none"/>
          <w14:textFill>
            <w14:solidFill>
              <w14:schemeClr w14:val="tx1"/>
            </w14:solidFill>
          </w14:textFill>
        </w:rPr>
        <w:t>0</w:t>
      </w:r>
      <w:r>
        <w:rPr>
          <w:rFonts w:hint="eastAsia" w:asciiTheme="minorEastAsia" w:hAnsiTheme="minorEastAsia"/>
          <w:b/>
          <w:bCs/>
          <w:color w:val="000000" w:themeColor="text1"/>
          <w:highlight w:val="none"/>
          <w14:textFill>
            <w14:solidFill>
              <w14:schemeClr w14:val="tx1"/>
            </w14:solidFill>
          </w14:textFill>
        </w:rPr>
        <w:t>年超过1</w:t>
      </w:r>
      <w:r>
        <w:rPr>
          <w:rFonts w:asciiTheme="minorEastAsia" w:hAnsiTheme="minorEastAsia"/>
          <w:b/>
          <w:bCs/>
          <w:color w:val="000000" w:themeColor="text1"/>
          <w:highlight w:val="none"/>
          <w14:textFill>
            <w14:solidFill>
              <w14:schemeClr w14:val="tx1"/>
            </w14:solidFill>
          </w14:textFill>
        </w:rPr>
        <w:t>000</w:t>
      </w:r>
      <w:r>
        <w:rPr>
          <w:rFonts w:hint="eastAsia" w:asciiTheme="minorEastAsia" w:hAnsiTheme="minorEastAsia"/>
          <w:b/>
          <w:bCs/>
          <w:color w:val="000000" w:themeColor="text1"/>
          <w:highlight w:val="none"/>
          <w14:textFill>
            <w14:solidFill>
              <w14:schemeClr w14:val="tx1"/>
            </w14:solidFill>
          </w14:textFill>
        </w:rPr>
        <w:t>场次/</w:t>
      </w:r>
      <w:r>
        <w:rPr>
          <w:rFonts w:asciiTheme="minorEastAsia" w:hAnsiTheme="minorEastAsia"/>
          <w:b/>
          <w:bCs/>
          <w:color w:val="000000" w:themeColor="text1"/>
          <w:highlight w:val="none"/>
          <w14:textFill>
            <w14:solidFill>
              <w14:schemeClr w14:val="tx1"/>
            </w14:solidFill>
          </w14:textFill>
        </w:rPr>
        <w:t>100000</w:t>
      </w:r>
      <w:r>
        <w:rPr>
          <w:rFonts w:hint="eastAsia" w:asciiTheme="minorEastAsia" w:hAnsiTheme="minorEastAsia"/>
          <w:b/>
          <w:bCs/>
          <w:color w:val="000000" w:themeColor="text1"/>
          <w:highlight w:val="none"/>
          <w14:textFill>
            <w14:solidFill>
              <w14:schemeClr w14:val="tx1"/>
            </w14:solidFill>
          </w14:textFill>
        </w:rPr>
        <w:t>人次的《劳动合同法》专门讲授，对劳资冲突各个阶段的划分及各阶段人力资源管理者的应对策略进行了鞭辟入里、细致入微的深层次研究；同时，在对《劳动合同法》的诠释、讲解、传播、普及和推广上，</w:t>
      </w:r>
      <w:r>
        <w:rPr>
          <w:rFonts w:hint="eastAsia" w:asciiTheme="minorEastAsia" w:hAnsiTheme="minorEastAsia"/>
          <w:b/>
          <w:bCs/>
          <w:color w:val="000000" w:themeColor="text1"/>
          <w:highlight w:val="none"/>
          <w:lang w:eastAsia="zh-CN"/>
          <w14:textFill>
            <w14:solidFill>
              <w14:schemeClr w14:val="tx1"/>
            </w14:solidFill>
          </w14:textFill>
        </w:rPr>
        <w:t>毕老师</w:t>
      </w:r>
      <w:r>
        <w:rPr>
          <w:rFonts w:hint="eastAsia" w:asciiTheme="minorEastAsia" w:hAnsiTheme="minorEastAsia"/>
          <w:b/>
          <w:bCs/>
          <w:color w:val="000000" w:themeColor="text1"/>
          <w:highlight w:val="none"/>
          <w14:textFill>
            <w14:solidFill>
              <w14:schemeClr w14:val="tx1"/>
            </w14:solidFill>
          </w14:textFill>
        </w:rPr>
        <w:t>是国内不可多见的能将人际心理学、沟通心理学、决策心理学及情绪管理，与劳动法学相结合，创造性地提出了组织沟通中的1</w:t>
      </w:r>
      <w:r>
        <w:rPr>
          <w:rFonts w:asciiTheme="minorEastAsia" w:hAnsiTheme="minorEastAsia"/>
          <w:b/>
          <w:bCs/>
          <w:color w:val="000000" w:themeColor="text1"/>
          <w:highlight w:val="none"/>
          <w14:textFill>
            <w14:solidFill>
              <w14:schemeClr w14:val="tx1"/>
            </w14:solidFill>
          </w14:textFill>
        </w:rPr>
        <w:t>K4S6C</w:t>
      </w:r>
      <w:r>
        <w:rPr>
          <w:rFonts w:hint="eastAsia" w:asciiTheme="minorEastAsia" w:hAnsiTheme="minorEastAsia"/>
          <w:b/>
          <w:bCs/>
          <w:color w:val="000000" w:themeColor="text1"/>
          <w:highlight w:val="none"/>
          <w14:textFill>
            <w14:solidFill>
              <w14:schemeClr w14:val="tx1"/>
            </w14:solidFill>
          </w14:textFill>
        </w:rPr>
        <w:t>技术，并将上述跨学科知识有机地融会贯通、大胆实践于劳资冲突、</w:t>
      </w:r>
      <w:r>
        <w:rPr>
          <w:rFonts w:asciiTheme="minorEastAsia" w:hAnsiTheme="minorEastAsia"/>
          <w:b/>
          <w:bCs/>
          <w:color w:val="000000" w:themeColor="text1"/>
          <w:highlight w:val="none"/>
          <w14:textFill>
            <w14:solidFill>
              <w14:schemeClr w14:val="tx1"/>
            </w14:solidFill>
          </w14:textFill>
        </w:rPr>
        <w:t>群体性事件</w:t>
      </w:r>
      <w:r>
        <w:rPr>
          <w:rFonts w:hint="eastAsia" w:asciiTheme="minorEastAsia" w:hAnsiTheme="minorEastAsia"/>
          <w:b/>
          <w:bCs/>
          <w:color w:val="000000" w:themeColor="text1"/>
          <w:highlight w:val="none"/>
          <w14:textFill>
            <w14:solidFill>
              <w14:schemeClr w14:val="tx1"/>
            </w14:solidFill>
          </w14:textFill>
        </w:rPr>
        <w:t>、</w:t>
      </w:r>
      <w:r>
        <w:rPr>
          <w:rFonts w:asciiTheme="minorEastAsia" w:hAnsiTheme="minorEastAsia"/>
          <w:b/>
          <w:bCs/>
          <w:color w:val="000000" w:themeColor="text1"/>
          <w:highlight w:val="none"/>
          <w14:textFill>
            <w14:solidFill>
              <w14:schemeClr w14:val="tx1"/>
            </w14:solidFill>
          </w14:textFill>
        </w:rPr>
        <w:t>突发事件等</w:t>
      </w:r>
      <w:r>
        <w:rPr>
          <w:rFonts w:hint="eastAsia" w:asciiTheme="minorEastAsia" w:hAnsiTheme="minorEastAsia"/>
          <w:b/>
          <w:bCs/>
          <w:color w:val="000000" w:themeColor="text1"/>
          <w:highlight w:val="none"/>
          <w14:textFill>
            <w14:solidFill>
              <w14:schemeClr w14:val="tx1"/>
            </w14:solidFill>
          </w14:textFill>
        </w:rPr>
        <w:t>情境应对中</w:t>
      </w:r>
      <w:r>
        <w:rPr>
          <w:rFonts w:asciiTheme="minorEastAsia" w:hAnsiTheme="minorEastAsia"/>
          <w:b/>
          <w:bCs/>
          <w:color w:val="000000" w:themeColor="text1"/>
          <w:highlight w:val="none"/>
          <w14:textFill>
            <w14:solidFill>
              <w14:schemeClr w14:val="tx1"/>
            </w14:solidFill>
          </w14:textFill>
        </w:rPr>
        <w:t>的</w:t>
      </w:r>
      <w:r>
        <w:rPr>
          <w:rFonts w:hint="eastAsia" w:asciiTheme="minorEastAsia" w:hAnsiTheme="minorEastAsia"/>
          <w:b/>
          <w:bCs/>
          <w:color w:val="000000" w:themeColor="text1"/>
          <w:highlight w:val="none"/>
          <w14:textFill>
            <w14:solidFill>
              <w14:schemeClr w14:val="tx1"/>
            </w14:solidFill>
          </w14:textFill>
        </w:rPr>
        <w:t>具有底层逻辑</w:t>
      </w:r>
      <w:r>
        <w:rPr>
          <w:rFonts w:asciiTheme="minorEastAsia" w:hAnsiTheme="minorEastAsia"/>
          <w:b/>
          <w:bCs/>
          <w:color w:val="000000" w:themeColor="text1"/>
          <w:highlight w:val="none"/>
          <w14:textFill>
            <w14:solidFill>
              <w14:schemeClr w14:val="tx1"/>
            </w14:solidFill>
          </w14:textFill>
        </w:rPr>
        <w:t>心理分析技术的理论结合实战型</w:t>
      </w:r>
      <w:r>
        <w:rPr>
          <w:rFonts w:hint="eastAsia" w:asciiTheme="minorEastAsia" w:hAnsiTheme="minorEastAsia"/>
          <w:b/>
          <w:bCs/>
          <w:color w:val="000000" w:themeColor="text1"/>
          <w:highlight w:val="none"/>
          <w14:textFill>
            <w14:solidFill>
              <w14:schemeClr w14:val="tx1"/>
            </w14:solidFill>
          </w14:textFill>
        </w:rPr>
        <w:t>讲师</w:t>
      </w:r>
      <w:r>
        <w:rPr>
          <w:rFonts w:asciiTheme="minorEastAsia" w:hAnsiTheme="minorEastAsia"/>
          <w:b/>
          <w:bCs/>
          <w:color w:val="000000" w:themeColor="text1"/>
          <w:highlight w:val="none"/>
          <w14:textFill>
            <w14:solidFill>
              <w14:schemeClr w14:val="tx1"/>
            </w14:solidFill>
          </w14:textFill>
        </w:rPr>
        <w:t>。</w:t>
      </w:r>
    </w:p>
    <w:p w14:paraId="45756F2B">
      <w:pPr>
        <w:ind w:firstLine="422" w:firstLineChars="200"/>
        <w:rPr>
          <w:rFonts w:asciiTheme="minorEastAsia" w:hAnsiTheme="minorEastAsia"/>
          <w:b/>
          <w:bCs/>
          <w:color w:val="000000" w:themeColor="text1"/>
          <w:highlight w:val="none"/>
          <w14:textFill>
            <w14:solidFill>
              <w14:schemeClr w14:val="tx1"/>
            </w14:solidFill>
          </w14:textFill>
        </w:rPr>
      </w:pPr>
      <w:r>
        <w:rPr>
          <w:rFonts w:hint="eastAsia" w:asciiTheme="minorEastAsia" w:hAnsiTheme="minorEastAsia"/>
          <w:b/>
          <w:bCs/>
          <w:color w:val="000000" w:themeColor="text1"/>
          <w:highlight w:val="none"/>
          <w14:textFill>
            <w14:solidFill>
              <w14:schemeClr w14:val="tx1"/>
            </w14:solidFill>
          </w14:textFill>
        </w:rPr>
        <w:t>学以致用、知行合一，</w:t>
      </w:r>
      <w:r>
        <w:rPr>
          <w:rFonts w:hint="eastAsia" w:asciiTheme="minorEastAsia" w:hAnsiTheme="minorEastAsia"/>
          <w:b/>
          <w:bCs/>
          <w:color w:val="000000" w:themeColor="text1"/>
          <w:highlight w:val="none"/>
          <w:lang w:eastAsia="zh-CN"/>
          <w14:textFill>
            <w14:solidFill>
              <w14:schemeClr w14:val="tx1"/>
            </w14:solidFill>
          </w14:textFill>
        </w:rPr>
        <w:t>毕老师</w:t>
      </w:r>
      <w:r>
        <w:rPr>
          <w:rFonts w:hint="eastAsia" w:asciiTheme="minorEastAsia" w:hAnsiTheme="minorEastAsia"/>
          <w:b/>
          <w:bCs/>
          <w:color w:val="000000" w:themeColor="text1"/>
          <w:highlight w:val="none"/>
          <w14:textFill>
            <w14:solidFill>
              <w14:schemeClr w14:val="tx1"/>
            </w14:solidFill>
          </w14:textFill>
        </w:rPr>
        <w:t>在企业法务管理中专注于《劳动合同法》及其交叉学科的跨领域的实践与研究，先后完成学术论文及专著计有：</w:t>
      </w:r>
    </w:p>
    <w:p w14:paraId="25D3B219">
      <w:pPr>
        <w:ind w:firstLine="422" w:firstLineChars="200"/>
        <w:rPr>
          <w:rFonts w:asciiTheme="minorEastAsia" w:hAnsiTheme="minorEastAsia"/>
          <w:b/>
          <w:bCs/>
          <w:color w:val="000000" w:themeColor="text1"/>
          <w:highlight w:val="none"/>
          <w14:textFill>
            <w14:solidFill>
              <w14:schemeClr w14:val="tx1"/>
            </w14:solidFill>
          </w14:textFill>
        </w:rPr>
      </w:pPr>
      <w:r>
        <w:rPr>
          <w:rFonts w:hint="eastAsia" w:asciiTheme="minorEastAsia" w:hAnsiTheme="minorEastAsia"/>
          <w:b/>
          <w:bCs/>
          <w:color w:val="000000" w:themeColor="text1"/>
          <w:highlight w:val="none"/>
          <w14:textFill>
            <w14:solidFill>
              <w14:schemeClr w14:val="tx1"/>
            </w14:solidFill>
          </w14:textFill>
        </w:rPr>
        <w:t>《十年管理生涯回顾与不足初探》（论文，2</w:t>
      </w:r>
      <w:r>
        <w:rPr>
          <w:rFonts w:asciiTheme="minorEastAsia" w:hAnsiTheme="minorEastAsia"/>
          <w:b/>
          <w:bCs/>
          <w:color w:val="000000" w:themeColor="text1"/>
          <w:highlight w:val="none"/>
          <w14:textFill>
            <w14:solidFill>
              <w14:schemeClr w14:val="tx1"/>
            </w14:solidFill>
          </w14:textFill>
        </w:rPr>
        <w:t>011</w:t>
      </w:r>
      <w:r>
        <w:rPr>
          <w:rFonts w:hint="eastAsia" w:asciiTheme="minorEastAsia" w:hAnsiTheme="minorEastAsia"/>
          <w:b/>
          <w:bCs/>
          <w:color w:val="000000" w:themeColor="text1"/>
          <w:highlight w:val="none"/>
          <w14:textFill>
            <w14:solidFill>
              <w14:schemeClr w14:val="tx1"/>
            </w14:solidFill>
          </w14:textFill>
        </w:rPr>
        <w:t>年）；</w:t>
      </w:r>
    </w:p>
    <w:p w14:paraId="28CD44FC">
      <w:pPr>
        <w:ind w:firstLine="422" w:firstLineChars="200"/>
        <w:rPr>
          <w:rFonts w:asciiTheme="minorEastAsia" w:hAnsiTheme="minorEastAsia"/>
          <w:b/>
          <w:bCs/>
          <w:color w:val="000000" w:themeColor="text1"/>
          <w:highlight w:val="none"/>
          <w14:textFill>
            <w14:solidFill>
              <w14:schemeClr w14:val="tx1"/>
            </w14:solidFill>
          </w14:textFill>
        </w:rPr>
      </w:pPr>
      <w:r>
        <w:rPr>
          <w:rFonts w:hint="eastAsia" w:asciiTheme="minorEastAsia" w:hAnsiTheme="minorEastAsia"/>
          <w:b/>
          <w:bCs/>
          <w:color w:val="000000" w:themeColor="text1"/>
          <w:highlight w:val="none"/>
          <w14:textFill>
            <w14:solidFill>
              <w14:schemeClr w14:val="tx1"/>
            </w14:solidFill>
          </w14:textFill>
        </w:rPr>
        <w:t>《对如何进行有效招聘的思考》（论文，</w:t>
      </w:r>
      <w:r>
        <w:rPr>
          <w:rFonts w:asciiTheme="minorEastAsia" w:hAnsiTheme="minorEastAsia"/>
          <w:b/>
          <w:bCs/>
          <w:color w:val="000000" w:themeColor="text1"/>
          <w:highlight w:val="none"/>
          <w14:textFill>
            <w14:solidFill>
              <w14:schemeClr w14:val="tx1"/>
            </w14:solidFill>
          </w14:textFill>
        </w:rPr>
        <w:t>2013年）；</w:t>
      </w:r>
    </w:p>
    <w:p w14:paraId="466C05AE">
      <w:pPr>
        <w:ind w:firstLine="422" w:firstLineChars="200"/>
        <w:rPr>
          <w:rFonts w:asciiTheme="minorEastAsia" w:hAnsiTheme="minorEastAsia"/>
          <w:b/>
          <w:bCs/>
          <w:color w:val="000000" w:themeColor="text1"/>
          <w:highlight w:val="none"/>
          <w14:textFill>
            <w14:solidFill>
              <w14:schemeClr w14:val="tx1"/>
            </w14:solidFill>
          </w14:textFill>
        </w:rPr>
      </w:pPr>
      <w:r>
        <w:rPr>
          <w:rFonts w:hint="eastAsia" w:asciiTheme="minorEastAsia" w:hAnsiTheme="minorEastAsia"/>
          <w:b/>
          <w:bCs/>
          <w:color w:val="000000" w:themeColor="text1"/>
          <w:highlight w:val="none"/>
          <w14:textFill>
            <w14:solidFill>
              <w14:schemeClr w14:val="tx1"/>
            </w14:solidFill>
          </w14:textFill>
        </w:rPr>
        <w:t>《我的心路历程》（国家二级心理咨询师论文，2</w:t>
      </w:r>
      <w:r>
        <w:rPr>
          <w:rFonts w:asciiTheme="minorEastAsia" w:hAnsiTheme="minorEastAsia"/>
          <w:b/>
          <w:bCs/>
          <w:color w:val="000000" w:themeColor="text1"/>
          <w:highlight w:val="none"/>
          <w14:textFill>
            <w14:solidFill>
              <w14:schemeClr w14:val="tx1"/>
            </w14:solidFill>
          </w14:textFill>
        </w:rPr>
        <w:t>013</w:t>
      </w:r>
      <w:r>
        <w:rPr>
          <w:rFonts w:hint="eastAsia" w:asciiTheme="minorEastAsia" w:hAnsiTheme="minorEastAsia"/>
          <w:b/>
          <w:bCs/>
          <w:color w:val="000000" w:themeColor="text1"/>
          <w:highlight w:val="none"/>
          <w14:textFill>
            <w14:solidFill>
              <w14:schemeClr w14:val="tx1"/>
            </w14:solidFill>
          </w14:textFill>
        </w:rPr>
        <w:t>年）</w:t>
      </w:r>
    </w:p>
    <w:p w14:paraId="1D3F0E54">
      <w:pPr>
        <w:ind w:firstLine="422" w:firstLineChars="200"/>
        <w:rPr>
          <w:rFonts w:asciiTheme="minorEastAsia" w:hAnsiTheme="minorEastAsia"/>
          <w:b/>
          <w:bCs/>
          <w:color w:val="000000" w:themeColor="text1"/>
          <w:highlight w:val="none"/>
          <w14:textFill>
            <w14:solidFill>
              <w14:schemeClr w14:val="tx1"/>
            </w14:solidFill>
          </w14:textFill>
        </w:rPr>
      </w:pPr>
      <w:r>
        <w:rPr>
          <w:rFonts w:hint="eastAsia" w:asciiTheme="minorEastAsia" w:hAnsiTheme="minorEastAsia"/>
          <w:b/>
          <w:bCs/>
          <w:color w:val="000000" w:themeColor="text1"/>
          <w:highlight w:val="none"/>
          <w14:textFill>
            <w14:solidFill>
              <w14:schemeClr w14:val="tx1"/>
            </w14:solidFill>
          </w14:textFill>
        </w:rPr>
        <w:t>《婚姻家庭问题心理咨询案例报告》（国家二级心理咨询师论文，2</w:t>
      </w:r>
      <w:r>
        <w:rPr>
          <w:rFonts w:asciiTheme="minorEastAsia" w:hAnsiTheme="minorEastAsia"/>
          <w:b/>
          <w:bCs/>
          <w:color w:val="000000" w:themeColor="text1"/>
          <w:highlight w:val="none"/>
          <w14:textFill>
            <w14:solidFill>
              <w14:schemeClr w14:val="tx1"/>
            </w14:solidFill>
          </w14:textFill>
        </w:rPr>
        <w:t>013</w:t>
      </w:r>
      <w:r>
        <w:rPr>
          <w:rFonts w:hint="eastAsia" w:asciiTheme="minorEastAsia" w:hAnsiTheme="minorEastAsia"/>
          <w:b/>
          <w:bCs/>
          <w:color w:val="000000" w:themeColor="text1"/>
          <w:highlight w:val="none"/>
          <w14:textFill>
            <w14:solidFill>
              <w14:schemeClr w14:val="tx1"/>
            </w14:solidFill>
          </w14:textFill>
        </w:rPr>
        <w:t>年）</w:t>
      </w:r>
    </w:p>
    <w:p w14:paraId="0620B418">
      <w:pPr>
        <w:ind w:left="420" w:leftChars="200"/>
        <w:rPr>
          <w:rFonts w:asciiTheme="minorEastAsia" w:hAnsiTheme="minorEastAsia"/>
          <w:b/>
          <w:bCs/>
          <w:color w:val="000000" w:themeColor="text1"/>
          <w:highlight w:val="none"/>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《主管感知的员工情绪劳动与其工作表现的关系：真诚领导风格的调节作用》（</w:t>
      </w:r>
      <w:r>
        <w:rPr>
          <w:rFonts w:hint="eastAsia" w:asciiTheme="minorEastAsia" w:hAnsiTheme="minorEastAsia"/>
          <w:b/>
          <w:bCs/>
          <w:color w:val="000000" w:themeColor="text1"/>
          <w:highlight w:val="none"/>
          <w14:textFill>
            <w14:solidFill>
              <w14:schemeClr w14:val="tx1"/>
            </w14:solidFill>
          </w14:textFill>
        </w:rPr>
        <w:t>硕士研究生论文，</w:t>
      </w:r>
      <w:r>
        <w:rPr>
          <w:rFonts w:asciiTheme="minorEastAsia" w:hAnsiTheme="minorEastAsia"/>
          <w:b/>
          <w:bCs/>
          <w:color w:val="000000" w:themeColor="text1"/>
          <w:highlight w:val="none"/>
          <w14:textFill>
            <w14:solidFill>
              <w14:schemeClr w14:val="tx1"/>
            </w14:solidFill>
          </w14:textFill>
        </w:rPr>
        <w:t>2014年）；</w:t>
      </w:r>
    </w:p>
    <w:p w14:paraId="59C8874C">
      <w:pPr>
        <w:ind w:left="420" w:leftChars="200"/>
        <w:rPr>
          <w:rFonts w:asciiTheme="minorEastAsia" w:hAnsiTheme="minorEastAsia"/>
          <w:b/>
          <w:bCs/>
          <w:color w:val="000000" w:themeColor="text1"/>
          <w:highlight w:val="none"/>
          <w14:textFill>
            <w14:solidFill>
              <w14:schemeClr w14:val="tx1"/>
            </w14:solidFill>
          </w14:textFill>
        </w:rPr>
      </w:pPr>
      <w:r>
        <w:rPr>
          <w:rFonts w:hint="eastAsia" w:asciiTheme="minorEastAsia" w:hAnsiTheme="minorEastAsia"/>
          <w:b/>
          <w:bCs/>
          <w:color w:val="000000" w:themeColor="text1"/>
          <w:highlight w:val="none"/>
          <w14:textFill>
            <w14:solidFill>
              <w14:schemeClr w14:val="tx1"/>
            </w14:solidFill>
          </w14:textFill>
        </w:rPr>
        <w:t>《C</w:t>
      </w:r>
      <w:r>
        <w:rPr>
          <w:rFonts w:asciiTheme="minorEastAsia" w:hAnsiTheme="minorEastAsia"/>
          <w:b/>
          <w:bCs/>
          <w:color w:val="000000" w:themeColor="text1"/>
          <w:highlight w:val="none"/>
          <w14:textFill>
            <w14:solidFill>
              <w14:schemeClr w14:val="tx1"/>
            </w14:solidFill>
          </w14:textFill>
        </w:rPr>
        <w:t>N</w:t>
      </w:r>
      <w:r>
        <w:rPr>
          <w:rFonts w:hint="eastAsia" w:asciiTheme="minorEastAsia" w:hAnsiTheme="minorEastAsia"/>
          <w:b/>
          <w:bCs/>
          <w:color w:val="000000" w:themeColor="text1"/>
          <w:highlight w:val="none"/>
          <w14:textFill>
            <w14:solidFill>
              <w14:schemeClr w14:val="tx1"/>
            </w14:solidFill>
          </w14:textFill>
        </w:rPr>
        <w:t>公司绩效管理系统探析》（论文，2</w:t>
      </w:r>
      <w:r>
        <w:rPr>
          <w:rFonts w:asciiTheme="minorEastAsia" w:hAnsiTheme="minorEastAsia"/>
          <w:b/>
          <w:bCs/>
          <w:color w:val="000000" w:themeColor="text1"/>
          <w:highlight w:val="none"/>
          <w14:textFill>
            <w14:solidFill>
              <w14:schemeClr w14:val="tx1"/>
            </w14:solidFill>
          </w14:textFill>
        </w:rPr>
        <w:t>015</w:t>
      </w:r>
      <w:r>
        <w:rPr>
          <w:rFonts w:hint="eastAsia" w:asciiTheme="minorEastAsia" w:hAnsiTheme="minorEastAsia"/>
          <w:b/>
          <w:bCs/>
          <w:color w:val="000000" w:themeColor="text1"/>
          <w:highlight w:val="none"/>
          <w14:textFill>
            <w14:solidFill>
              <w14:schemeClr w14:val="tx1"/>
            </w14:solidFill>
          </w14:textFill>
        </w:rPr>
        <w:t>年）；</w:t>
      </w:r>
    </w:p>
    <w:p w14:paraId="765D5A3E">
      <w:pPr>
        <w:ind w:left="420" w:leftChars="200"/>
        <w:rPr>
          <w:rFonts w:asciiTheme="minorEastAsia" w:hAnsiTheme="minorEastAsia"/>
          <w:b/>
          <w:bCs/>
          <w:color w:val="000000" w:themeColor="text1"/>
          <w:highlight w:val="none"/>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《劳资冲突五个阶段的划分及各阶段人力资源管理者的应对策略研究》（</w:t>
      </w:r>
      <w:r>
        <w:rPr>
          <w:rFonts w:hint="eastAsia" w:asciiTheme="minorEastAsia" w:hAnsiTheme="minorEastAsia"/>
          <w:b/>
          <w:bCs/>
          <w:color w:val="000000" w:themeColor="text1"/>
          <w:highlight w:val="none"/>
          <w14:textFill>
            <w14:solidFill>
              <w14:schemeClr w14:val="tx1"/>
            </w14:solidFill>
          </w14:textFill>
        </w:rPr>
        <w:t>论文，</w:t>
      </w:r>
      <w:r>
        <w:rPr>
          <w:rFonts w:asciiTheme="minorEastAsia" w:hAnsiTheme="minorEastAsia"/>
          <w:b/>
          <w:bCs/>
          <w:color w:val="000000" w:themeColor="text1"/>
          <w:highlight w:val="none"/>
          <w14:textFill>
            <w14:solidFill>
              <w14:schemeClr w14:val="tx1"/>
            </w14:solidFill>
          </w14:textFill>
        </w:rPr>
        <w:t>2016年）</w:t>
      </w:r>
      <w:r>
        <w:rPr>
          <w:rFonts w:hint="eastAsia" w:asciiTheme="minorEastAsia" w:hAnsiTheme="minorEastAsia"/>
          <w:b/>
          <w:bCs/>
          <w:color w:val="000000" w:themeColor="text1"/>
          <w:highlight w:val="none"/>
          <w14:textFill>
            <w14:solidFill>
              <w14:schemeClr w14:val="tx1"/>
            </w14:solidFill>
          </w14:textFill>
        </w:rPr>
        <w:t>；</w:t>
      </w:r>
    </w:p>
    <w:p w14:paraId="1362E26C">
      <w:pPr>
        <w:ind w:firstLine="422" w:firstLineChars="200"/>
        <w:rPr>
          <w:rFonts w:asciiTheme="minorEastAsia" w:hAnsiTheme="minorEastAsia"/>
          <w:b/>
          <w:bCs/>
          <w:color w:val="000000" w:themeColor="text1"/>
          <w:highlight w:val="none"/>
          <w14:textFill>
            <w14:solidFill>
              <w14:schemeClr w14:val="tx1"/>
            </w14:solidFill>
          </w14:textFill>
        </w:rPr>
      </w:pPr>
      <w:r>
        <w:rPr>
          <w:rFonts w:hint="eastAsia" w:asciiTheme="minorEastAsia" w:hAnsiTheme="minorEastAsia"/>
          <w:b/>
          <w:bCs/>
          <w:color w:val="000000" w:themeColor="text1"/>
          <w:highlight w:val="none"/>
          <w14:textFill>
            <w14:solidFill>
              <w14:schemeClr w14:val="tx1"/>
            </w14:solidFill>
          </w14:textFill>
        </w:rPr>
        <w:t>《企业用工风控一点通》（专著，2</w:t>
      </w:r>
      <w:r>
        <w:rPr>
          <w:rFonts w:asciiTheme="minorEastAsia" w:hAnsiTheme="minorEastAsia"/>
          <w:b/>
          <w:bCs/>
          <w:color w:val="000000" w:themeColor="text1"/>
          <w:highlight w:val="none"/>
          <w14:textFill>
            <w14:solidFill>
              <w14:schemeClr w14:val="tx1"/>
            </w14:solidFill>
          </w14:textFill>
        </w:rPr>
        <w:t>024</w:t>
      </w:r>
      <w:r>
        <w:rPr>
          <w:rFonts w:hint="eastAsia" w:asciiTheme="minorEastAsia" w:hAnsiTheme="minorEastAsia"/>
          <w:b/>
          <w:bCs/>
          <w:color w:val="000000" w:themeColor="text1"/>
          <w:highlight w:val="none"/>
          <w14:textFill>
            <w14:solidFill>
              <w14:schemeClr w14:val="tx1"/>
            </w14:solidFill>
          </w14:textFill>
        </w:rPr>
        <w:t>年）；</w:t>
      </w:r>
    </w:p>
    <w:p w14:paraId="06174C3B">
      <w:pPr>
        <w:ind w:firstLine="422" w:firstLineChars="200"/>
        <w:rPr>
          <w:rFonts w:hint="eastAsia" w:asciiTheme="minorEastAsia" w:hAnsiTheme="minorEastAsia"/>
          <w:b/>
          <w:bCs/>
          <w:color w:val="000000" w:themeColor="text1"/>
          <w:highlight w:val="none"/>
          <w14:textFill>
            <w14:solidFill>
              <w14:schemeClr w14:val="tx1"/>
            </w14:solidFill>
          </w14:textFill>
        </w:rPr>
      </w:pPr>
      <w:r>
        <w:rPr>
          <w:rFonts w:hint="eastAsia" w:asciiTheme="minorEastAsia" w:hAnsiTheme="minorEastAsia"/>
          <w:b/>
          <w:bCs/>
          <w:color w:val="000000" w:themeColor="text1"/>
          <w:highlight w:val="none"/>
          <w14:textFill>
            <w14:solidFill>
              <w14:schemeClr w14:val="tx1"/>
            </w14:solidFill>
          </w14:textFill>
        </w:rPr>
        <w:t>《职场锦囊</w:t>
      </w:r>
      <w:r>
        <w:rPr>
          <w:rFonts w:asciiTheme="minorEastAsia" w:hAnsiTheme="minorEastAsia"/>
          <w:b/>
          <w:bCs/>
          <w:color w:val="000000" w:themeColor="text1"/>
          <w:highlight w:val="none"/>
          <w14:textFill>
            <w14:solidFill>
              <w14:schemeClr w14:val="tx1"/>
            </w14:solidFill>
          </w14:textFill>
        </w:rPr>
        <w:t>1001计</w:t>
      </w:r>
      <w:r>
        <w:rPr>
          <w:rFonts w:hint="eastAsia" w:asciiTheme="minorEastAsia" w:hAnsiTheme="minorEastAsia"/>
          <w:b/>
          <w:bCs/>
          <w:color w:val="000000" w:themeColor="text1"/>
          <w:highlight w:val="none"/>
          <w14:textFill>
            <w14:solidFill>
              <w14:schemeClr w14:val="tx1"/>
            </w14:solidFill>
          </w14:textFill>
        </w:rPr>
        <w:t>》（专著，</w:t>
      </w:r>
      <w:r>
        <w:rPr>
          <w:rFonts w:asciiTheme="minorEastAsia" w:hAnsiTheme="minorEastAsia"/>
          <w:b/>
          <w:bCs/>
          <w:color w:val="000000" w:themeColor="text1"/>
          <w:highlight w:val="none"/>
          <w14:textFill>
            <w14:solidFill>
              <w14:schemeClr w14:val="tx1"/>
            </w14:solidFill>
          </w14:textFill>
        </w:rPr>
        <w:t>2024年）。</w:t>
      </w:r>
    </w:p>
    <w:p w14:paraId="6A09931F">
      <w:pPr>
        <w:ind w:firstLine="482" w:firstLineChars="200"/>
        <w:rPr>
          <w:rFonts w:asciiTheme="minorEastAsia" w:hAnsiTheme="minorEastAsia"/>
          <w:b/>
          <w:bCs/>
          <w:color w:val="000000" w:themeColor="text1"/>
          <w:sz w:val="24"/>
          <w:szCs w:val="24"/>
          <w:highlight w:val="none"/>
          <w14:textFill>
            <w14:solidFill>
              <w14:schemeClr w14:val="tx1"/>
            </w14:solidFill>
          </w14:textFill>
        </w:rPr>
      </w:pPr>
      <w:r>
        <w:rPr>
          <w:rFonts w:hint="eastAsia" w:asciiTheme="minorEastAsia" w:hAnsiTheme="minorEastAsia"/>
          <w:b/>
          <w:bCs/>
          <w:color w:val="000000" w:themeColor="text1"/>
          <w:sz w:val="24"/>
          <w:szCs w:val="24"/>
          <w:highlight w:val="none"/>
          <w14:textFill>
            <w14:solidFill>
              <w14:schemeClr w14:val="tx1"/>
            </w14:solidFill>
          </w14:textFill>
        </w:rPr>
        <w:t>授课特点：</w:t>
      </w:r>
    </w:p>
    <w:p w14:paraId="74CBD890">
      <w:pPr>
        <w:ind w:firstLine="422" w:firstLineChars="200"/>
        <w:rPr>
          <w:rFonts w:asciiTheme="minorEastAsia" w:hAnsiTheme="minorEastAsia"/>
          <w:b/>
          <w:bCs/>
          <w:color w:val="000000" w:themeColor="text1"/>
          <w:highlight w:val="none"/>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1、有的放矢——针对企业在劳动用工中出现的高频劳动法律法规风险以及人力资源管理者在实际工作中面临的各种日常劳动法务疑点、难点、热点问题等，结合丰富的现实案例，将枯燥的法律法规条款赋予生动活泼的实际内涵，逐一予以详细讲解，以期一</w:t>
      </w:r>
      <w:r>
        <w:rPr>
          <w:rFonts w:hint="eastAsia" w:asciiTheme="minorEastAsia" w:hAnsiTheme="minorEastAsia"/>
          <w:b/>
          <w:bCs/>
          <w:color w:val="000000" w:themeColor="text1"/>
          <w:highlight w:val="none"/>
          <w14:textFill>
            <w14:solidFill>
              <w14:schemeClr w14:val="tx1"/>
            </w14:solidFill>
          </w14:textFill>
        </w:rPr>
        <w:t>课</w:t>
      </w:r>
      <w:r>
        <w:rPr>
          <w:rFonts w:asciiTheme="minorEastAsia" w:hAnsiTheme="minorEastAsia"/>
          <w:b/>
          <w:bCs/>
          <w:color w:val="000000" w:themeColor="text1"/>
          <w:highlight w:val="none"/>
          <w14:textFill>
            <w14:solidFill>
              <w14:schemeClr w14:val="tx1"/>
            </w14:solidFill>
          </w14:textFill>
        </w:rPr>
        <w:t>在手，全</w:t>
      </w:r>
      <w:r>
        <w:rPr>
          <w:rFonts w:hint="eastAsia" w:asciiTheme="minorEastAsia" w:hAnsiTheme="minorEastAsia"/>
          <w:b/>
          <w:bCs/>
          <w:color w:val="000000" w:themeColor="text1"/>
          <w:highlight w:val="none"/>
          <w14:textFill>
            <w14:solidFill>
              <w14:schemeClr w14:val="tx1"/>
            </w14:solidFill>
          </w14:textFill>
        </w:rPr>
        <w:t>盘</w:t>
      </w:r>
      <w:r>
        <w:rPr>
          <w:rFonts w:asciiTheme="minorEastAsia" w:hAnsiTheme="minorEastAsia"/>
          <w:b/>
          <w:bCs/>
          <w:color w:val="000000" w:themeColor="text1"/>
          <w:highlight w:val="none"/>
          <w14:textFill>
            <w14:solidFill>
              <w14:schemeClr w14:val="tx1"/>
            </w14:solidFill>
          </w14:textFill>
        </w:rPr>
        <w:t>网尽。</w:t>
      </w:r>
    </w:p>
    <w:p w14:paraId="28212FC4">
      <w:pPr>
        <w:ind w:firstLine="422" w:firstLineChars="200"/>
        <w:rPr>
          <w:rFonts w:asciiTheme="minorEastAsia" w:hAnsiTheme="minorEastAsia"/>
          <w:b/>
          <w:bCs/>
          <w:color w:val="000000" w:themeColor="text1"/>
          <w:highlight w:val="none"/>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2、注重实效——针对人力资源管理者的在职特点以及企业形态的差异，从点到线，由线及面，立体地展现了劳动法律法规与企业实际经营活动的经纬交集，从而不失重点与难点地分析讲解，确保在法律法规的法理框架下有效地解决差异性的实际问题。</w:t>
      </w:r>
    </w:p>
    <w:p w14:paraId="0F1C3C0A">
      <w:pPr>
        <w:ind w:firstLine="422" w:firstLineChars="200"/>
        <w:rPr>
          <w:rFonts w:asciiTheme="minorEastAsia" w:hAnsiTheme="minorEastAsia"/>
          <w:b/>
          <w:bCs/>
          <w:color w:val="000000" w:themeColor="text1"/>
          <w:highlight w:val="none"/>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3、轻松</w:t>
      </w:r>
      <w:r>
        <w:rPr>
          <w:rFonts w:hint="eastAsia" w:asciiTheme="minorEastAsia" w:hAnsiTheme="minorEastAsia"/>
          <w:b/>
          <w:bCs/>
          <w:color w:val="000000" w:themeColor="text1"/>
          <w:highlight w:val="none"/>
          <w14:textFill>
            <w14:solidFill>
              <w14:schemeClr w14:val="tx1"/>
            </w14:solidFill>
          </w14:textFill>
        </w:rPr>
        <w:t>学习</w:t>
      </w:r>
      <w:r>
        <w:rPr>
          <w:rFonts w:asciiTheme="minorEastAsia" w:hAnsiTheme="minorEastAsia"/>
          <w:b/>
          <w:bCs/>
          <w:color w:val="000000" w:themeColor="text1"/>
          <w:highlight w:val="none"/>
          <w14:textFill>
            <w14:solidFill>
              <w14:schemeClr w14:val="tx1"/>
            </w14:solidFill>
          </w14:textFill>
        </w:rPr>
        <w:t>——本</w:t>
      </w:r>
      <w:r>
        <w:rPr>
          <w:rFonts w:hint="eastAsia" w:asciiTheme="minorEastAsia" w:hAnsiTheme="minorEastAsia"/>
          <w:b/>
          <w:bCs/>
          <w:color w:val="000000" w:themeColor="text1"/>
          <w:highlight w:val="none"/>
          <w14:textFill>
            <w14:solidFill>
              <w14:schemeClr w14:val="tx1"/>
            </w14:solidFill>
          </w14:textFill>
        </w:rPr>
        <w:t>课程</w:t>
      </w:r>
      <w:r>
        <w:rPr>
          <w:rFonts w:asciiTheme="minorEastAsia" w:hAnsiTheme="minorEastAsia"/>
          <w:b/>
          <w:bCs/>
          <w:color w:val="000000" w:themeColor="text1"/>
          <w:highlight w:val="none"/>
          <w14:textFill>
            <w14:solidFill>
              <w14:schemeClr w14:val="tx1"/>
            </w14:solidFill>
          </w14:textFill>
        </w:rPr>
        <w:t>结合心理学、管理学、劳动法学知识和成人学习特点，在力求实战、实务的前提下，以</w:t>
      </w:r>
      <w:r>
        <w:rPr>
          <w:rFonts w:hint="eastAsia" w:asciiTheme="minorEastAsia" w:hAnsiTheme="minorEastAsia"/>
          <w:b/>
          <w:bCs/>
          <w:color w:val="000000" w:themeColor="text1"/>
          <w:highlight w:val="none"/>
          <w14:textFill>
            <w14:solidFill>
              <w14:schemeClr w14:val="tx1"/>
            </w14:solidFill>
          </w14:textFill>
        </w:rPr>
        <w:t>成人学习的便利性、</w:t>
      </w:r>
      <w:r>
        <w:rPr>
          <w:rFonts w:asciiTheme="minorEastAsia" w:hAnsiTheme="minorEastAsia"/>
          <w:b/>
          <w:bCs/>
          <w:color w:val="000000" w:themeColor="text1"/>
          <w:highlight w:val="none"/>
          <w14:textFill>
            <w14:solidFill>
              <w14:schemeClr w14:val="tx1"/>
            </w14:solidFill>
          </w14:textFill>
        </w:rPr>
        <w:t>舒适性为第一要务，历时10年，九易其稿</w:t>
      </w:r>
      <w:r>
        <w:rPr>
          <w:rFonts w:hint="eastAsia" w:asciiTheme="minorEastAsia" w:hAnsiTheme="minorEastAsia"/>
          <w:b/>
          <w:bCs/>
          <w:color w:val="000000" w:themeColor="text1"/>
          <w:highlight w:val="none"/>
          <w14:textFill>
            <w14:solidFill>
              <w14:schemeClr w14:val="tx1"/>
            </w14:solidFill>
          </w14:textFill>
        </w:rPr>
        <w:t>不断复盘打磨而成</w:t>
      </w:r>
      <w:r>
        <w:rPr>
          <w:rFonts w:asciiTheme="minorEastAsia" w:hAnsiTheme="minorEastAsia"/>
          <w:b/>
          <w:bCs/>
          <w:color w:val="000000" w:themeColor="text1"/>
          <w:highlight w:val="none"/>
          <w14:textFill>
            <w14:solidFill>
              <w14:schemeClr w14:val="tx1"/>
            </w14:solidFill>
          </w14:textFill>
        </w:rPr>
        <w:t>；</w:t>
      </w:r>
      <w:r>
        <w:rPr>
          <w:rFonts w:hint="eastAsia" w:asciiTheme="minorEastAsia" w:hAnsiTheme="minorEastAsia"/>
          <w:b/>
          <w:bCs/>
          <w:color w:val="000000" w:themeColor="text1"/>
          <w:highlight w:val="none"/>
          <w14:textFill>
            <w14:solidFill>
              <w14:schemeClr w14:val="tx1"/>
            </w14:solidFill>
          </w14:textFill>
        </w:rPr>
        <w:t>全部课程共</w:t>
      </w:r>
      <w:r>
        <w:rPr>
          <w:rFonts w:asciiTheme="minorEastAsia" w:hAnsiTheme="minorEastAsia"/>
          <w:b/>
          <w:bCs/>
          <w:color w:val="000000" w:themeColor="text1"/>
          <w:highlight w:val="none"/>
          <w14:textFill>
            <w14:solidFill>
              <w14:schemeClr w14:val="tx1"/>
            </w14:solidFill>
          </w14:textFill>
        </w:rPr>
        <w:t>计26万字，25</w:t>
      </w:r>
      <w:r>
        <w:rPr>
          <w:rFonts w:hint="eastAsia" w:asciiTheme="minorEastAsia" w:hAnsiTheme="minorEastAsia"/>
          <w:b/>
          <w:bCs/>
          <w:color w:val="000000" w:themeColor="text1"/>
          <w:highlight w:val="none"/>
          <w14:textFill>
            <w14:solidFill>
              <w14:schemeClr w14:val="tx1"/>
            </w14:solidFill>
          </w14:textFill>
        </w:rPr>
        <w:t>个</w:t>
      </w:r>
      <w:r>
        <w:rPr>
          <w:rFonts w:asciiTheme="minorEastAsia" w:hAnsiTheme="minorEastAsia"/>
          <w:b/>
          <w:bCs/>
          <w:color w:val="000000" w:themeColor="text1"/>
          <w:highlight w:val="none"/>
          <w14:textFill>
            <w14:solidFill>
              <w14:schemeClr w14:val="tx1"/>
            </w14:solidFill>
          </w14:textFill>
        </w:rPr>
        <w:t>章</w:t>
      </w:r>
      <w:r>
        <w:rPr>
          <w:rFonts w:hint="eastAsia" w:asciiTheme="minorEastAsia" w:hAnsiTheme="minorEastAsia"/>
          <w:b/>
          <w:bCs/>
          <w:color w:val="000000" w:themeColor="text1"/>
          <w:highlight w:val="none"/>
          <w14:textFill>
            <w14:solidFill>
              <w14:schemeClr w14:val="tx1"/>
            </w14:solidFill>
          </w14:textFill>
        </w:rPr>
        <w:t>节</w:t>
      </w:r>
      <w:r>
        <w:rPr>
          <w:rFonts w:asciiTheme="minorEastAsia" w:hAnsiTheme="minorEastAsia"/>
          <w:b/>
          <w:bCs/>
          <w:color w:val="000000" w:themeColor="text1"/>
          <w:highlight w:val="none"/>
          <w14:textFill>
            <w14:solidFill>
              <w14:schemeClr w14:val="tx1"/>
            </w14:solidFill>
          </w14:textFill>
        </w:rPr>
        <w:t>，每章6节；再以法条为经，判例为纬，在理论、实操、判例上保持2：5：3的比例，通过全</w:t>
      </w:r>
      <w:r>
        <w:rPr>
          <w:rFonts w:hint="eastAsia" w:asciiTheme="minorEastAsia" w:hAnsiTheme="minorEastAsia"/>
          <w:b/>
          <w:bCs/>
          <w:color w:val="000000" w:themeColor="text1"/>
          <w:highlight w:val="none"/>
          <w14:textFill>
            <w14:solidFill>
              <w14:schemeClr w14:val="tx1"/>
            </w14:solidFill>
          </w14:textFill>
        </w:rPr>
        <w:t>课程</w:t>
      </w:r>
      <w:r>
        <w:rPr>
          <w:rFonts w:asciiTheme="minorEastAsia" w:hAnsiTheme="minorEastAsia"/>
          <w:b/>
          <w:bCs/>
          <w:color w:val="000000" w:themeColor="text1"/>
          <w:highlight w:val="none"/>
          <w14:textFill>
            <w14:solidFill>
              <w14:schemeClr w14:val="tx1"/>
            </w14:solidFill>
          </w14:textFill>
        </w:rPr>
        <w:t>388个司法判例、尤其是44个经典案例的深度搓揉与洗礼，于行文</w:t>
      </w:r>
      <w:r>
        <w:rPr>
          <w:rFonts w:hint="eastAsia" w:asciiTheme="minorEastAsia" w:hAnsiTheme="minorEastAsia"/>
          <w:b/>
          <w:bCs/>
          <w:color w:val="000000" w:themeColor="text1"/>
          <w:highlight w:val="none"/>
          <w14:textFill>
            <w14:solidFill>
              <w14:schemeClr w14:val="tx1"/>
            </w14:solidFill>
          </w14:textFill>
        </w:rPr>
        <w:t>上</w:t>
      </w:r>
      <w:r>
        <w:rPr>
          <w:rFonts w:asciiTheme="minorEastAsia" w:hAnsiTheme="minorEastAsia"/>
          <w:b/>
          <w:bCs/>
          <w:color w:val="000000" w:themeColor="text1"/>
          <w:highlight w:val="none"/>
          <w14:textFill>
            <w14:solidFill>
              <w14:schemeClr w14:val="tx1"/>
            </w14:solidFill>
          </w14:textFill>
        </w:rPr>
        <w:t>佐以文学、历史、诗歌、网络新词；于方寸之间纵横捭阖（读白和）、剖析人性；解读法律、贯穿管理；在满足</w:t>
      </w:r>
      <w:r>
        <w:rPr>
          <w:rFonts w:hint="eastAsia" w:asciiTheme="minorEastAsia" w:hAnsiTheme="minorEastAsia"/>
          <w:b/>
          <w:bCs/>
          <w:color w:val="000000" w:themeColor="text1"/>
          <w:highlight w:val="none"/>
          <w14:textFill>
            <w14:solidFill>
              <w14:schemeClr w14:val="tx1"/>
            </w14:solidFill>
          </w14:textFill>
        </w:rPr>
        <w:t>课程</w:t>
      </w:r>
      <w:r>
        <w:rPr>
          <w:rFonts w:asciiTheme="minorEastAsia" w:hAnsiTheme="minorEastAsia"/>
          <w:b/>
          <w:bCs/>
          <w:color w:val="000000" w:themeColor="text1"/>
          <w:highlight w:val="none"/>
          <w14:textFill>
            <w14:solidFill>
              <w14:schemeClr w14:val="tx1"/>
            </w14:solidFill>
          </w14:textFill>
        </w:rPr>
        <w:t>内容的清晰、条理、逻辑、人性化的基础要件下，深入浅出、举一反三；令人理解通透、过目不</w:t>
      </w:r>
      <w:r>
        <w:rPr>
          <w:rFonts w:hint="eastAsia" w:asciiTheme="minorEastAsia" w:hAnsiTheme="minorEastAsia"/>
          <w:b/>
          <w:bCs/>
          <w:color w:val="000000" w:themeColor="text1"/>
          <w:highlight w:val="none"/>
          <w14:textFill>
            <w14:solidFill>
              <w14:schemeClr w14:val="tx1"/>
            </w14:solidFill>
          </w14:textFill>
        </w:rPr>
        <w:t>忘——最后，《劳动合同法》将在学员这里百炼钢成绕指柔，书破一卷烂于胸。</w:t>
      </w:r>
    </w:p>
    <w:p w14:paraId="4595E61E">
      <w:pPr>
        <w:ind w:firstLine="422" w:firstLineChars="200"/>
        <w:rPr>
          <w:rFonts w:asciiTheme="minorEastAsia" w:hAnsiTheme="minorEastAsia"/>
          <w:b/>
          <w:bCs/>
          <w:color w:val="000000" w:themeColor="text1"/>
          <w:highlight w:val="none"/>
          <w14:textFill>
            <w14:solidFill>
              <w14:schemeClr w14:val="tx1"/>
            </w14:solidFill>
          </w14:textFill>
        </w:rPr>
      </w:pPr>
      <w:r>
        <w:rPr>
          <w:rFonts w:hint="eastAsia" w:asciiTheme="minorEastAsia" w:hAnsiTheme="minorEastAsia"/>
          <w:b/>
          <w:bCs/>
          <w:color w:val="000000" w:themeColor="text1"/>
          <w:highlight w:val="none"/>
          <w14:textFill>
            <w14:solidFill>
              <w14:schemeClr w14:val="tx1"/>
            </w14:solidFill>
          </w14:textFill>
        </w:rPr>
        <w:t>人生不易，学习不易；这将是学员从未体验过的一系列除了帮您解决实际问题外别无所求的听着听着</w:t>
      </w:r>
      <w:r>
        <w:rPr>
          <w:rFonts w:asciiTheme="minorEastAsia" w:hAnsiTheme="minorEastAsia"/>
          <w:b/>
          <w:bCs/>
          <w:color w:val="000000" w:themeColor="text1"/>
          <w:highlight w:val="none"/>
          <w14:textFill>
            <w14:solidFill>
              <w14:schemeClr w14:val="tx1"/>
            </w14:solidFill>
          </w14:textFill>
        </w:rPr>
        <w:t>一不留神</w:t>
      </w:r>
      <w:r>
        <w:rPr>
          <w:rFonts w:hint="eastAsia" w:asciiTheme="minorEastAsia" w:hAnsiTheme="minorEastAsia"/>
          <w:b/>
          <w:bCs/>
          <w:color w:val="000000" w:themeColor="text1"/>
          <w:highlight w:val="none"/>
          <w14:textFill>
            <w14:solidFill>
              <w14:schemeClr w14:val="tx1"/>
            </w14:solidFill>
          </w14:textFill>
        </w:rPr>
        <w:t>就</w:t>
      </w:r>
      <w:r>
        <w:rPr>
          <w:rFonts w:asciiTheme="minorEastAsia" w:hAnsiTheme="minorEastAsia"/>
          <w:b/>
          <w:bCs/>
          <w:color w:val="000000" w:themeColor="text1"/>
          <w:highlight w:val="none"/>
          <w14:textFill>
            <w14:solidFill>
              <w14:schemeClr w14:val="tx1"/>
            </w14:solidFill>
          </w14:textFill>
        </w:rPr>
        <w:t>会让</w:t>
      </w:r>
      <w:r>
        <w:rPr>
          <w:rFonts w:hint="eastAsia" w:asciiTheme="minorEastAsia" w:hAnsiTheme="minorEastAsia"/>
          <w:b/>
          <w:bCs/>
          <w:color w:val="000000" w:themeColor="text1"/>
          <w:highlight w:val="none"/>
          <w14:textFill>
            <w14:solidFill>
              <w14:schemeClr w14:val="tx1"/>
            </w14:solidFill>
          </w14:textFill>
        </w:rPr>
        <w:t>人流连忘返</w:t>
      </w:r>
      <w:r>
        <w:rPr>
          <w:rFonts w:asciiTheme="minorEastAsia" w:hAnsiTheme="minorEastAsia"/>
          <w:b/>
          <w:bCs/>
          <w:color w:val="000000" w:themeColor="text1"/>
          <w:highlight w:val="none"/>
          <w14:textFill>
            <w14:solidFill>
              <w14:schemeClr w14:val="tx1"/>
            </w14:solidFill>
          </w14:textFill>
        </w:rPr>
        <w:t>的</w:t>
      </w:r>
      <w:r>
        <w:rPr>
          <w:rFonts w:hint="eastAsia" w:asciiTheme="minorEastAsia" w:hAnsiTheme="minorEastAsia"/>
          <w:b/>
          <w:bCs/>
          <w:color w:val="000000" w:themeColor="text1"/>
          <w:highlight w:val="none"/>
          <w14:textFill>
            <w14:solidFill>
              <w14:schemeClr w14:val="tx1"/>
            </w14:solidFill>
          </w14:textFill>
        </w:rPr>
        <w:t>独一无二的</w:t>
      </w:r>
      <w:r>
        <w:rPr>
          <w:rFonts w:asciiTheme="minorEastAsia" w:hAnsiTheme="minorEastAsia"/>
          <w:b/>
          <w:bCs/>
          <w:color w:val="000000" w:themeColor="text1"/>
          <w:highlight w:val="none"/>
          <w14:textFill>
            <w14:solidFill>
              <w14:schemeClr w14:val="tx1"/>
            </w14:solidFill>
          </w14:textFill>
        </w:rPr>
        <w:t>法律类</w:t>
      </w:r>
      <w:r>
        <w:rPr>
          <w:rFonts w:hint="eastAsia" w:asciiTheme="minorEastAsia" w:hAnsiTheme="minorEastAsia"/>
          <w:b/>
          <w:bCs/>
          <w:color w:val="000000" w:themeColor="text1"/>
          <w:highlight w:val="none"/>
          <w14:textFill>
            <w14:solidFill>
              <w14:schemeClr w14:val="tx1"/>
            </w14:solidFill>
          </w14:textFill>
        </w:rPr>
        <w:t>课程</w:t>
      </w:r>
      <w:r>
        <w:rPr>
          <w:rFonts w:asciiTheme="minorEastAsia" w:hAnsiTheme="minorEastAsia"/>
          <w:b/>
          <w:bCs/>
          <w:color w:val="000000" w:themeColor="text1"/>
          <w:highlight w:val="none"/>
          <w14:textFill>
            <w14:solidFill>
              <w14:schemeClr w14:val="tx1"/>
            </w14:solidFill>
          </w14:textFill>
        </w:rPr>
        <w:t>。</w:t>
      </w:r>
      <w:r>
        <w:rPr>
          <w:rFonts w:hint="eastAsia" w:asciiTheme="minorEastAsia" w:hAnsiTheme="minorEastAsia"/>
          <w:b/>
          <w:bCs/>
          <w:color w:val="000000" w:themeColor="text1"/>
          <w:highlight w:val="none"/>
          <w14:textFill>
            <w14:solidFill>
              <w14:schemeClr w14:val="tx1"/>
            </w14:solidFill>
          </w14:textFill>
        </w:rPr>
        <w:t>老师将</w:t>
      </w:r>
      <w:r>
        <w:rPr>
          <w:rFonts w:asciiTheme="minorEastAsia" w:hAnsiTheme="minorEastAsia"/>
          <w:b/>
          <w:bCs/>
          <w:color w:val="000000" w:themeColor="text1"/>
          <w:highlight w:val="none"/>
          <w14:textFill>
            <w14:solidFill>
              <w14:schemeClr w14:val="tx1"/>
            </w14:solidFill>
          </w14:textFill>
        </w:rPr>
        <w:t>用一种最不正经的方式，为</w:t>
      </w:r>
      <w:r>
        <w:rPr>
          <w:rFonts w:hint="eastAsia" w:asciiTheme="minorEastAsia" w:hAnsiTheme="minorEastAsia"/>
          <w:b/>
          <w:bCs/>
          <w:color w:val="000000" w:themeColor="text1"/>
          <w:highlight w:val="none"/>
          <w14:textFill>
            <w14:solidFill>
              <w14:schemeClr w14:val="tx1"/>
            </w14:solidFill>
          </w14:textFill>
        </w:rPr>
        <w:t>学员</w:t>
      </w:r>
      <w:r>
        <w:rPr>
          <w:rFonts w:asciiTheme="minorEastAsia" w:hAnsiTheme="minorEastAsia"/>
          <w:b/>
          <w:bCs/>
          <w:color w:val="000000" w:themeColor="text1"/>
          <w:highlight w:val="none"/>
          <w14:textFill>
            <w14:solidFill>
              <w14:schemeClr w14:val="tx1"/>
            </w14:solidFill>
          </w14:textFill>
        </w:rPr>
        <w:t>聊着天底下最是一本正经的内容。</w:t>
      </w:r>
    </w:p>
    <w:p w14:paraId="4EFE7DF9">
      <w:pPr>
        <w:ind w:firstLine="422" w:firstLineChars="200"/>
        <w:rPr>
          <w:rFonts w:asciiTheme="minorEastAsia" w:hAnsiTheme="minorEastAsia"/>
          <w:b/>
          <w:bCs/>
          <w:color w:val="000000" w:themeColor="text1"/>
          <w:highlight w:val="none"/>
          <w14:textFill>
            <w14:solidFill>
              <w14:schemeClr w14:val="tx1"/>
            </w14:solidFill>
          </w14:textFill>
        </w:rPr>
      </w:pPr>
      <w:r>
        <w:rPr>
          <w:rFonts w:hint="eastAsia" w:asciiTheme="minorEastAsia" w:hAnsiTheme="minorEastAsia"/>
          <w:b/>
          <w:bCs/>
          <w:color w:val="000000" w:themeColor="text1"/>
          <w:highlight w:val="none"/>
          <w:lang w:eastAsia="zh-CN"/>
          <w14:textFill>
            <w14:solidFill>
              <w14:schemeClr w14:val="tx1"/>
            </w14:solidFill>
          </w14:textFill>
        </w:rPr>
        <w:t>毕老师</w:t>
      </w:r>
      <w:r>
        <w:rPr>
          <w:rFonts w:hint="eastAsia" w:asciiTheme="minorEastAsia" w:hAnsiTheme="minorEastAsia"/>
          <w:b/>
          <w:bCs/>
          <w:color w:val="000000" w:themeColor="text1"/>
          <w:highlight w:val="none"/>
          <w14:textFill>
            <w14:solidFill>
              <w14:schemeClr w14:val="tx1"/>
            </w14:solidFill>
          </w14:textFill>
        </w:rPr>
        <w:t>老师的课程总能做到阳春白雪与下里巴人与共，寓教于乐与别出心裁相融，亦因此深受学员喜爱；每堂授课都能赢得满场喝彩；授课评分最低</w:t>
      </w:r>
      <w:r>
        <w:rPr>
          <w:rFonts w:asciiTheme="minorEastAsia" w:hAnsiTheme="minorEastAsia"/>
          <w:b/>
          <w:bCs/>
          <w:color w:val="000000" w:themeColor="text1"/>
          <w:highlight w:val="none"/>
          <w14:textFill>
            <w14:solidFill>
              <w14:schemeClr w14:val="tx1"/>
            </w14:solidFill>
          </w14:textFill>
        </w:rPr>
        <w:t>90分以上，最高评分99.6分。</w:t>
      </w:r>
    </w:p>
    <w:p w14:paraId="34AB1173">
      <w:pPr>
        <w:ind w:firstLine="482" w:firstLineChars="200"/>
        <w:rPr>
          <w:rFonts w:asciiTheme="minorEastAsia" w:hAnsiTheme="minorEastAsia"/>
          <w:b/>
          <w:bCs/>
          <w:color w:val="000000" w:themeColor="text1"/>
          <w:sz w:val="24"/>
          <w:szCs w:val="24"/>
          <w:highlight w:val="none"/>
          <w14:textFill>
            <w14:solidFill>
              <w14:schemeClr w14:val="tx1"/>
            </w14:solidFill>
          </w14:textFill>
        </w:rPr>
      </w:pPr>
      <w:r>
        <w:rPr>
          <w:rFonts w:hint="eastAsia" w:asciiTheme="minorEastAsia" w:hAnsiTheme="minorEastAsia"/>
          <w:b/>
          <w:bCs/>
          <w:color w:val="000000" w:themeColor="text1"/>
          <w:sz w:val="24"/>
          <w:szCs w:val="24"/>
          <w:highlight w:val="none"/>
          <w14:textFill>
            <w14:solidFill>
              <w14:schemeClr w14:val="tx1"/>
            </w14:solidFill>
          </w14:textFill>
        </w:rPr>
        <w:t>培训课题：已在国家版权局登记的受国家版权保护的八个版权课程——</w:t>
      </w:r>
    </w:p>
    <w:p w14:paraId="280E40C8">
      <w:pPr>
        <w:ind w:firstLine="422" w:firstLineChars="200"/>
        <w:rPr>
          <w:rFonts w:asciiTheme="minorEastAsia" w:hAnsiTheme="minorEastAsia"/>
          <w:b/>
          <w:bCs/>
          <w:color w:val="000000" w:themeColor="text1"/>
          <w:highlight w:val="none"/>
          <w14:textFill>
            <w14:solidFill>
              <w14:schemeClr w14:val="tx1"/>
            </w14:solidFill>
          </w14:textFill>
        </w:rPr>
      </w:pPr>
      <w:bookmarkStart w:id="4" w:name="_Hlk144730886"/>
      <w:r>
        <w:rPr>
          <w:rFonts w:hint="eastAsia" w:asciiTheme="minorEastAsia" w:hAnsiTheme="minorEastAsia"/>
          <w:b/>
          <w:bCs/>
          <w:color w:val="000000" w:themeColor="text1"/>
          <w:highlight w:val="none"/>
          <w14:textFill>
            <w14:solidFill>
              <w14:schemeClr w14:val="tx1"/>
            </w14:solidFill>
          </w14:textFill>
        </w:rPr>
        <w:t xml:space="preserve">1、《劳动仲裁实战训练营》； </w:t>
      </w:r>
      <w:r>
        <w:rPr>
          <w:rFonts w:asciiTheme="minorEastAsia" w:hAnsiTheme="minorEastAsia"/>
          <w:b/>
          <w:bCs/>
          <w:color w:val="000000" w:themeColor="text1"/>
          <w:highlight w:val="none"/>
          <w14:textFill>
            <w14:solidFill>
              <w14:schemeClr w14:val="tx1"/>
            </w14:solidFill>
          </w14:textFill>
        </w:rPr>
        <w:t xml:space="preserve">      2</w:t>
      </w:r>
      <w:r>
        <w:rPr>
          <w:rFonts w:hint="eastAsia" w:asciiTheme="minorEastAsia" w:hAnsiTheme="minorEastAsia"/>
          <w:b/>
          <w:bCs/>
          <w:color w:val="000000" w:themeColor="text1"/>
          <w:highlight w:val="none"/>
          <w14:textFill>
            <w14:solidFill>
              <w14:schemeClr w14:val="tx1"/>
            </w14:solidFill>
          </w14:textFill>
        </w:rPr>
        <w:t>、《非</w:t>
      </w:r>
      <w:r>
        <w:rPr>
          <w:rFonts w:asciiTheme="minorEastAsia" w:hAnsiTheme="minorEastAsia"/>
          <w:b/>
          <w:bCs/>
          <w:color w:val="000000" w:themeColor="text1"/>
          <w:highlight w:val="none"/>
          <w14:textFill>
            <w14:solidFill>
              <w14:schemeClr w14:val="tx1"/>
            </w14:solidFill>
          </w14:textFill>
        </w:rPr>
        <w:t>HR管理者的&lt;劳动法&gt;实操》</w:t>
      </w:r>
      <w:r>
        <w:rPr>
          <w:rFonts w:hint="eastAsia" w:asciiTheme="minorEastAsia" w:hAnsiTheme="minorEastAsia"/>
          <w:b/>
          <w:bCs/>
          <w:color w:val="000000" w:themeColor="text1"/>
          <w:highlight w:val="none"/>
          <w14:textFill>
            <w14:solidFill>
              <w14:schemeClr w14:val="tx1"/>
            </w14:solidFill>
          </w14:textFill>
        </w:rPr>
        <w:t>；</w:t>
      </w:r>
    </w:p>
    <w:p w14:paraId="1B04808B">
      <w:pPr>
        <w:ind w:firstLine="422" w:firstLineChars="200"/>
        <w:rPr>
          <w:rFonts w:asciiTheme="minorEastAsia" w:hAnsiTheme="minorEastAsia"/>
          <w:b/>
          <w:bCs/>
          <w:color w:val="000000" w:themeColor="text1"/>
          <w:highlight w:val="none"/>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3</w:t>
      </w:r>
      <w:r>
        <w:rPr>
          <w:rFonts w:hint="eastAsia" w:asciiTheme="minorEastAsia" w:hAnsiTheme="minorEastAsia"/>
          <w:b/>
          <w:bCs/>
          <w:color w:val="000000" w:themeColor="text1"/>
          <w:highlight w:val="none"/>
          <w14:textFill>
            <w14:solidFill>
              <w14:schemeClr w14:val="tx1"/>
            </w14:solidFill>
          </w14:textFill>
        </w:rPr>
        <w:t>、《</w:t>
      </w:r>
      <w:r>
        <w:rPr>
          <w:rFonts w:asciiTheme="minorEastAsia" w:hAnsiTheme="minorEastAsia"/>
          <w:b/>
          <w:bCs/>
          <w:color w:val="000000" w:themeColor="text1"/>
          <w:highlight w:val="none"/>
          <w14:textFill>
            <w14:solidFill>
              <w14:schemeClr w14:val="tx1"/>
            </w14:solidFill>
          </w14:textFill>
        </w:rPr>
        <w:t>&lt;民法典&gt;下的劳动合同管理》</w:t>
      </w:r>
      <w:r>
        <w:rPr>
          <w:rFonts w:hint="eastAsia" w:asciiTheme="minorEastAsia" w:hAnsiTheme="minorEastAsia"/>
          <w:b/>
          <w:bCs/>
          <w:color w:val="000000" w:themeColor="text1"/>
          <w:highlight w:val="none"/>
          <w14:textFill>
            <w14:solidFill>
              <w14:schemeClr w14:val="tx1"/>
            </w14:solidFill>
          </w14:textFill>
        </w:rPr>
        <w:t>；</w:t>
      </w:r>
      <w:r>
        <w:rPr>
          <w:rFonts w:asciiTheme="minorEastAsia" w:hAnsiTheme="minorEastAsia"/>
          <w:b/>
          <w:bCs/>
          <w:color w:val="000000" w:themeColor="text1"/>
          <w:highlight w:val="none"/>
          <w14:textFill>
            <w14:solidFill>
              <w14:schemeClr w14:val="tx1"/>
            </w14:solidFill>
          </w14:textFill>
        </w:rPr>
        <w:t>4</w:t>
      </w:r>
      <w:r>
        <w:rPr>
          <w:rFonts w:hint="eastAsia" w:asciiTheme="minorEastAsia" w:hAnsiTheme="minorEastAsia"/>
          <w:b/>
          <w:bCs/>
          <w:color w:val="000000" w:themeColor="text1"/>
          <w:highlight w:val="none"/>
          <w14:textFill>
            <w14:solidFill>
              <w14:schemeClr w14:val="tx1"/>
            </w14:solidFill>
          </w14:textFill>
        </w:rPr>
        <w:t>、《十大劳动疑难热点问题应对》；</w:t>
      </w:r>
    </w:p>
    <w:p w14:paraId="1DBCE366">
      <w:pPr>
        <w:ind w:firstLine="422" w:firstLineChars="200"/>
        <w:rPr>
          <w:rFonts w:asciiTheme="minorEastAsia" w:hAnsiTheme="minorEastAsia"/>
          <w:b/>
          <w:bCs/>
          <w:color w:val="000000" w:themeColor="text1"/>
          <w:highlight w:val="none"/>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5</w:t>
      </w:r>
      <w:r>
        <w:rPr>
          <w:rFonts w:hint="eastAsia" w:asciiTheme="minorEastAsia" w:hAnsiTheme="minorEastAsia"/>
          <w:b/>
          <w:bCs/>
          <w:color w:val="000000" w:themeColor="text1"/>
          <w:highlight w:val="none"/>
          <w14:textFill>
            <w14:solidFill>
              <w14:schemeClr w14:val="tx1"/>
            </w14:solidFill>
          </w14:textFill>
        </w:rPr>
        <w:t xml:space="preserve">、《 “问题员工”的界定与处理》； </w:t>
      </w:r>
      <w:r>
        <w:rPr>
          <w:rFonts w:asciiTheme="minorEastAsia" w:hAnsiTheme="minorEastAsia"/>
          <w:b/>
          <w:bCs/>
          <w:color w:val="000000" w:themeColor="text1"/>
          <w:highlight w:val="none"/>
          <w14:textFill>
            <w14:solidFill>
              <w14:schemeClr w14:val="tx1"/>
            </w14:solidFill>
          </w14:textFill>
        </w:rPr>
        <w:t xml:space="preserve"> 6</w:t>
      </w:r>
      <w:r>
        <w:rPr>
          <w:rFonts w:hint="eastAsia" w:asciiTheme="minorEastAsia" w:hAnsiTheme="minorEastAsia"/>
          <w:b/>
          <w:bCs/>
          <w:color w:val="000000" w:themeColor="text1"/>
          <w:highlight w:val="none"/>
          <w14:textFill>
            <w14:solidFill>
              <w14:schemeClr w14:val="tx1"/>
            </w14:solidFill>
          </w14:textFill>
        </w:rPr>
        <w:t>、《</w:t>
      </w:r>
      <w:r>
        <w:rPr>
          <w:rFonts w:asciiTheme="minorEastAsia" w:hAnsiTheme="minorEastAsia"/>
          <w:b/>
          <w:bCs/>
          <w:color w:val="000000" w:themeColor="text1"/>
          <w:highlight w:val="none"/>
          <w14:textFill>
            <w14:solidFill>
              <w14:schemeClr w14:val="tx1"/>
            </w14:solidFill>
          </w14:textFill>
        </w:rPr>
        <w:t>HR必备法律知识</w:t>
      </w:r>
      <w:r>
        <w:rPr>
          <w:rFonts w:hint="eastAsia" w:asciiTheme="minorEastAsia" w:hAnsiTheme="minorEastAsia"/>
          <w:b/>
          <w:bCs/>
          <w:color w:val="000000" w:themeColor="text1"/>
          <w:highlight w:val="none"/>
          <w14:textFill>
            <w14:solidFill>
              <w14:schemeClr w14:val="tx1"/>
            </w14:solidFill>
          </w14:textFill>
        </w:rPr>
        <w:t>与</w:t>
      </w:r>
      <w:r>
        <w:rPr>
          <w:rFonts w:asciiTheme="minorEastAsia" w:hAnsiTheme="minorEastAsia"/>
          <w:b/>
          <w:bCs/>
          <w:color w:val="000000" w:themeColor="text1"/>
          <w:highlight w:val="none"/>
          <w14:textFill>
            <w14:solidFill>
              <w14:schemeClr w14:val="tx1"/>
            </w14:solidFill>
          </w14:textFill>
        </w:rPr>
        <w:t>风控》</w:t>
      </w:r>
      <w:r>
        <w:rPr>
          <w:rFonts w:hint="eastAsia" w:asciiTheme="minorEastAsia" w:hAnsiTheme="minorEastAsia"/>
          <w:b/>
          <w:bCs/>
          <w:color w:val="000000" w:themeColor="text1"/>
          <w:highlight w:val="none"/>
          <w14:textFill>
            <w14:solidFill>
              <w14:schemeClr w14:val="tx1"/>
            </w14:solidFill>
          </w14:textFill>
        </w:rPr>
        <w:t>；</w:t>
      </w:r>
    </w:p>
    <w:p w14:paraId="06E95217">
      <w:pPr>
        <w:ind w:firstLine="422" w:firstLineChars="200"/>
        <w:rPr>
          <w:rFonts w:asciiTheme="minorEastAsia" w:hAnsiTheme="minorEastAsia"/>
          <w:b/>
          <w:bCs/>
          <w:color w:val="000000" w:themeColor="text1"/>
          <w:highlight w:val="none"/>
          <w14:textFill>
            <w14:solidFill>
              <w14:schemeClr w14:val="tx1"/>
            </w14:solidFill>
          </w14:textFill>
        </w:rPr>
      </w:pPr>
      <w:r>
        <w:rPr>
          <w:rFonts w:asciiTheme="minorEastAsia" w:hAnsiTheme="minorEastAsia"/>
          <w:b/>
          <w:bCs/>
          <w:color w:val="000000" w:themeColor="text1"/>
          <w:highlight w:val="none"/>
          <w14:textFill>
            <w14:solidFill>
              <w14:schemeClr w14:val="tx1"/>
            </w14:solidFill>
          </w14:textFill>
        </w:rPr>
        <w:t>7</w:t>
      </w:r>
      <w:r>
        <w:rPr>
          <w:rFonts w:hint="eastAsia" w:asciiTheme="minorEastAsia" w:hAnsiTheme="minorEastAsia"/>
          <w:b/>
          <w:bCs/>
          <w:color w:val="000000" w:themeColor="text1"/>
          <w:highlight w:val="none"/>
          <w14:textFill>
            <w14:solidFill>
              <w14:schemeClr w14:val="tx1"/>
            </w14:solidFill>
          </w14:textFill>
        </w:rPr>
        <w:t xml:space="preserve">、《劳动协商谈判及其实务》； </w:t>
      </w:r>
      <w:r>
        <w:rPr>
          <w:rFonts w:asciiTheme="minorEastAsia" w:hAnsiTheme="minorEastAsia"/>
          <w:b/>
          <w:bCs/>
          <w:color w:val="000000" w:themeColor="text1"/>
          <w:highlight w:val="none"/>
          <w14:textFill>
            <w14:solidFill>
              <w14:schemeClr w14:val="tx1"/>
            </w14:solidFill>
          </w14:textFill>
        </w:rPr>
        <w:t xml:space="preserve">    8</w:t>
      </w:r>
      <w:r>
        <w:rPr>
          <w:rFonts w:hint="eastAsia" w:asciiTheme="minorEastAsia" w:hAnsiTheme="minorEastAsia"/>
          <w:b/>
          <w:bCs/>
          <w:color w:val="000000" w:themeColor="text1"/>
          <w:highlight w:val="none"/>
          <w14:textFill>
            <w14:solidFill>
              <w14:schemeClr w14:val="tx1"/>
            </w14:solidFill>
          </w14:textFill>
        </w:rPr>
        <w:t>、《企业劳动用工与风险防控》。</w:t>
      </w:r>
    </w:p>
    <w:bookmarkEnd w:id="4"/>
    <w:p w14:paraId="190CD791">
      <w:pPr>
        <w:ind w:firstLine="482" w:firstLineChars="200"/>
        <w:rPr>
          <w:rFonts w:asciiTheme="minorEastAsia" w:hAnsiTheme="minorEastAsia"/>
          <w:b/>
          <w:bCs/>
          <w:color w:val="000000" w:themeColor="text1"/>
          <w:sz w:val="24"/>
          <w:szCs w:val="24"/>
          <w:highlight w:val="none"/>
          <w14:textFill>
            <w14:solidFill>
              <w14:schemeClr w14:val="tx1"/>
            </w14:solidFill>
          </w14:textFill>
        </w:rPr>
      </w:pPr>
      <w:r>
        <w:rPr>
          <w:rFonts w:hint="eastAsia" w:asciiTheme="minorEastAsia" w:hAnsiTheme="minorEastAsia"/>
          <w:b/>
          <w:bCs/>
          <w:color w:val="000000" w:themeColor="text1"/>
          <w:sz w:val="24"/>
          <w:szCs w:val="24"/>
          <w:highlight w:val="none"/>
          <w14:textFill>
            <w14:solidFill>
              <w14:schemeClr w14:val="tx1"/>
            </w14:solidFill>
          </w14:textFill>
        </w:rPr>
        <w:t>服务客户及合作伙伴：</w:t>
      </w:r>
    </w:p>
    <w:p w14:paraId="390A05D2">
      <w:pPr>
        <w:ind w:firstLine="422" w:firstLineChars="200"/>
        <w:rPr>
          <w:rFonts w:asciiTheme="minorEastAsia" w:hAnsiTheme="minorEastAsia"/>
          <w:b/>
          <w:bCs/>
          <w:color w:val="000000" w:themeColor="text1"/>
          <w:highlight w:val="none"/>
          <w14:textFill>
            <w14:solidFill>
              <w14:schemeClr w14:val="tx1"/>
            </w14:solidFill>
          </w14:textFill>
        </w:rPr>
      </w:pPr>
      <w:r>
        <w:rPr>
          <w:rFonts w:hint="eastAsia" w:asciiTheme="minorEastAsia" w:hAnsiTheme="minorEastAsia"/>
          <w:b/>
          <w:bCs/>
          <w:color w:val="000000" w:themeColor="text1"/>
          <w:highlight w:val="none"/>
          <w14:textFill>
            <w14:solidFill>
              <w14:schemeClr w14:val="tx1"/>
            </w14:solidFill>
          </w14:textFill>
        </w:rPr>
        <w:t>东莞银行、湖南农商银行系统、隆基绿能、浙江省军工集团、浙江农商银行系统、广州黄埔造船厂、时代中国地产、神华集团、海尔集团、格力电器、美的集团、中信银行、长亮科技、帅康电气、保利</w:t>
      </w:r>
      <w:r>
        <w:rPr>
          <w:rFonts w:asciiTheme="minorEastAsia" w:hAnsiTheme="minorEastAsia"/>
          <w:b/>
          <w:bCs/>
          <w:color w:val="000000" w:themeColor="text1"/>
          <w:highlight w:val="none"/>
          <w14:textFill>
            <w14:solidFill>
              <w14:schemeClr w14:val="tx1"/>
            </w14:solidFill>
          </w14:textFill>
        </w:rPr>
        <w:t>MALL、白云机场、雅视光学、澳门新世界、山西八建、宋城、恒生电子、农夫山泉、恩斯克万达、星河置业、金地、比亚迪、中国平安保险、中外运、莎朗照明、建星控股集团、哈工大机器人、华润置地、万科地产、58同城等。</w:t>
      </w:r>
    </w:p>
    <w:p w14:paraId="3B1139E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000000" w:themeColor="text1"/>
          <w:sz w:val="21"/>
          <w:szCs w:val="21"/>
          <w:lang w:val="en-US" w:eastAsia="zh-CN"/>
          <w14:textFill>
            <w14:solidFill>
              <w14:schemeClr w14:val="tx1"/>
            </w14:solidFill>
          </w14:textFill>
        </w:rPr>
      </w:pP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wNjQwMzQ5N2U2OWJmNjY1Mjc5NzA3N2U5YzdjMzMifQ=="/>
  </w:docVars>
  <w:rsids>
    <w:rsidRoot w:val="34370343"/>
    <w:rsid w:val="02FD6F0C"/>
    <w:rsid w:val="043F381E"/>
    <w:rsid w:val="0800131F"/>
    <w:rsid w:val="12F83AAE"/>
    <w:rsid w:val="164D4847"/>
    <w:rsid w:val="175757FA"/>
    <w:rsid w:val="1F152C0F"/>
    <w:rsid w:val="22777E18"/>
    <w:rsid w:val="27107385"/>
    <w:rsid w:val="2BAA0756"/>
    <w:rsid w:val="2BCA2F43"/>
    <w:rsid w:val="2C5526E6"/>
    <w:rsid w:val="2C8763E0"/>
    <w:rsid w:val="31311E4B"/>
    <w:rsid w:val="31D717F6"/>
    <w:rsid w:val="34370343"/>
    <w:rsid w:val="351767C7"/>
    <w:rsid w:val="35AD0F3B"/>
    <w:rsid w:val="36F10B30"/>
    <w:rsid w:val="38642984"/>
    <w:rsid w:val="38A44017"/>
    <w:rsid w:val="3A14111F"/>
    <w:rsid w:val="3A2F5930"/>
    <w:rsid w:val="3BFA2022"/>
    <w:rsid w:val="3EBF1528"/>
    <w:rsid w:val="44BC2C73"/>
    <w:rsid w:val="46347A56"/>
    <w:rsid w:val="4C2464AF"/>
    <w:rsid w:val="558A771A"/>
    <w:rsid w:val="57835A1E"/>
    <w:rsid w:val="580B114B"/>
    <w:rsid w:val="63021D41"/>
    <w:rsid w:val="66F5345C"/>
    <w:rsid w:val="6B347157"/>
    <w:rsid w:val="78744180"/>
    <w:rsid w:val="78E96A1D"/>
    <w:rsid w:val="7E4A0D9D"/>
    <w:rsid w:val="7EE30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样式1"/>
    <w:basedOn w:val="3"/>
    <w:qFormat/>
    <w:uiPriority w:val="0"/>
    <w:pPr>
      <w:spacing w:line="360" w:lineRule="auto"/>
      <w:jc w:val="center"/>
    </w:pPr>
    <w:rPr>
      <w:rFonts w:ascii="微软雅黑" w:hAnsi="微软雅黑" w:eastAsia="微软雅黑"/>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4552</Words>
  <Characters>4648</Characters>
  <Lines>0</Lines>
  <Paragraphs>0</Paragraphs>
  <TotalTime>0</TotalTime>
  <ScaleCrop>false</ScaleCrop>
  <LinksUpToDate>false</LinksUpToDate>
  <CharactersWithSpaces>4761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2019-03-11T22:24:00Z</dcterms:created>
  <dc:creator>曹礼明</dc:creator>
  <cp:lastModifiedBy>風</cp:lastModifiedBy>
  <dcterms:modified xsi:type="dcterms:W3CDTF">2024-10-30T08:44:29Z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7C9C44B01F2C4E02B655E3870539F9B8_13</vt:lpwstr>
  </property>
</Properties>
</file>