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93D05">
      <w:pPr>
        <w:pStyle w:val="11"/>
        <w:widowControl/>
        <w:spacing w:line="600" w:lineRule="auto"/>
        <w:ind w:left="420" w:firstLine="0" w:firstLineChars="0"/>
        <w:jc w:val="center"/>
        <w:rPr>
          <w:rStyle w:val="7"/>
          <w:rFonts w:ascii="微软雅黑" w:hAnsi="微软雅黑" w:eastAsia="微软雅黑" w:cs="微软雅黑"/>
          <w:bCs/>
          <w:color w:val="FF0000"/>
          <w:sz w:val="36"/>
          <w:szCs w:val="36"/>
          <w:shd w:val="clear" w:color="auto" w:fill="FFFFFF"/>
        </w:rPr>
      </w:pPr>
      <w:r>
        <mc:AlternateContent>
          <mc:Choice Requires="wps">
            <w:drawing>
              <wp:anchor distT="0" distB="0" distL="114300" distR="114300" simplePos="0" relativeHeight="251664384" behindDoc="0" locked="0" layoutInCell="1" allowOverlap="1">
                <wp:simplePos x="0" y="0"/>
                <wp:positionH relativeFrom="page">
                  <wp:posOffset>-12700</wp:posOffset>
                </wp:positionH>
                <wp:positionV relativeFrom="paragraph">
                  <wp:posOffset>-457200</wp:posOffset>
                </wp:positionV>
                <wp:extent cx="7583805" cy="1320800"/>
                <wp:effectExtent l="4445" t="5080" r="16510" b="15240"/>
                <wp:wrapNone/>
                <wp:docPr id="3" name="文本框 128092616"/>
                <wp:cNvGraphicFramePr/>
                <a:graphic xmlns:a="http://schemas.openxmlformats.org/drawingml/2006/main">
                  <a:graphicData uri="http://schemas.microsoft.com/office/word/2010/wordprocessingShape">
                    <wps:wsp>
                      <wps:cNvSpPr txBox="1"/>
                      <wps:spPr>
                        <a:xfrm>
                          <a:off x="0" y="0"/>
                          <a:ext cx="7583805" cy="1320800"/>
                        </a:xfrm>
                        <a:prstGeom prst="rect">
                          <a:avLst/>
                        </a:prstGeom>
                        <a:solidFill>
                          <a:srgbClr val="FF5B09"/>
                        </a:solidFill>
                        <a:ln w="6350" cap="flat" cmpd="sng">
                          <a:solidFill>
                            <a:srgbClr val="FFFFFF"/>
                          </a:solidFill>
                          <a:prstDash val="solid"/>
                          <a:miter/>
                          <a:headEnd type="none" w="med" len="med"/>
                          <a:tailEnd type="none" w="med" len="med"/>
                        </a:ln>
                      </wps:spPr>
                      <wps:txbx>
                        <w:txbxContent>
                          <w:p w14:paraId="72AFAC84">
                            <w:pPr>
                              <w:rPr>
                                <w:rFonts w:ascii="微软雅黑" w:hAnsi="微软雅黑" w:eastAsia="微软雅黑"/>
                                <w:b/>
                                <w:bCs/>
                                <w:color w:val="FFFF00"/>
                                <w:sz w:val="24"/>
                              </w:rPr>
                            </w:pPr>
                            <w:r>
                              <w:rPr>
                                <w:rFonts w:hint="eastAsia" w:ascii="微软雅黑" w:hAnsi="微软雅黑" w:eastAsia="微软雅黑"/>
                                <w:b/>
                                <w:bCs/>
                                <w:color w:val="FFFFFF" w:themeColor="background1"/>
                                <w:sz w:val="24"/>
                                <w14:textFill>
                                  <w14:solidFill>
                                    <w14:schemeClr w14:val="bg1"/>
                                  </w14:solidFill>
                                </w14:textFill>
                              </w:rPr>
                              <w:t>H</w:t>
                            </w:r>
                            <w:r>
                              <w:rPr>
                                <w:rFonts w:ascii="微软雅黑" w:hAnsi="微软雅黑" w:eastAsia="微软雅黑"/>
                                <w:b/>
                                <w:bCs/>
                                <w:color w:val="FFFFFF" w:themeColor="background1"/>
                                <w:sz w:val="24"/>
                                <w14:textFill>
                                  <w14:solidFill>
                                    <w14:schemeClr w14:val="bg1"/>
                                  </w14:solidFill>
                                </w14:textFill>
                              </w:rPr>
                              <w:t>R</w:t>
                            </w:r>
                            <w:r>
                              <w:rPr>
                                <w:rFonts w:hint="eastAsia" w:ascii="微软雅黑" w:hAnsi="微软雅黑" w:eastAsia="微软雅黑"/>
                                <w:b/>
                                <w:bCs/>
                                <w:color w:val="FFFFFF" w:themeColor="background1"/>
                                <w:sz w:val="24"/>
                                <w14:textFill>
                                  <w14:solidFill>
                                    <w14:schemeClr w14:val="bg1"/>
                                  </w14:solidFill>
                                </w14:textFill>
                              </w:rPr>
                              <w:t>新逻辑（H</w:t>
                            </w:r>
                            <w:r>
                              <w:rPr>
                                <w:rFonts w:ascii="微软雅黑" w:hAnsi="微软雅黑" w:eastAsia="微软雅黑"/>
                                <w:b/>
                                <w:bCs/>
                                <w:color w:val="FFFFFF" w:themeColor="background1"/>
                                <w:sz w:val="24"/>
                                <w14:textFill>
                                  <w14:solidFill>
                                    <w14:schemeClr w14:val="bg1"/>
                                  </w14:solidFill>
                                </w14:textFill>
                              </w:rPr>
                              <w:t>RL</w:t>
                            </w:r>
                            <w:r>
                              <w:rPr>
                                <w:rFonts w:hint="eastAsia" w:ascii="微软雅黑" w:hAnsi="微软雅黑" w:eastAsia="微软雅黑"/>
                                <w:b/>
                                <w:bCs/>
                                <w:color w:val="FFFFFF" w:themeColor="background1"/>
                                <w:sz w:val="24"/>
                                <w14:textFill>
                                  <w14:solidFill>
                                    <w14:schemeClr w14:val="bg1"/>
                                  </w14:solidFill>
                                </w14:textFill>
                              </w:rPr>
                              <w:t>）全国线下实操课，</w:t>
                            </w:r>
                            <w:r>
                              <w:rPr>
                                <w:rFonts w:hint="eastAsia" w:ascii="微软雅黑" w:hAnsi="微软雅黑" w:eastAsia="微软雅黑"/>
                                <w:b/>
                                <w:bCs/>
                                <w:color w:val="FFFF00"/>
                                <w:sz w:val="24"/>
                              </w:rPr>
                              <w:t>本课程也可以引进企业开展内训课，欢迎沟通！</w:t>
                            </w:r>
                          </w:p>
                          <w:p w14:paraId="587A3EE9">
                            <w:pPr>
                              <w:rPr>
                                <w:rFonts w:ascii="微软雅黑" w:hAnsi="微软雅黑" w:eastAsia="微软雅黑"/>
                                <w:b/>
                                <w:bCs/>
                                <w:color w:val="FFFFFF" w:themeColor="background1"/>
                                <w:sz w:val="24"/>
                                <w14:textFill>
                                  <w14:solidFill>
                                    <w14:schemeClr w14:val="bg1"/>
                                  </w14:solidFill>
                                </w14:textFill>
                              </w:rPr>
                            </w:pPr>
                            <w:r>
                              <w:rPr>
                                <w:rFonts w:hint="eastAsia" w:ascii="微软雅黑" w:hAnsi="微软雅黑" w:eastAsia="微软雅黑"/>
                                <w:b/>
                                <w:bCs/>
                                <w:color w:val="FFFFFF" w:themeColor="background1"/>
                                <w:sz w:val="24"/>
                                <w14:textFill>
                                  <w14:solidFill>
                                    <w14:schemeClr w14:val="bg1"/>
                                  </w14:solidFill>
                                </w14:textFill>
                              </w:rPr>
                              <w:t>H</w:t>
                            </w:r>
                            <w:r>
                              <w:rPr>
                                <w:rFonts w:ascii="微软雅黑" w:hAnsi="微软雅黑" w:eastAsia="微软雅黑"/>
                                <w:b/>
                                <w:bCs/>
                                <w:color w:val="FFFFFF" w:themeColor="background1"/>
                                <w:sz w:val="24"/>
                                <w14:textFill>
                                  <w14:solidFill>
                                    <w14:schemeClr w14:val="bg1"/>
                                  </w14:solidFill>
                                </w14:textFill>
                              </w:rPr>
                              <w:t>R</w:t>
                            </w:r>
                            <w:r>
                              <w:rPr>
                                <w:rFonts w:hint="eastAsia" w:ascii="微软雅黑" w:hAnsi="微软雅黑" w:eastAsia="微软雅黑"/>
                                <w:b/>
                                <w:bCs/>
                                <w:color w:val="FFFFFF" w:themeColor="background1"/>
                                <w:sz w:val="24"/>
                                <w14:textFill>
                                  <w14:solidFill>
                                    <w14:schemeClr w14:val="bg1"/>
                                  </w14:solidFill>
                                </w14:textFill>
                              </w:rPr>
                              <w:t>新逻辑，解决组织管理难题！</w:t>
                            </w:r>
                          </w:p>
                          <w:p w14:paraId="64CC4D54">
                            <w:pPr>
                              <w:rPr>
                                <w:rFonts w:ascii="微软雅黑" w:hAnsi="微软雅黑" w:eastAsia="微软雅黑"/>
                                <w:b/>
                                <w:bCs/>
                                <w:color w:val="FFFFFF" w:themeColor="background1"/>
                                <w:sz w:val="24"/>
                                <w14:textFill>
                                  <w14:solidFill>
                                    <w14:schemeClr w14:val="bg1"/>
                                  </w14:solidFill>
                                </w14:textFill>
                              </w:rPr>
                            </w:pPr>
                            <w:r>
                              <w:rPr>
                                <w:rFonts w:hint="eastAsia" w:ascii="微软雅黑" w:hAnsi="微软雅黑" w:eastAsia="微软雅黑"/>
                                <w:b/>
                                <w:bCs/>
                                <w:color w:val="FFFFFF" w:themeColor="background1"/>
                                <w:sz w:val="24"/>
                                <w14:textFill>
                                  <w14:solidFill>
                                    <w14:schemeClr w14:val="bg1"/>
                                  </w14:solidFill>
                                </w14:textFill>
                              </w:rPr>
                              <w:t>全国线下公开课</w:t>
                            </w:r>
                            <w:r>
                              <w:rPr>
                                <w:rFonts w:hint="eastAsia" w:ascii="微软雅黑" w:hAnsi="微软雅黑" w:eastAsia="微软雅黑"/>
                                <w:b/>
                                <w:bCs/>
                                <w:color w:val="FFFFFF" w:themeColor="background1"/>
                                <w:sz w:val="24"/>
                                <w:lang w:eastAsia="zh-CN"/>
                                <w14:textFill>
                                  <w14:solidFill>
                                    <w14:schemeClr w14:val="bg1"/>
                                  </w14:solidFill>
                                </w14:textFill>
                              </w:rPr>
                              <w:t>，</w:t>
                            </w:r>
                            <w:r>
                              <w:rPr>
                                <w:rFonts w:hint="eastAsia" w:ascii="微软雅黑" w:hAnsi="微软雅黑" w:eastAsia="微软雅黑"/>
                                <w:b/>
                                <w:bCs/>
                                <w:color w:val="FFFFFF" w:themeColor="background1"/>
                                <w:sz w:val="24"/>
                                <w14:textFill>
                                  <w14:solidFill>
                                    <w14:schemeClr w14:val="bg1"/>
                                  </w14:solidFill>
                                </w14:textFill>
                              </w:rPr>
                              <w:t>欢迎咨询报名，K</w:t>
                            </w:r>
                            <w:r>
                              <w:rPr>
                                <w:rFonts w:ascii="微软雅黑" w:hAnsi="微软雅黑" w:eastAsia="微软雅黑"/>
                                <w:b/>
                                <w:bCs/>
                                <w:color w:val="FFFFFF" w:themeColor="background1"/>
                                <w:sz w:val="24"/>
                                <w14:textFill>
                                  <w14:solidFill>
                                    <w14:schemeClr w14:val="bg1"/>
                                  </w14:solidFill>
                                </w14:textFill>
                              </w:rPr>
                              <w:t>iki</w:t>
                            </w:r>
                            <w:r>
                              <w:rPr>
                                <w:rFonts w:hint="eastAsia" w:ascii="微软雅黑" w:hAnsi="微软雅黑" w:eastAsia="微软雅黑"/>
                                <w:b/>
                                <w:bCs/>
                                <w:color w:val="FFFFFF" w:themeColor="background1"/>
                                <w:sz w:val="24"/>
                                <w14:textFill>
                                  <w14:solidFill>
                                    <w14:schemeClr w14:val="bg1"/>
                                  </w14:solidFill>
                                </w14:textFill>
                              </w:rPr>
                              <w:t>老师-</w:t>
                            </w:r>
                            <w:r>
                              <w:rPr>
                                <w:rFonts w:ascii="微软雅黑" w:hAnsi="微软雅黑" w:eastAsia="微软雅黑"/>
                                <w:b/>
                                <w:bCs/>
                                <w:color w:val="FFFFFF" w:themeColor="background1"/>
                                <w:sz w:val="24"/>
                                <w14:textFill>
                                  <w14:solidFill>
                                    <w14:schemeClr w14:val="bg1"/>
                                  </w14:solidFill>
                                </w14:textFill>
                              </w:rPr>
                              <w:t>13126449996</w:t>
                            </w:r>
                            <w:r>
                              <w:rPr>
                                <w:rFonts w:hint="eastAsia" w:ascii="微软雅黑" w:hAnsi="微软雅黑" w:eastAsia="微软雅黑"/>
                                <w:b/>
                                <w:bCs/>
                                <w:color w:val="FFFFFF" w:themeColor="background1"/>
                                <w:sz w:val="24"/>
                                <w14:textFill>
                                  <w14:solidFill>
                                    <w14:schemeClr w14:val="bg1"/>
                                  </w14:solidFill>
                                </w14:textFill>
                              </w:rPr>
                              <w:t>（同微信号）</w:t>
                            </w:r>
                          </w:p>
                        </w:txbxContent>
                      </wps:txbx>
                      <wps:bodyPr upright="1"/>
                    </wps:wsp>
                  </a:graphicData>
                </a:graphic>
              </wp:anchor>
            </w:drawing>
          </mc:Choice>
          <mc:Fallback>
            <w:pict>
              <v:shape id="文本框 128092616" o:spid="_x0000_s1026" o:spt="202" type="#_x0000_t202" style="position:absolute;left:0pt;margin-left:-1pt;margin-top:-36pt;height:104pt;width:597.15pt;mso-position-horizontal-relative:page;z-index:251664384;mso-width-relative:page;mso-height-relative:page;" fillcolor="#FF5B09" filled="t" stroked="t" coordsize="21600,21600" o:gfxdata="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50O21wAAAAsBAAAP&#10;AAAAAAAAAAEAIAAAACIAAABkcnMvZG93bnJldi54bWxQSwECFAAUAAAACACHTuJAqTpTERkCAAA/&#10;BAAADgAAAAAAAAABACAAAAAmAQAAZHJzL2Uyb0RvYy54bWxQSwUGAAAAAAYABgBZAQAAsQUAAAAA&#10;">
                <v:fill on="t" focussize="0,0"/>
                <v:stroke weight="0.5pt" color="#FFFFFF" joinstyle="miter"/>
                <v:imagedata o:title=""/>
                <o:lock v:ext="edit" aspectratio="f"/>
                <v:textbox>
                  <w:txbxContent>
                    <w:p w14:paraId="72AFAC84">
                      <w:pPr>
                        <w:rPr>
                          <w:rFonts w:ascii="微软雅黑" w:hAnsi="微软雅黑" w:eastAsia="微软雅黑"/>
                          <w:b/>
                          <w:bCs/>
                          <w:color w:val="FFFF00"/>
                          <w:sz w:val="24"/>
                        </w:rPr>
                      </w:pPr>
                      <w:r>
                        <w:rPr>
                          <w:rFonts w:hint="eastAsia" w:ascii="微软雅黑" w:hAnsi="微软雅黑" w:eastAsia="微软雅黑"/>
                          <w:b/>
                          <w:bCs/>
                          <w:color w:val="FFFFFF" w:themeColor="background1"/>
                          <w:sz w:val="24"/>
                          <w14:textFill>
                            <w14:solidFill>
                              <w14:schemeClr w14:val="bg1"/>
                            </w14:solidFill>
                          </w14:textFill>
                        </w:rPr>
                        <w:t>H</w:t>
                      </w:r>
                      <w:r>
                        <w:rPr>
                          <w:rFonts w:ascii="微软雅黑" w:hAnsi="微软雅黑" w:eastAsia="微软雅黑"/>
                          <w:b/>
                          <w:bCs/>
                          <w:color w:val="FFFFFF" w:themeColor="background1"/>
                          <w:sz w:val="24"/>
                          <w14:textFill>
                            <w14:solidFill>
                              <w14:schemeClr w14:val="bg1"/>
                            </w14:solidFill>
                          </w14:textFill>
                        </w:rPr>
                        <w:t>R</w:t>
                      </w:r>
                      <w:r>
                        <w:rPr>
                          <w:rFonts w:hint="eastAsia" w:ascii="微软雅黑" w:hAnsi="微软雅黑" w:eastAsia="微软雅黑"/>
                          <w:b/>
                          <w:bCs/>
                          <w:color w:val="FFFFFF" w:themeColor="background1"/>
                          <w:sz w:val="24"/>
                          <w14:textFill>
                            <w14:solidFill>
                              <w14:schemeClr w14:val="bg1"/>
                            </w14:solidFill>
                          </w14:textFill>
                        </w:rPr>
                        <w:t>新逻辑（H</w:t>
                      </w:r>
                      <w:r>
                        <w:rPr>
                          <w:rFonts w:ascii="微软雅黑" w:hAnsi="微软雅黑" w:eastAsia="微软雅黑"/>
                          <w:b/>
                          <w:bCs/>
                          <w:color w:val="FFFFFF" w:themeColor="background1"/>
                          <w:sz w:val="24"/>
                          <w14:textFill>
                            <w14:solidFill>
                              <w14:schemeClr w14:val="bg1"/>
                            </w14:solidFill>
                          </w14:textFill>
                        </w:rPr>
                        <w:t>RL</w:t>
                      </w:r>
                      <w:r>
                        <w:rPr>
                          <w:rFonts w:hint="eastAsia" w:ascii="微软雅黑" w:hAnsi="微软雅黑" w:eastAsia="微软雅黑"/>
                          <w:b/>
                          <w:bCs/>
                          <w:color w:val="FFFFFF" w:themeColor="background1"/>
                          <w:sz w:val="24"/>
                          <w14:textFill>
                            <w14:solidFill>
                              <w14:schemeClr w14:val="bg1"/>
                            </w14:solidFill>
                          </w14:textFill>
                        </w:rPr>
                        <w:t>）全国线下实操课，</w:t>
                      </w:r>
                      <w:r>
                        <w:rPr>
                          <w:rFonts w:hint="eastAsia" w:ascii="微软雅黑" w:hAnsi="微软雅黑" w:eastAsia="微软雅黑"/>
                          <w:b/>
                          <w:bCs/>
                          <w:color w:val="FFFF00"/>
                          <w:sz w:val="24"/>
                        </w:rPr>
                        <w:t>本课程也可以引进企业开展内训课，欢迎沟通！</w:t>
                      </w:r>
                    </w:p>
                    <w:p w14:paraId="587A3EE9">
                      <w:pPr>
                        <w:rPr>
                          <w:rFonts w:ascii="微软雅黑" w:hAnsi="微软雅黑" w:eastAsia="微软雅黑"/>
                          <w:b/>
                          <w:bCs/>
                          <w:color w:val="FFFFFF" w:themeColor="background1"/>
                          <w:sz w:val="24"/>
                          <w14:textFill>
                            <w14:solidFill>
                              <w14:schemeClr w14:val="bg1"/>
                            </w14:solidFill>
                          </w14:textFill>
                        </w:rPr>
                      </w:pPr>
                      <w:r>
                        <w:rPr>
                          <w:rFonts w:hint="eastAsia" w:ascii="微软雅黑" w:hAnsi="微软雅黑" w:eastAsia="微软雅黑"/>
                          <w:b/>
                          <w:bCs/>
                          <w:color w:val="FFFFFF" w:themeColor="background1"/>
                          <w:sz w:val="24"/>
                          <w14:textFill>
                            <w14:solidFill>
                              <w14:schemeClr w14:val="bg1"/>
                            </w14:solidFill>
                          </w14:textFill>
                        </w:rPr>
                        <w:t>H</w:t>
                      </w:r>
                      <w:r>
                        <w:rPr>
                          <w:rFonts w:ascii="微软雅黑" w:hAnsi="微软雅黑" w:eastAsia="微软雅黑"/>
                          <w:b/>
                          <w:bCs/>
                          <w:color w:val="FFFFFF" w:themeColor="background1"/>
                          <w:sz w:val="24"/>
                          <w14:textFill>
                            <w14:solidFill>
                              <w14:schemeClr w14:val="bg1"/>
                            </w14:solidFill>
                          </w14:textFill>
                        </w:rPr>
                        <w:t>R</w:t>
                      </w:r>
                      <w:r>
                        <w:rPr>
                          <w:rFonts w:hint="eastAsia" w:ascii="微软雅黑" w:hAnsi="微软雅黑" w:eastAsia="微软雅黑"/>
                          <w:b/>
                          <w:bCs/>
                          <w:color w:val="FFFFFF" w:themeColor="background1"/>
                          <w:sz w:val="24"/>
                          <w14:textFill>
                            <w14:solidFill>
                              <w14:schemeClr w14:val="bg1"/>
                            </w14:solidFill>
                          </w14:textFill>
                        </w:rPr>
                        <w:t>新逻辑，解决组织管理难题！</w:t>
                      </w:r>
                    </w:p>
                    <w:p w14:paraId="64CC4D54">
                      <w:pPr>
                        <w:rPr>
                          <w:rFonts w:ascii="微软雅黑" w:hAnsi="微软雅黑" w:eastAsia="微软雅黑"/>
                          <w:b/>
                          <w:bCs/>
                          <w:color w:val="FFFFFF" w:themeColor="background1"/>
                          <w:sz w:val="24"/>
                          <w14:textFill>
                            <w14:solidFill>
                              <w14:schemeClr w14:val="bg1"/>
                            </w14:solidFill>
                          </w14:textFill>
                        </w:rPr>
                      </w:pPr>
                      <w:r>
                        <w:rPr>
                          <w:rFonts w:hint="eastAsia" w:ascii="微软雅黑" w:hAnsi="微软雅黑" w:eastAsia="微软雅黑"/>
                          <w:b/>
                          <w:bCs/>
                          <w:color w:val="FFFFFF" w:themeColor="background1"/>
                          <w:sz w:val="24"/>
                          <w14:textFill>
                            <w14:solidFill>
                              <w14:schemeClr w14:val="bg1"/>
                            </w14:solidFill>
                          </w14:textFill>
                        </w:rPr>
                        <w:t>全国线下公开课</w:t>
                      </w:r>
                      <w:r>
                        <w:rPr>
                          <w:rFonts w:hint="eastAsia" w:ascii="微软雅黑" w:hAnsi="微软雅黑" w:eastAsia="微软雅黑"/>
                          <w:b/>
                          <w:bCs/>
                          <w:color w:val="FFFFFF" w:themeColor="background1"/>
                          <w:sz w:val="24"/>
                          <w:lang w:eastAsia="zh-CN"/>
                          <w14:textFill>
                            <w14:solidFill>
                              <w14:schemeClr w14:val="bg1"/>
                            </w14:solidFill>
                          </w14:textFill>
                        </w:rPr>
                        <w:t>，</w:t>
                      </w:r>
                      <w:r>
                        <w:rPr>
                          <w:rFonts w:hint="eastAsia" w:ascii="微软雅黑" w:hAnsi="微软雅黑" w:eastAsia="微软雅黑"/>
                          <w:b/>
                          <w:bCs/>
                          <w:color w:val="FFFFFF" w:themeColor="background1"/>
                          <w:sz w:val="24"/>
                          <w14:textFill>
                            <w14:solidFill>
                              <w14:schemeClr w14:val="bg1"/>
                            </w14:solidFill>
                          </w14:textFill>
                        </w:rPr>
                        <w:t>欢迎咨询报名，K</w:t>
                      </w:r>
                      <w:r>
                        <w:rPr>
                          <w:rFonts w:ascii="微软雅黑" w:hAnsi="微软雅黑" w:eastAsia="微软雅黑"/>
                          <w:b/>
                          <w:bCs/>
                          <w:color w:val="FFFFFF" w:themeColor="background1"/>
                          <w:sz w:val="24"/>
                          <w14:textFill>
                            <w14:solidFill>
                              <w14:schemeClr w14:val="bg1"/>
                            </w14:solidFill>
                          </w14:textFill>
                        </w:rPr>
                        <w:t>iki</w:t>
                      </w:r>
                      <w:r>
                        <w:rPr>
                          <w:rFonts w:hint="eastAsia" w:ascii="微软雅黑" w:hAnsi="微软雅黑" w:eastAsia="微软雅黑"/>
                          <w:b/>
                          <w:bCs/>
                          <w:color w:val="FFFFFF" w:themeColor="background1"/>
                          <w:sz w:val="24"/>
                          <w14:textFill>
                            <w14:solidFill>
                              <w14:schemeClr w14:val="bg1"/>
                            </w14:solidFill>
                          </w14:textFill>
                        </w:rPr>
                        <w:t>老师-</w:t>
                      </w:r>
                      <w:r>
                        <w:rPr>
                          <w:rFonts w:ascii="微软雅黑" w:hAnsi="微软雅黑" w:eastAsia="微软雅黑"/>
                          <w:b/>
                          <w:bCs/>
                          <w:color w:val="FFFFFF" w:themeColor="background1"/>
                          <w:sz w:val="24"/>
                          <w14:textFill>
                            <w14:solidFill>
                              <w14:schemeClr w14:val="bg1"/>
                            </w14:solidFill>
                          </w14:textFill>
                        </w:rPr>
                        <w:t>13126449996</w:t>
                      </w:r>
                      <w:r>
                        <w:rPr>
                          <w:rFonts w:hint="eastAsia" w:ascii="微软雅黑" w:hAnsi="微软雅黑" w:eastAsia="微软雅黑"/>
                          <w:b/>
                          <w:bCs/>
                          <w:color w:val="FFFFFF" w:themeColor="background1"/>
                          <w:sz w:val="24"/>
                          <w14:textFill>
                            <w14:solidFill>
                              <w14:schemeClr w14:val="bg1"/>
                            </w14:solidFill>
                          </w14:textFill>
                        </w:rPr>
                        <w:t>（同微信号）</w:t>
                      </w:r>
                    </w:p>
                  </w:txbxContent>
                </v:textbox>
              </v:shape>
            </w:pict>
          </mc:Fallback>
        </mc:AlternateContent>
      </w:r>
      <w:r>
        <w:rPr>
          <w:rFonts w:ascii="微软雅黑" w:hAnsi="微软雅黑" w:eastAsia="微软雅黑" w:cs="微软雅黑"/>
          <w:b/>
          <w:bCs/>
          <w:color w:val="000000" w:themeColor="text1"/>
          <w:sz w:val="24"/>
          <w:szCs w:val="36"/>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-748030</wp:posOffset>
                </wp:positionH>
                <wp:positionV relativeFrom="paragraph">
                  <wp:posOffset>11668760</wp:posOffset>
                </wp:positionV>
                <wp:extent cx="9048115" cy="13473430"/>
                <wp:effectExtent l="6350" t="6350" r="13335" b="7620"/>
                <wp:wrapNone/>
                <wp:docPr id="17" name="组合 17"/>
                <wp:cNvGraphicFramePr/>
                <a:graphic xmlns:a="http://schemas.openxmlformats.org/drawingml/2006/main">
                  <a:graphicData uri="http://schemas.microsoft.com/office/word/2010/wordprocessingGroup">
                    <wpg:wgp>
                      <wpg:cNvGrpSpPr/>
                      <wpg:grpSpPr>
                        <a:xfrm>
                          <a:off x="0" y="0"/>
                          <a:ext cx="9048115" cy="13473430"/>
                          <a:chOff x="0" y="0"/>
                          <a:chExt cx="9048646" cy="13473587"/>
                        </a:xfrm>
                        <a:effectLst/>
                      </wpg:grpSpPr>
                      <wps:wsp>
                        <wps:cNvPr id="11" name="矩形 11"/>
                        <wps:cNvSpPr/>
                        <wps:spPr>
                          <a:xfrm>
                            <a:off x="0" y="0"/>
                            <a:ext cx="184558" cy="13095215"/>
                          </a:xfrm>
                          <a:prstGeom prst="rect">
                            <a:avLst/>
                          </a:prstGeom>
                          <a:solidFill>
                            <a:srgbClr val="2ABC8C"/>
                          </a:solidFill>
                          <a:ln w="12700" cap="flat" cmpd="sng" algn="ctr">
                            <a:solidFill>
                              <a:srgbClr val="2ABC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8923283" y="378372"/>
                            <a:ext cx="125363" cy="13095215"/>
                          </a:xfrm>
                          <a:prstGeom prst="rect">
                            <a:avLst/>
                          </a:prstGeom>
                          <a:solidFill>
                            <a:srgbClr val="2ABC8C"/>
                          </a:solidFill>
                          <a:ln w="12700" cap="flat" cmpd="sng" algn="ctr">
                            <a:solidFill>
                              <a:srgbClr val="2ABC8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8.9pt;margin-top:918.8pt;height:1060.9pt;width:712.45pt;z-index:251662336;mso-width-relative:page;mso-height-relative:page;" coordsize="9048646,13473587" o:gfxdata="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fpDNv3gAAAA8BAAAPAAAAAAAAAAEAIAAAACIAAABkcnMv&#10;ZG93bnJldi54bWxQSwECFAAUAAAACACHTuJA3FJBVxoDAAB6CQAADgAAAAAAAAABACAAAAAtAQAA&#10;ZHJzL2Uyb0RvYy54bWxQSwUGAAAAAAYABgBZAQAAuQYAAAAA&#10;">
                <o:lock v:ext="edit" aspectratio="f"/>
                <v:rect id="_x0000_s1026" o:spid="_x0000_s1026" o:spt="1" style="position:absolute;left:0;top:0;height:13095215;width:184558;v-text-anchor:middle;" fillcolor="#2ABC8C" filled="t" stroked="t" coordsize="21600,21600" o:gfxdata="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oMcK5AAAA2wAA&#10;AA8AAAAAAAAAAQAgAAAAIgAAAGRycy9kb3ducmV2LnhtbFBLAQIUABQAAAAIAIdO4kAzLwWeOwAA&#10;ADkAAAAQAAAAAAAAAAEAIAAAAAgBAABkcnMvc2hhcGV4bWwueG1sUEsFBgAAAAAGAAYAWwEAALID&#10;AAAAAA==&#10;">
                  <v:fill on="t" focussize="0,0"/>
                  <v:stroke weight="1pt" color="#2ABC8C" miterlimit="8" joinstyle="miter"/>
                  <v:imagedata o:title=""/>
                  <o:lock v:ext="edit" aspectratio="f"/>
                </v:rect>
                <v:rect id="_x0000_s1026" o:spid="_x0000_s1026" o:spt="1" style="position:absolute;left:8923283;top:378372;height:13095215;width:125363;v-text-anchor:middle;" fillcolor="#2ABC8C" filled="t" stroked="t" coordsize="21600,21600" o:gfxdata="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H5JaugAAANsA&#10;AAAPAAAAAAAAAAEAIAAAACIAAABkcnMvZG93bnJldi54bWxQSwECFAAUAAAACACHTuJAMy8FnjsA&#10;AAA5AAAAEAAAAAAAAAABACAAAAAJAQAAZHJzL3NoYXBleG1sLnhtbFBLBQYAAAAABgAGAFsBAACz&#10;AwAAAAA=&#10;">
                  <v:fill on="t" focussize="0,0"/>
                  <v:stroke weight="1pt" color="#2ABC8C" miterlimit="8" joinstyle="miter"/>
                  <v:imagedata o:title=""/>
                  <o:lock v:ext="edit" aspectratio="f"/>
                </v:rect>
              </v:group>
            </w:pict>
          </mc:Fallback>
        </mc:AlternateContent>
      </w:r>
    </w:p>
    <w:p w14:paraId="70A6C619">
      <w:pPr>
        <w:pStyle w:val="11"/>
        <w:widowControl/>
        <w:spacing w:line="600" w:lineRule="auto"/>
        <w:ind w:left="420" w:firstLine="0" w:firstLineChars="0"/>
        <w:jc w:val="center"/>
        <w:rPr>
          <w:rStyle w:val="7"/>
          <w:rFonts w:ascii="微软雅黑" w:hAnsi="微软雅黑" w:eastAsia="微软雅黑" w:cs="微软雅黑"/>
          <w:bCs/>
          <w:color w:val="FF0000"/>
          <w:sz w:val="36"/>
          <w:szCs w:val="36"/>
          <w:shd w:val="clear" w:color="auto" w:fill="FFFFFF"/>
        </w:rPr>
      </w:pPr>
    </w:p>
    <w:p w14:paraId="40B8505B">
      <w:pPr>
        <w:jc w:val="center"/>
        <w:rPr>
          <w:rFonts w:hint="eastAsia" w:ascii="微软雅黑" w:hAnsi="微软雅黑" w:eastAsia="微软雅黑"/>
          <w:b/>
          <w:bCs/>
          <w:color w:val="FF5B09"/>
          <w:sz w:val="44"/>
          <w:szCs w:val="44"/>
        </w:rPr>
      </w:pPr>
      <w:r>
        <w:rPr>
          <w:rFonts w:hint="eastAsia" w:ascii="微软雅黑" w:hAnsi="微软雅黑" w:eastAsia="微软雅黑"/>
          <w:b/>
          <w:bCs/>
          <w:color w:val="FF5B09"/>
          <w:sz w:val="44"/>
          <w:szCs w:val="44"/>
        </w:rPr>
        <w:t>向华为学</w:t>
      </w:r>
    </w:p>
    <w:p w14:paraId="353FA9D5">
      <w:pPr>
        <w:jc w:val="center"/>
        <w:rPr>
          <w:rFonts w:hint="eastAsia" w:ascii="微软雅黑" w:hAnsi="微软雅黑" w:eastAsia="微软雅黑"/>
          <w:b/>
          <w:bCs/>
          <w:color w:val="FF5B09"/>
          <w:sz w:val="48"/>
          <w:szCs w:val="48"/>
        </w:rPr>
      </w:pPr>
      <w:r>
        <w:rPr>
          <w:rFonts w:hint="eastAsia" w:ascii="微软雅黑" w:hAnsi="微软雅黑" w:eastAsia="微软雅黑"/>
          <w:b/>
          <w:bCs/>
          <w:color w:val="FF5B09"/>
          <w:sz w:val="48"/>
          <w:szCs w:val="48"/>
        </w:rPr>
        <w:t>如何开好支撑战略达成的经营分析会</w:t>
      </w:r>
    </w:p>
    <w:p w14:paraId="719A6449">
      <w:pPr>
        <w:jc w:val="center"/>
        <w:rPr>
          <w:rFonts w:ascii="微软雅黑" w:hAnsi="微软雅黑" w:eastAsia="微软雅黑"/>
          <w:b/>
          <w:bCs/>
          <w:color w:val="FF5B09"/>
          <w:sz w:val="30"/>
          <w:szCs w:val="30"/>
        </w:rPr>
      </w:pPr>
      <w:r>
        <w:rPr>
          <w:rFonts w:hint="eastAsia" w:ascii="微软雅黑" w:hAnsi="微软雅黑" w:eastAsia="微软雅黑"/>
          <w:b/>
          <w:bCs/>
          <w:color w:val="FF5B09"/>
          <w:sz w:val="30"/>
          <w:szCs w:val="30"/>
        </w:rPr>
        <w:t xml:space="preserve"> </w:t>
      </w:r>
      <w:r>
        <w:rPr>
          <w:rFonts w:ascii="微软雅黑" w:hAnsi="微软雅黑" w:eastAsia="微软雅黑"/>
          <w:b/>
          <w:bCs/>
          <w:color w:val="FF5B09"/>
          <w:sz w:val="30"/>
          <w:szCs w:val="30"/>
        </w:rPr>
        <w:t xml:space="preserve"> </w:t>
      </w:r>
    </w:p>
    <w:p w14:paraId="4C908D73">
      <w:pPr>
        <w:spacing w:line="360" w:lineRule="auto"/>
        <w:ind w:left="630" w:leftChars="300"/>
        <w:rPr>
          <w:rFonts w:ascii="微软雅黑" w:hAnsi="微软雅黑" w:eastAsia="微软雅黑"/>
        </w:rPr>
      </w:pPr>
      <w:r>
        <w:rPr>
          <w:rFonts w:hint="eastAsia" w:ascii="微软雅黑" w:hAnsi="微软雅黑" w:eastAsia="微软雅黑"/>
          <w:b/>
          <w:color w:val="FF5B09"/>
          <w:sz w:val="30"/>
          <w:szCs w:val="30"/>
          <w:lang w:val="en-US" w:eastAsia="zh-CN"/>
        </w:rPr>
        <w:t>2025年排期</w:t>
      </w:r>
      <w:r>
        <w:rPr>
          <w:rFonts w:ascii="微软雅黑" w:hAnsi="微软雅黑" w:eastAsia="微软雅黑"/>
          <w:b/>
          <w:color w:val="FF5B09"/>
          <w:sz w:val="30"/>
          <w:szCs w:val="30"/>
        </w:rPr>
        <w:t>：</w:t>
      </w:r>
      <w:r>
        <w:rPr>
          <w:rFonts w:hint="eastAsia" w:ascii="微软雅黑" w:hAnsi="微软雅黑" w:eastAsia="微软雅黑"/>
          <w:b/>
          <w:bCs/>
          <w:sz w:val="22"/>
          <w:szCs w:val="28"/>
          <w:lang w:val="en-US" w:eastAsia="zh-CN"/>
        </w:rPr>
        <w:t xml:space="preserve">6月27-28日深圳  </w:t>
      </w:r>
      <w:r>
        <w:rPr>
          <w:rFonts w:hint="eastAsia" w:ascii="微软雅黑" w:hAnsi="微软雅黑" w:eastAsia="微软雅黑"/>
          <w:b/>
          <w:bCs/>
          <w:lang w:val="en-US" w:eastAsia="zh-CN"/>
        </w:rPr>
        <w:t>；</w:t>
      </w:r>
      <w:r>
        <w:rPr>
          <w:rFonts w:hint="eastAsia" w:ascii="微软雅黑" w:hAnsi="微软雅黑" w:eastAsia="微软雅黑"/>
          <w:b/>
          <w:bCs/>
        </w:rPr>
        <w:t>2天1晚，</w:t>
      </w:r>
      <w:r>
        <w:rPr>
          <w:rFonts w:hint="eastAsia" w:ascii="微软雅黑" w:hAnsi="微软雅黑" w:eastAsia="微软雅黑"/>
        </w:rPr>
        <w:t>6小时/天，合计15小时</w:t>
      </w:r>
    </w:p>
    <w:p w14:paraId="5F666E3F">
      <w:pPr>
        <w:spacing w:line="360" w:lineRule="auto"/>
        <w:ind w:left="630" w:leftChars="300"/>
        <w:rPr>
          <w:rFonts w:ascii="微软雅黑" w:hAnsi="微软雅黑" w:eastAsia="微软雅黑"/>
          <w:b/>
          <w:bCs/>
          <w:sz w:val="24"/>
          <w:szCs w:val="32"/>
        </w:rPr>
      </w:pPr>
      <w:r>
        <w:rPr>
          <w:rFonts w:ascii="微软雅黑" w:hAnsi="微软雅黑" w:eastAsia="微软雅黑"/>
          <w:b/>
          <w:color w:val="FF5B09"/>
          <w:sz w:val="30"/>
          <w:szCs w:val="30"/>
        </w:rPr>
        <w:t>报名学习</w:t>
      </w:r>
      <w:r>
        <w:rPr>
          <w:rFonts w:hint="eastAsia" w:ascii="微软雅黑" w:hAnsi="微软雅黑" w:eastAsia="微软雅黑"/>
          <w:b/>
          <w:color w:val="FF5B09"/>
          <w:sz w:val="30"/>
          <w:szCs w:val="30"/>
        </w:rPr>
        <w:t>：</w:t>
      </w:r>
      <w:r>
        <w:rPr>
          <w:rFonts w:ascii="微软雅黑" w:hAnsi="微软雅黑" w:eastAsia="微软雅黑"/>
        </w:rPr>
        <w:t>课程市场指导价</w:t>
      </w:r>
      <w:r>
        <w:rPr>
          <w:rFonts w:hint="eastAsia" w:ascii="微软雅黑" w:hAnsi="微软雅黑" w:eastAsia="微软雅黑"/>
        </w:rPr>
        <w:t>17800</w:t>
      </w:r>
      <w:r>
        <w:rPr>
          <w:rFonts w:ascii="微软雅黑" w:hAnsi="微软雅黑" w:eastAsia="微软雅黑"/>
        </w:rPr>
        <w:t>元</w:t>
      </w:r>
      <w:r>
        <w:rPr>
          <w:rFonts w:hint="eastAsia" w:ascii="微软雅黑" w:hAnsi="微软雅黑" w:eastAsia="微软雅黑"/>
        </w:rPr>
        <w:t>/</w:t>
      </w:r>
      <w:r>
        <w:rPr>
          <w:rFonts w:ascii="微软雅黑" w:hAnsi="微软雅黑" w:eastAsia="微软雅黑"/>
        </w:rPr>
        <w:t>人</w:t>
      </w:r>
      <w:r>
        <w:rPr>
          <w:rFonts w:hint="eastAsia" w:ascii="微软雅黑" w:hAnsi="微软雅黑" w:eastAsia="微软雅黑"/>
        </w:rPr>
        <w:t>，</w:t>
      </w:r>
      <w:r>
        <w:rPr>
          <w:rFonts w:ascii="微软雅黑" w:hAnsi="微软雅黑" w:eastAsia="微软雅黑"/>
          <w:b/>
          <w:bCs/>
          <w:sz w:val="24"/>
          <w:szCs w:val="32"/>
        </w:rPr>
        <w:t>现在报名优惠价</w:t>
      </w:r>
      <w:r>
        <w:rPr>
          <w:rFonts w:hint="eastAsia" w:ascii="微软雅黑" w:hAnsi="微软雅黑" w:eastAsia="微软雅黑"/>
          <w:b/>
          <w:bCs/>
          <w:sz w:val="24"/>
          <w:szCs w:val="32"/>
          <w:lang w:val="en-US" w:eastAsia="zh-CN"/>
        </w:rPr>
        <w:t>10800</w:t>
      </w:r>
      <w:r>
        <w:rPr>
          <w:rFonts w:ascii="微软雅黑" w:hAnsi="微软雅黑" w:eastAsia="微软雅黑"/>
          <w:b/>
          <w:bCs/>
          <w:sz w:val="24"/>
          <w:szCs w:val="32"/>
        </w:rPr>
        <w:t>元</w:t>
      </w:r>
      <w:r>
        <w:rPr>
          <w:rFonts w:hint="eastAsia" w:ascii="微软雅黑" w:hAnsi="微软雅黑" w:eastAsia="微软雅黑"/>
          <w:b/>
          <w:bCs/>
          <w:sz w:val="24"/>
          <w:szCs w:val="32"/>
        </w:rPr>
        <w:t>/</w:t>
      </w:r>
      <w:r>
        <w:rPr>
          <w:rFonts w:ascii="微软雅黑" w:hAnsi="微软雅黑" w:eastAsia="微软雅黑"/>
          <w:b/>
          <w:bCs/>
          <w:sz w:val="24"/>
          <w:szCs w:val="32"/>
        </w:rPr>
        <w:t>人</w:t>
      </w:r>
    </w:p>
    <w:p w14:paraId="7D6760DC">
      <w:pPr>
        <w:spacing w:line="360" w:lineRule="auto"/>
        <w:ind w:left="630" w:leftChars="300"/>
        <w:rPr>
          <w:rFonts w:ascii="微软雅黑" w:hAnsi="微软雅黑" w:eastAsia="微软雅黑"/>
        </w:rPr>
      </w:pPr>
      <w:r>
        <w:rPr>
          <w:rFonts w:ascii="微软雅黑" w:hAnsi="微软雅黑" w:eastAsia="微软雅黑"/>
        </w:rPr>
        <w:t>包含</w:t>
      </w:r>
      <w:r>
        <w:rPr>
          <w:rFonts w:hint="eastAsia" w:ascii="微软雅黑" w:hAnsi="微软雅黑" w:eastAsia="微软雅黑"/>
        </w:rPr>
        <w:t>：场地费，授课费，手册印刷费，税费，</w:t>
      </w:r>
      <w:r>
        <w:rPr>
          <w:rFonts w:ascii="微软雅黑" w:hAnsi="微软雅黑" w:eastAsia="微软雅黑"/>
        </w:rPr>
        <w:t>午餐费</w:t>
      </w:r>
      <w:r>
        <w:rPr>
          <w:rFonts w:hint="eastAsia" w:ascii="微软雅黑" w:hAnsi="微软雅黑" w:eastAsia="微软雅黑"/>
        </w:rPr>
        <w:t>，下午茶歇等费用；差旅费自理！</w:t>
      </w:r>
    </w:p>
    <w:p w14:paraId="6DCD5A9E">
      <w:pPr>
        <w:rPr>
          <w:b/>
        </w:rPr>
      </w:pPr>
    </w:p>
    <w:p w14:paraId="4B2837B6">
      <w:pPr>
        <w:tabs>
          <w:tab w:val="right" w:pos="8306"/>
        </w:tabs>
        <w:spacing w:line="360" w:lineRule="auto"/>
        <w:ind w:left="630" w:leftChars="300"/>
        <w:rPr>
          <w:rFonts w:ascii="微软雅黑" w:hAnsi="微软雅黑" w:eastAsia="微软雅黑"/>
          <w:b/>
          <w:color w:val="FF5B09"/>
          <w:sz w:val="30"/>
          <w:szCs w:val="30"/>
        </w:rPr>
      </w:pPr>
      <w:r>
        <w:rPr>
          <w:rFonts w:hint="eastAsia" w:ascii="微软雅黑" w:hAnsi="微软雅黑" w:eastAsia="微软雅黑"/>
          <w:b/>
          <w:color w:val="FF5B09"/>
          <w:sz w:val="30"/>
          <w:szCs w:val="30"/>
        </w:rPr>
        <w:t>课程</w:t>
      </w:r>
      <w:r>
        <w:rPr>
          <w:rFonts w:hint="eastAsia" w:ascii="微软雅黑" w:hAnsi="微软雅黑" w:eastAsia="微软雅黑"/>
          <w:b/>
          <w:color w:val="FF5B09"/>
          <w:sz w:val="30"/>
          <w:szCs w:val="30"/>
          <w:lang w:val="en-US" w:eastAsia="zh-CN"/>
        </w:rPr>
        <w:t>核心思想</w:t>
      </w:r>
      <w:r>
        <w:rPr>
          <w:rFonts w:ascii="微软雅黑" w:hAnsi="微软雅黑" w:eastAsia="微软雅黑"/>
          <w:b/>
          <w:color w:val="FF5B09"/>
          <w:sz w:val="30"/>
          <w:szCs w:val="30"/>
        </w:rPr>
        <w:tab/>
      </w:r>
    </w:p>
    <w:p w14:paraId="5820EB11">
      <w:pPr>
        <w:tabs>
          <w:tab w:val="right" w:pos="8306"/>
        </w:tabs>
        <w:spacing w:line="360" w:lineRule="auto"/>
        <w:ind w:left="630" w:leftChars="300"/>
        <w:rPr>
          <w:rFonts w:hint="eastAsia" w:ascii="微软雅黑" w:hAnsi="微软雅黑" w:eastAsia="微软雅黑"/>
          <w:b/>
          <w:color w:val="FF5B09"/>
          <w:sz w:val="30"/>
          <w:szCs w:val="30"/>
        </w:rPr>
      </w:pPr>
      <w:r>
        <w:rPr>
          <w:rFonts w:hint="eastAsia" w:ascii="微软雅黑" w:hAnsi="微软雅黑" w:eastAsia="微软雅黑"/>
        </w:rPr>
        <w:t>经营落地需要定期（如：月）回顾目标，分析差距和原因，并制定下期目标和行动举措。经营分析会就是这样以月度为单位的经营管控手段，并支撑经营目标的达成和战略落地。</w:t>
      </w:r>
    </w:p>
    <w:p w14:paraId="0D3C63BA">
      <w:pPr>
        <w:tabs>
          <w:tab w:val="right" w:pos="8306"/>
        </w:tabs>
        <w:spacing w:line="360" w:lineRule="auto"/>
        <w:ind w:left="630" w:leftChars="300"/>
        <w:rPr>
          <w:rFonts w:ascii="微软雅黑" w:hAnsi="微软雅黑" w:eastAsia="微软雅黑"/>
          <w:b/>
          <w:color w:val="FF5B09"/>
          <w:sz w:val="30"/>
          <w:szCs w:val="30"/>
        </w:rPr>
      </w:pPr>
      <w:r>
        <w:rPr>
          <w:rFonts w:hint="eastAsia" w:ascii="微软雅黑" w:hAnsi="微软雅黑" w:eastAsia="微软雅黑"/>
          <w:b/>
          <w:color w:val="FF5B09"/>
          <w:sz w:val="30"/>
          <w:szCs w:val="30"/>
        </w:rPr>
        <w:t>课程核心收益</w:t>
      </w:r>
    </w:p>
    <w:p w14:paraId="231F312E">
      <w:pPr>
        <w:numPr>
          <w:ilvl w:val="0"/>
          <w:numId w:val="1"/>
        </w:numPr>
        <w:tabs>
          <w:tab w:val="right" w:pos="8306"/>
        </w:tabs>
        <w:spacing w:line="360" w:lineRule="auto"/>
        <w:ind w:left="1055" w:leftChars="0" w:hanging="425" w:firstLineChars="0"/>
        <w:rPr>
          <w:rFonts w:hint="eastAsia" w:ascii="微软雅黑" w:hAnsi="微软雅黑" w:eastAsia="微软雅黑"/>
        </w:rPr>
      </w:pPr>
      <w:r>
        <w:rPr>
          <w:rFonts w:hint="eastAsia" w:ascii="微软雅黑" w:hAnsi="微软雅黑" w:eastAsia="微软雅黑"/>
        </w:rPr>
        <w:t>掌握从经营问题定位到经营分析跟踪并通过关键任务令落地闭环全流程；</w:t>
      </w:r>
    </w:p>
    <w:p w14:paraId="675FC5C4">
      <w:pPr>
        <w:numPr>
          <w:ilvl w:val="0"/>
          <w:numId w:val="1"/>
        </w:numPr>
        <w:tabs>
          <w:tab w:val="right" w:pos="8306"/>
        </w:tabs>
        <w:spacing w:line="360" w:lineRule="auto"/>
        <w:ind w:left="1055" w:leftChars="0" w:hanging="425" w:firstLineChars="0"/>
        <w:rPr>
          <w:rFonts w:hint="eastAsia" w:ascii="微软雅黑" w:hAnsi="微软雅黑" w:eastAsia="微软雅黑"/>
        </w:rPr>
      </w:pPr>
      <w:r>
        <w:rPr>
          <w:rFonts w:hint="eastAsia" w:ascii="微软雅黑" w:hAnsi="微软雅黑" w:eastAsia="微软雅黑"/>
        </w:rPr>
        <w:t xml:space="preserve">策划一个高效的经营会议并输出高质量的经营分析报告； </w:t>
      </w:r>
    </w:p>
    <w:p w14:paraId="337B2FAC">
      <w:pPr>
        <w:numPr>
          <w:ilvl w:val="0"/>
          <w:numId w:val="1"/>
        </w:numPr>
        <w:tabs>
          <w:tab w:val="right" w:pos="8306"/>
        </w:tabs>
        <w:spacing w:line="360" w:lineRule="auto"/>
        <w:ind w:left="1055" w:leftChars="0" w:hanging="425" w:firstLineChars="0"/>
        <w:rPr>
          <w:rFonts w:hint="eastAsia" w:ascii="微软雅黑" w:hAnsi="微软雅黑" w:eastAsia="微软雅黑"/>
        </w:rPr>
      </w:pPr>
      <w:r>
        <w:rPr>
          <w:rFonts w:hint="eastAsia" w:ascii="微软雅黑" w:hAnsi="微软雅黑" w:eastAsia="微软雅黑"/>
        </w:rPr>
        <w:t>明确客观反应经营结果的数据是经营分析会的起点，构建经营核算体系。</w:t>
      </w:r>
    </w:p>
    <w:p w14:paraId="5BE80527">
      <w:pPr>
        <w:rPr>
          <w:rFonts w:ascii="微软雅黑" w:hAnsi="微软雅黑" w:eastAsia="微软雅黑"/>
          <w:b/>
          <w:color w:val="ED7D31" w:themeColor="accent2"/>
          <w:sz w:val="24"/>
          <w14:textFill>
            <w14:solidFill>
              <w14:schemeClr w14:val="accent2"/>
            </w14:solidFill>
          </w14:textFill>
        </w:rPr>
      </w:pPr>
    </w:p>
    <w:p w14:paraId="6F1A9B82">
      <w:pPr>
        <w:tabs>
          <w:tab w:val="right" w:pos="8306"/>
        </w:tabs>
        <w:spacing w:line="360" w:lineRule="auto"/>
        <w:ind w:left="630" w:leftChars="300"/>
        <w:rPr>
          <w:rFonts w:hint="eastAsia" w:ascii="微软雅黑" w:hAnsi="微软雅黑" w:eastAsia="微软雅黑"/>
          <w:b/>
          <w:color w:val="FF5B09"/>
          <w:sz w:val="30"/>
          <w:szCs w:val="30"/>
        </w:rPr>
      </w:pPr>
      <w:r>
        <w:rPr>
          <w:rFonts w:hint="eastAsia" w:ascii="微软雅黑" w:hAnsi="微软雅黑" w:eastAsia="微软雅黑"/>
          <w:b/>
          <w:color w:val="FF5B09"/>
          <w:sz w:val="30"/>
          <w:szCs w:val="30"/>
        </w:rPr>
        <w:t>课程</w:t>
      </w:r>
      <w:r>
        <w:rPr>
          <w:rFonts w:hint="eastAsia" w:ascii="微软雅黑" w:hAnsi="微软雅黑" w:eastAsia="微软雅黑"/>
          <w:b/>
          <w:color w:val="FF5B09"/>
          <w:sz w:val="30"/>
          <w:szCs w:val="30"/>
          <w:lang w:val="en-US" w:eastAsia="zh-CN"/>
        </w:rPr>
        <w:t>核心内容</w:t>
      </w:r>
      <w:r>
        <w:rPr>
          <w:rFonts w:hint="eastAsia" w:ascii="微软雅黑" w:hAnsi="微软雅黑" w:eastAsia="微软雅黑"/>
          <w:b/>
          <w:color w:val="FF5B09"/>
          <w:sz w:val="30"/>
          <w:szCs w:val="30"/>
        </w:rPr>
        <w:t>介绍</w:t>
      </w:r>
    </w:p>
    <w:p w14:paraId="72F86453">
      <w:pPr>
        <w:tabs>
          <w:tab w:val="right" w:pos="8306"/>
        </w:tabs>
        <w:spacing w:line="360" w:lineRule="auto"/>
        <w:ind w:left="630" w:leftChars="3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导入：经营分析会的定位</w:t>
      </w:r>
    </w:p>
    <w:p w14:paraId="42B3AAF6">
      <w:pPr>
        <w:pStyle w:val="8"/>
        <w:numPr>
          <w:ilvl w:val="0"/>
          <w:numId w:val="2"/>
        </w:numPr>
        <w:spacing w:line="288" w:lineRule="auto"/>
        <w:ind w:firstLineChars="0"/>
        <w:jc w:val="left"/>
        <w:rPr>
          <w:rFonts w:hint="eastAsia" w:ascii="微软雅黑" w:hAnsi="微软雅黑" w:eastAsia="微软雅黑"/>
          <w:b/>
          <w:bCs/>
          <w:szCs w:val="21"/>
        </w:rPr>
      </w:pPr>
      <w:r>
        <w:rPr>
          <w:rFonts w:hint="eastAsia" w:ascii="微软雅黑" w:hAnsi="微软雅黑" w:eastAsia="微软雅黑"/>
          <w:b/>
          <w:bCs/>
          <w:szCs w:val="21"/>
        </w:rPr>
        <w:t>经营分析会在公司战略经营闭环中的定位</w:t>
      </w:r>
    </w:p>
    <w:p w14:paraId="7B6DC290">
      <w:pPr>
        <w:pStyle w:val="8"/>
        <w:numPr>
          <w:ilvl w:val="0"/>
          <w:numId w:val="2"/>
        </w:numPr>
        <w:spacing w:line="288" w:lineRule="auto"/>
        <w:ind w:firstLineChars="0"/>
        <w:jc w:val="left"/>
        <w:rPr>
          <w:rFonts w:hint="eastAsia" w:ascii="微软雅黑" w:hAnsi="微软雅黑" w:eastAsia="微软雅黑"/>
          <w:b/>
          <w:bCs/>
          <w:szCs w:val="21"/>
        </w:rPr>
      </w:pPr>
      <w:r>
        <w:rPr>
          <w:rFonts w:hint="eastAsia" w:ascii="微软雅黑" w:hAnsi="微软雅黑" w:eastAsia="微软雅黑"/>
          <w:b/>
          <w:bCs/>
          <w:szCs w:val="21"/>
        </w:rPr>
        <w:t>标杆企业HW的经营分析会“一报一会”管理体系</w:t>
      </w:r>
    </w:p>
    <w:p w14:paraId="7F3FEF87">
      <w:pPr>
        <w:spacing w:line="288" w:lineRule="auto"/>
        <w:ind w:left="630" w:leftChars="300"/>
        <w:jc w:val="left"/>
        <w:rPr>
          <w:rFonts w:hint="eastAsia" w:ascii="微软雅黑" w:hAnsi="微软雅黑" w:eastAsia="微软雅黑"/>
          <w:b/>
          <w:bCs/>
          <w:color w:val="C00000"/>
          <w:szCs w:val="21"/>
        </w:rPr>
      </w:pPr>
      <w:r>
        <w:rPr>
          <w:rFonts w:hint="eastAsia" w:ascii="微软雅黑" w:hAnsi="微软雅黑" w:eastAsia="微软雅黑"/>
          <w:b/>
          <w:bCs/>
          <w:color w:val="0070C0"/>
          <w:szCs w:val="21"/>
        </w:rPr>
        <w:t>研讨1</w:t>
      </w:r>
      <w:r>
        <w:rPr>
          <w:rFonts w:hint="eastAsia" w:ascii="微软雅黑" w:hAnsi="微软雅黑" w:eastAsia="微软雅黑"/>
          <w:b/>
          <w:bCs/>
          <w:color w:val="0070C0"/>
          <w:szCs w:val="21"/>
          <w:lang w:eastAsia="zh-CN"/>
        </w:rPr>
        <w:t>：</w:t>
      </w:r>
      <w:r>
        <w:rPr>
          <w:rFonts w:hint="eastAsia" w:ascii="微软雅黑" w:hAnsi="微软雅黑" w:eastAsia="微软雅黑"/>
          <w:b/>
          <w:bCs/>
          <w:color w:val="0070C0"/>
          <w:szCs w:val="21"/>
        </w:rPr>
        <w:t>目前经营分析会存在的TOP 3的核心问题</w:t>
      </w:r>
    </w:p>
    <w:p w14:paraId="2C25659E">
      <w:pPr>
        <w:tabs>
          <w:tab w:val="left" w:pos="720"/>
        </w:tabs>
        <w:spacing w:line="500" w:lineRule="exact"/>
        <w:ind w:left="630" w:leftChars="3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第一部分：一报一会之【事前策划】</w:t>
      </w:r>
    </w:p>
    <w:p w14:paraId="7E598D42">
      <w:pPr>
        <w:pStyle w:val="8"/>
        <w:numPr>
          <w:ilvl w:val="0"/>
          <w:numId w:val="3"/>
        </w:numPr>
        <w:spacing w:line="288" w:lineRule="auto"/>
        <w:ind w:left="630" w:leftChars="300" w:firstLineChars="0"/>
        <w:jc w:val="left"/>
        <w:rPr>
          <w:rFonts w:hint="eastAsia" w:ascii="微软雅黑" w:hAnsi="微软雅黑" w:eastAsia="微软雅黑"/>
          <w:b/>
          <w:bCs/>
          <w:szCs w:val="21"/>
        </w:rPr>
      </w:pPr>
      <w:r>
        <w:rPr>
          <w:rFonts w:hint="eastAsia" w:ascii="微软雅黑" w:hAnsi="微软雅黑" w:eastAsia="微软雅黑"/>
          <w:b/>
          <w:bCs/>
          <w:szCs w:val="21"/>
        </w:rPr>
        <w:t>如何分层分级开展经营分析会？</w:t>
      </w:r>
      <w:bookmarkStart w:id="1" w:name="_GoBack"/>
      <w:bookmarkEnd w:id="1"/>
    </w:p>
    <w:p w14:paraId="0748235D">
      <w:pPr>
        <w:pStyle w:val="8"/>
        <w:numPr>
          <w:ilvl w:val="0"/>
          <w:numId w:val="3"/>
        </w:numPr>
        <w:spacing w:line="288" w:lineRule="auto"/>
        <w:ind w:left="630" w:leftChars="300" w:firstLineChars="0"/>
        <w:jc w:val="left"/>
        <w:rPr>
          <w:rFonts w:hint="eastAsia" w:ascii="微软雅黑" w:hAnsi="微软雅黑" w:eastAsia="微软雅黑"/>
          <w:b/>
          <w:bCs/>
          <w:szCs w:val="21"/>
        </w:rPr>
      </w:pPr>
      <w:r>
        <w:rPr>
          <w:rFonts w:hint="eastAsia" w:ascii="微软雅黑" w:hAnsi="微软雅黑" w:eastAsia="微软雅黑"/>
          <w:b/>
          <w:bCs/>
          <w:szCs w:val="21"/>
        </w:rPr>
        <w:t>明确各层级及各类（周/月/季度）经营分析会的定位</w:t>
      </w:r>
    </w:p>
    <w:p w14:paraId="5982D0CF">
      <w:pPr>
        <w:pStyle w:val="8"/>
        <w:numPr>
          <w:ilvl w:val="0"/>
          <w:numId w:val="3"/>
        </w:numPr>
        <w:spacing w:line="288" w:lineRule="auto"/>
        <w:ind w:left="630" w:leftChars="300" w:firstLineChars="0"/>
        <w:jc w:val="left"/>
        <w:rPr>
          <w:rFonts w:hint="eastAsia" w:ascii="微软雅黑" w:hAnsi="微软雅黑" w:eastAsia="微软雅黑"/>
          <w:b/>
          <w:bCs/>
          <w:szCs w:val="21"/>
        </w:rPr>
      </w:pPr>
      <w:r>
        <w:rPr>
          <w:rFonts w:hint="eastAsia" w:ascii="微软雅黑" w:hAnsi="微软雅黑" w:eastAsia="微软雅黑"/>
          <w:b/>
          <w:bCs/>
          <w:szCs w:val="21"/>
        </w:rPr>
        <w:t>经营分析会的高效流程及议程</w:t>
      </w:r>
    </w:p>
    <w:p w14:paraId="154BA52D">
      <w:pPr>
        <w:pStyle w:val="8"/>
        <w:numPr>
          <w:ilvl w:val="0"/>
          <w:numId w:val="3"/>
        </w:numPr>
        <w:spacing w:line="288" w:lineRule="auto"/>
        <w:ind w:left="630" w:leftChars="300" w:firstLineChars="0"/>
        <w:jc w:val="left"/>
        <w:rPr>
          <w:rFonts w:hint="eastAsia" w:ascii="微软雅黑" w:hAnsi="微软雅黑" w:eastAsia="微软雅黑"/>
          <w:b/>
          <w:bCs/>
          <w:szCs w:val="21"/>
        </w:rPr>
      </w:pPr>
      <w:r>
        <w:rPr>
          <w:rFonts w:hint="eastAsia" w:ascii="微软雅黑" w:hAnsi="微软雅黑" w:eastAsia="微软雅黑"/>
          <w:b/>
          <w:bCs/>
          <w:szCs w:val="21"/>
        </w:rPr>
        <w:t>高效经营分析会策划</w:t>
      </w:r>
    </w:p>
    <w:p w14:paraId="4D42F9BD">
      <w:pPr>
        <w:numPr>
          <w:ilvl w:val="0"/>
          <w:numId w:val="4"/>
        </w:numPr>
        <w:tabs>
          <w:tab w:val="right" w:pos="8306"/>
        </w:tabs>
        <w:spacing w:line="360" w:lineRule="auto"/>
        <w:ind w:left="1055" w:leftChars="0" w:hanging="425" w:firstLineChars="0"/>
        <w:rPr>
          <w:rFonts w:hint="eastAsia" w:ascii="微软雅黑" w:hAnsi="微软雅黑" w:eastAsia="微软雅黑" w:cstheme="minorBidi"/>
          <w:kern w:val="2"/>
          <w:sz w:val="21"/>
          <w:szCs w:val="21"/>
          <w:lang w:val="en-US" w:eastAsia="zh-CN" w:bidi="ar-SA"/>
        </w:rPr>
      </w:pPr>
      <w:r>
        <w:rPr>
          <w:rFonts w:hint="eastAsia" w:ascii="微软雅黑" w:hAnsi="微软雅黑" w:eastAsia="微软雅黑" w:cstheme="minorBidi"/>
          <w:kern w:val="2"/>
          <w:sz w:val="21"/>
          <w:szCs w:val="21"/>
          <w:lang w:val="en-US" w:eastAsia="zh-CN" w:bidi="ar-SA"/>
        </w:rPr>
        <w:t>会议日历化：提前锁定经营分析会时间</w:t>
      </w:r>
    </w:p>
    <w:p w14:paraId="260B6C67">
      <w:pPr>
        <w:numPr>
          <w:ilvl w:val="0"/>
          <w:numId w:val="4"/>
        </w:numPr>
        <w:tabs>
          <w:tab w:val="right" w:pos="8306"/>
        </w:tabs>
        <w:spacing w:line="360" w:lineRule="auto"/>
        <w:ind w:left="1055" w:leftChars="0" w:hanging="425" w:firstLineChars="0"/>
        <w:rPr>
          <w:rFonts w:hint="eastAsia" w:ascii="微软雅黑" w:hAnsi="微软雅黑" w:eastAsia="微软雅黑" w:cstheme="minorBidi"/>
          <w:kern w:val="2"/>
          <w:sz w:val="21"/>
          <w:szCs w:val="21"/>
          <w:lang w:val="en-US" w:eastAsia="zh-CN" w:bidi="ar-SA"/>
        </w:rPr>
      </w:pPr>
      <w:r>
        <w:rPr>
          <w:rFonts w:hint="eastAsia" w:ascii="微软雅黑" w:hAnsi="微软雅黑" w:eastAsia="微软雅黑" w:cstheme="minorBidi"/>
          <w:kern w:val="2"/>
          <w:sz w:val="21"/>
          <w:szCs w:val="21"/>
          <w:lang w:val="en-US" w:eastAsia="zh-CN" w:bidi="ar-SA"/>
        </w:rPr>
        <w:t>会前沟通，材料预审</w:t>
      </w:r>
    </w:p>
    <w:p w14:paraId="7416DEB1">
      <w:pPr>
        <w:pStyle w:val="8"/>
        <w:numPr>
          <w:ilvl w:val="0"/>
          <w:numId w:val="3"/>
        </w:numPr>
        <w:spacing w:line="288" w:lineRule="auto"/>
        <w:ind w:left="630" w:leftChars="300" w:firstLineChars="0"/>
        <w:jc w:val="left"/>
        <w:rPr>
          <w:rFonts w:hint="eastAsia" w:ascii="微软雅黑" w:hAnsi="微软雅黑" w:eastAsia="微软雅黑"/>
          <w:b/>
          <w:bCs/>
          <w:szCs w:val="21"/>
        </w:rPr>
      </w:pPr>
      <w:r>
        <w:rPr>
          <w:rFonts w:hint="eastAsia" w:ascii="微软雅黑" w:hAnsi="微软雅黑" w:eastAsia="微软雅黑"/>
          <w:b/>
          <w:bCs/>
          <w:szCs w:val="21"/>
        </w:rPr>
        <w:t>明确经营责任人：基于组织绩效方案，明确经营分析会各子议程责任人</w:t>
      </w:r>
    </w:p>
    <w:p w14:paraId="1A50A091">
      <w:pPr>
        <w:spacing w:line="288" w:lineRule="auto"/>
        <w:ind w:firstLine="630" w:firstLineChars="300"/>
        <w:jc w:val="left"/>
        <w:rPr>
          <w:rFonts w:hint="eastAsia" w:ascii="微软雅黑" w:hAnsi="微软雅黑" w:eastAsia="微软雅黑"/>
          <w:b/>
          <w:color w:val="FF5B09"/>
          <w:sz w:val="28"/>
          <w:szCs w:val="28"/>
        </w:rPr>
      </w:pPr>
      <w:r>
        <w:rPr>
          <w:rFonts w:hint="eastAsia" w:ascii="微软雅黑" w:hAnsi="微软雅黑" w:eastAsia="微软雅黑"/>
          <w:b/>
          <w:bCs/>
          <w:color w:val="0070C0"/>
          <w:szCs w:val="21"/>
        </w:rPr>
        <w:t>研讨2</w:t>
      </w:r>
      <w:r>
        <w:rPr>
          <w:rFonts w:hint="eastAsia" w:ascii="微软雅黑" w:hAnsi="微软雅黑" w:eastAsia="微软雅黑"/>
          <w:b/>
          <w:bCs/>
          <w:color w:val="0070C0"/>
          <w:szCs w:val="21"/>
          <w:lang w:eastAsia="zh-CN"/>
        </w:rPr>
        <w:t>：</w:t>
      </w:r>
      <w:r>
        <w:rPr>
          <w:rFonts w:hint="eastAsia" w:ascii="微软雅黑" w:hAnsi="微软雅黑" w:eastAsia="微软雅黑"/>
          <w:b/>
          <w:bCs/>
          <w:color w:val="0070C0"/>
          <w:szCs w:val="21"/>
        </w:rPr>
        <w:t>如何改进当前经营分析会效率？</w:t>
      </w:r>
    </w:p>
    <w:p w14:paraId="5011F126">
      <w:pPr>
        <w:tabs>
          <w:tab w:val="right" w:pos="8306"/>
        </w:tabs>
        <w:spacing w:line="360" w:lineRule="auto"/>
        <w:ind w:left="630" w:leftChars="3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第二部分：一报一会之【数据说话】</w:t>
      </w:r>
    </w:p>
    <w:p w14:paraId="59B07ADC">
      <w:pPr>
        <w:pStyle w:val="8"/>
        <w:numPr>
          <w:ilvl w:val="0"/>
          <w:numId w:val="5"/>
        </w:numPr>
        <w:spacing w:line="288" w:lineRule="auto"/>
        <w:ind w:left="630" w:leftChars="300" w:firstLineChars="0"/>
        <w:jc w:val="left"/>
        <w:rPr>
          <w:rFonts w:hint="eastAsia" w:ascii="微软雅黑" w:hAnsi="微软雅黑" w:eastAsia="微软雅黑"/>
          <w:szCs w:val="21"/>
        </w:rPr>
      </w:pPr>
      <w:r>
        <w:rPr>
          <w:rFonts w:hint="eastAsia" w:ascii="微软雅黑" w:hAnsi="微软雅黑" w:eastAsia="微软雅黑"/>
          <w:szCs w:val="21"/>
        </w:rPr>
        <w:t>经营数据体系（会计报告、经营报告、考核报告）是经营分析会的基础</w:t>
      </w:r>
    </w:p>
    <w:p w14:paraId="106D7205">
      <w:pPr>
        <w:pStyle w:val="8"/>
        <w:numPr>
          <w:ilvl w:val="0"/>
          <w:numId w:val="5"/>
        </w:numPr>
        <w:spacing w:line="288" w:lineRule="auto"/>
        <w:ind w:left="630" w:leftChars="300" w:firstLineChars="0"/>
        <w:jc w:val="left"/>
        <w:rPr>
          <w:rFonts w:hint="eastAsia" w:ascii="微软雅黑" w:hAnsi="微软雅黑" w:eastAsia="微软雅黑"/>
          <w:szCs w:val="21"/>
        </w:rPr>
      </w:pPr>
      <w:r>
        <w:rPr>
          <w:rFonts w:hint="eastAsia" w:ascii="微软雅黑" w:hAnsi="微软雅黑" w:eastAsia="微软雅黑"/>
          <w:szCs w:val="21"/>
        </w:rPr>
        <w:t>华为经营报告核算方案——反映管理述求的客户化经营报表</w:t>
      </w:r>
    </w:p>
    <w:p w14:paraId="4E2DF4D7">
      <w:pPr>
        <w:pStyle w:val="8"/>
        <w:numPr>
          <w:ilvl w:val="0"/>
          <w:numId w:val="5"/>
        </w:numPr>
        <w:spacing w:line="288" w:lineRule="auto"/>
        <w:ind w:left="630" w:leftChars="300" w:firstLineChars="0"/>
        <w:jc w:val="left"/>
        <w:rPr>
          <w:rFonts w:hint="eastAsia" w:ascii="微软雅黑" w:hAnsi="微软雅黑" w:eastAsia="微软雅黑"/>
          <w:szCs w:val="21"/>
        </w:rPr>
      </w:pPr>
      <w:r>
        <w:rPr>
          <w:rFonts w:hint="eastAsia" w:ascii="微软雅黑" w:hAnsi="微软雅黑" w:eastAsia="微软雅黑"/>
          <w:szCs w:val="21"/>
        </w:rPr>
        <w:t>业财融合的数据方案——IFS - OTC方案</w:t>
      </w:r>
    </w:p>
    <w:p w14:paraId="6FC9E0D0">
      <w:pPr>
        <w:pStyle w:val="8"/>
        <w:numPr>
          <w:ilvl w:val="0"/>
          <w:numId w:val="5"/>
        </w:numPr>
        <w:spacing w:line="288" w:lineRule="auto"/>
        <w:ind w:left="630" w:leftChars="300" w:firstLineChars="0"/>
        <w:jc w:val="left"/>
        <w:rPr>
          <w:rFonts w:hint="eastAsia" w:ascii="微软雅黑" w:hAnsi="微软雅黑" w:eastAsia="微软雅黑"/>
          <w:szCs w:val="21"/>
        </w:rPr>
      </w:pPr>
      <w:r>
        <w:rPr>
          <w:rFonts w:hint="eastAsia" w:ascii="微软雅黑" w:hAnsi="微软雅黑" w:eastAsia="微软雅黑"/>
          <w:szCs w:val="21"/>
        </w:rPr>
        <w:t>如何减少数据争议？——数据结果需要符合业务预期</w:t>
      </w:r>
    </w:p>
    <w:p w14:paraId="28302130">
      <w:pPr>
        <w:tabs>
          <w:tab w:val="right" w:pos="8306"/>
        </w:tabs>
        <w:spacing w:line="360" w:lineRule="auto"/>
        <w:ind w:left="630" w:leftChars="300"/>
        <w:rPr>
          <w:rFonts w:hint="eastAsia" w:ascii="微软雅黑" w:hAnsi="微软雅黑" w:eastAsia="微软雅黑"/>
          <w:b/>
          <w:bCs/>
          <w:color w:val="0070C0"/>
          <w:szCs w:val="21"/>
        </w:rPr>
      </w:pPr>
      <w:r>
        <w:rPr>
          <w:rFonts w:hint="eastAsia" w:ascii="微软雅黑" w:hAnsi="微软雅黑" w:eastAsia="微软雅黑"/>
          <w:b/>
          <w:bCs/>
          <w:color w:val="0070C0"/>
          <w:szCs w:val="21"/>
        </w:rPr>
        <w:t>案例</w:t>
      </w:r>
      <w:r>
        <w:rPr>
          <w:rFonts w:hint="eastAsia" w:ascii="微软雅黑" w:hAnsi="微软雅黑" w:eastAsia="微软雅黑"/>
          <w:b/>
          <w:bCs/>
          <w:color w:val="0070C0"/>
          <w:szCs w:val="21"/>
          <w:lang w:eastAsia="zh-CN"/>
        </w:rPr>
        <w:t>：</w:t>
      </w:r>
      <w:r>
        <w:rPr>
          <w:rFonts w:hint="eastAsia" w:ascii="微软雅黑" w:hAnsi="微软雅黑" w:eastAsia="微软雅黑"/>
          <w:b/>
          <w:bCs/>
          <w:color w:val="0070C0"/>
          <w:szCs w:val="21"/>
        </w:rPr>
        <w:t>物流费用预提</w:t>
      </w:r>
    </w:p>
    <w:p w14:paraId="780D456A">
      <w:pPr>
        <w:pStyle w:val="8"/>
        <w:numPr>
          <w:ilvl w:val="0"/>
          <w:numId w:val="5"/>
        </w:numPr>
        <w:spacing w:line="288" w:lineRule="auto"/>
        <w:ind w:left="630" w:leftChars="300" w:firstLineChars="0"/>
        <w:jc w:val="left"/>
        <w:rPr>
          <w:rFonts w:hint="eastAsia" w:ascii="微软雅黑" w:hAnsi="微软雅黑" w:eastAsia="微软雅黑"/>
          <w:szCs w:val="21"/>
        </w:rPr>
      </w:pPr>
      <w:r>
        <w:rPr>
          <w:rFonts w:hint="eastAsia" w:ascii="微软雅黑" w:hAnsi="微软雅黑" w:eastAsia="微软雅黑"/>
          <w:szCs w:val="21"/>
        </w:rPr>
        <w:t>如何利用数据说话：华为设备成本分析案例</w:t>
      </w:r>
    </w:p>
    <w:p w14:paraId="79E57DAD">
      <w:pPr>
        <w:tabs>
          <w:tab w:val="right" w:pos="8306"/>
        </w:tabs>
        <w:spacing w:line="360" w:lineRule="auto"/>
        <w:ind w:left="630" w:leftChars="300"/>
        <w:rPr>
          <w:rFonts w:ascii="微软雅黑" w:hAnsi="微软雅黑" w:eastAsia="微软雅黑"/>
          <w:b/>
          <w:color w:val="FF5B09"/>
          <w:sz w:val="28"/>
          <w:szCs w:val="28"/>
        </w:rPr>
      </w:pPr>
      <w:r>
        <w:rPr>
          <w:rFonts w:hint="eastAsia" w:ascii="微软雅黑" w:hAnsi="微软雅黑" w:eastAsia="微软雅黑"/>
          <w:b/>
          <w:bCs/>
          <w:color w:val="0070C0"/>
          <w:szCs w:val="21"/>
        </w:rPr>
        <w:t>训战</w:t>
      </w:r>
      <w:r>
        <w:rPr>
          <w:rFonts w:hint="eastAsia" w:ascii="微软雅黑" w:hAnsi="微软雅黑" w:eastAsia="微软雅黑"/>
          <w:b/>
          <w:bCs/>
          <w:color w:val="0070C0"/>
          <w:szCs w:val="21"/>
          <w:lang w:eastAsia="zh-CN"/>
        </w:rPr>
        <w:t>：</w:t>
      </w:r>
      <w:r>
        <w:rPr>
          <w:rFonts w:hint="eastAsia" w:ascii="微软雅黑" w:hAnsi="微软雅黑" w:eastAsia="微软雅黑"/>
          <w:b/>
          <w:bCs/>
          <w:color w:val="0070C0"/>
          <w:szCs w:val="21"/>
        </w:rPr>
        <w:t>如何构建业财打通的支撑经营分析会的数据架构体系？</w:t>
      </w:r>
    </w:p>
    <w:p w14:paraId="3FDEAA6F">
      <w:pPr>
        <w:tabs>
          <w:tab w:val="right" w:pos="8306"/>
        </w:tabs>
        <w:spacing w:line="360" w:lineRule="auto"/>
        <w:ind w:left="630" w:leftChars="3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第三部分：一报一会之【事中决策】</w:t>
      </w:r>
    </w:p>
    <w:p w14:paraId="4BD53713">
      <w:pPr>
        <w:pStyle w:val="8"/>
        <w:numPr>
          <w:ilvl w:val="0"/>
          <w:numId w:val="6"/>
        </w:numPr>
        <w:spacing w:line="288" w:lineRule="auto"/>
        <w:ind w:left="630" w:leftChars="300" w:firstLineChars="0"/>
        <w:jc w:val="left"/>
        <w:rPr>
          <w:rFonts w:hint="eastAsia" w:ascii="微软雅黑" w:hAnsi="微软雅黑" w:eastAsia="微软雅黑"/>
          <w:b/>
          <w:bCs/>
          <w:szCs w:val="21"/>
        </w:rPr>
      </w:pPr>
      <w:r>
        <w:rPr>
          <w:rFonts w:hint="eastAsia" w:ascii="微软雅黑" w:hAnsi="微软雅黑" w:eastAsia="微软雅黑"/>
          <w:b/>
          <w:bCs/>
          <w:szCs w:val="21"/>
        </w:rPr>
        <w:t>开展高效经营分析会的基本逻辑——“金字塔模型”</w:t>
      </w:r>
    </w:p>
    <w:p w14:paraId="7AD750C7">
      <w:pPr>
        <w:pStyle w:val="8"/>
        <w:numPr>
          <w:ilvl w:val="0"/>
          <w:numId w:val="6"/>
        </w:numPr>
        <w:spacing w:line="288" w:lineRule="auto"/>
        <w:ind w:left="630" w:leftChars="300" w:firstLineChars="0"/>
        <w:jc w:val="left"/>
        <w:rPr>
          <w:rFonts w:hint="eastAsia" w:ascii="微软雅黑" w:hAnsi="微软雅黑" w:eastAsia="微软雅黑"/>
          <w:b/>
          <w:bCs/>
          <w:szCs w:val="21"/>
        </w:rPr>
      </w:pPr>
      <w:r>
        <w:rPr>
          <w:rFonts w:hint="eastAsia" w:ascii="微软雅黑" w:hAnsi="微软雅黑" w:eastAsia="微软雅黑"/>
          <w:b/>
          <w:bCs/>
          <w:szCs w:val="21"/>
        </w:rPr>
        <w:t>经营分析报告整体框架：经营主报告与业务报告</w:t>
      </w:r>
    </w:p>
    <w:p w14:paraId="02AAD571">
      <w:pPr>
        <w:numPr>
          <w:ilvl w:val="0"/>
          <w:numId w:val="7"/>
        </w:numPr>
        <w:tabs>
          <w:tab w:val="right" w:pos="8306"/>
        </w:tabs>
        <w:spacing w:line="360" w:lineRule="auto"/>
        <w:ind w:left="1055" w:leftChars="0" w:hanging="425" w:firstLineChars="0"/>
        <w:rPr>
          <w:rFonts w:hint="eastAsia" w:ascii="微软雅黑" w:hAnsi="微软雅黑" w:eastAsia="微软雅黑" w:cstheme="minorBidi"/>
          <w:b w:val="0"/>
          <w:bCs w:val="0"/>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theme="minorBidi"/>
          <w:b w:val="0"/>
          <w:bCs w:val="0"/>
          <w:color w:val="000000" w:themeColor="text1"/>
          <w:kern w:val="2"/>
          <w:sz w:val="21"/>
          <w:szCs w:val="21"/>
          <w:lang w:val="en-US" w:eastAsia="zh-CN" w:bidi="ar-SA"/>
          <w14:textFill>
            <w14:solidFill>
              <w14:schemeClr w14:val="tx1"/>
            </w14:solidFill>
          </w14:textFill>
        </w:rPr>
        <w:t>主报告：仪表盘，暴露问题、风险和机会</w:t>
      </w:r>
    </w:p>
    <w:p w14:paraId="1E660847">
      <w:pPr>
        <w:numPr>
          <w:ilvl w:val="0"/>
          <w:numId w:val="7"/>
        </w:numPr>
        <w:tabs>
          <w:tab w:val="right" w:pos="8306"/>
        </w:tabs>
        <w:spacing w:line="360" w:lineRule="auto"/>
        <w:ind w:left="1055" w:leftChars="0" w:hanging="425" w:firstLineChars="0"/>
        <w:rPr>
          <w:rFonts w:hint="eastAsia" w:ascii="微软雅黑" w:hAnsi="微软雅黑" w:eastAsia="微软雅黑" w:cstheme="minorBidi"/>
          <w:b w:val="0"/>
          <w:bCs w:val="0"/>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theme="minorBidi"/>
          <w:b w:val="0"/>
          <w:bCs w:val="0"/>
          <w:color w:val="000000" w:themeColor="text1"/>
          <w:kern w:val="2"/>
          <w:sz w:val="21"/>
          <w:szCs w:val="21"/>
          <w:lang w:val="en-US" w:eastAsia="zh-CN" w:bidi="ar-SA"/>
          <w14:textFill>
            <w14:solidFill>
              <w14:schemeClr w14:val="tx1"/>
            </w14:solidFill>
          </w14:textFill>
        </w:rPr>
        <w:t>专项报告：基于主报告暴露的风险，深入分析差距根因，并制定行动计划。</w:t>
      </w:r>
    </w:p>
    <w:p w14:paraId="11447BF8">
      <w:pPr>
        <w:pStyle w:val="8"/>
        <w:numPr>
          <w:ilvl w:val="0"/>
          <w:numId w:val="6"/>
        </w:numPr>
        <w:spacing w:line="288" w:lineRule="auto"/>
        <w:ind w:left="630" w:leftChars="300" w:firstLineChars="0"/>
        <w:jc w:val="left"/>
        <w:rPr>
          <w:rFonts w:hint="eastAsia" w:ascii="微软雅黑" w:hAnsi="微软雅黑" w:eastAsia="微软雅黑"/>
          <w:b/>
          <w:bCs/>
          <w:szCs w:val="21"/>
        </w:rPr>
      </w:pPr>
      <w:r>
        <w:rPr>
          <w:rFonts w:hint="eastAsia" w:ascii="微软雅黑" w:hAnsi="微软雅黑" w:eastAsia="微软雅黑"/>
          <w:b/>
          <w:bCs/>
          <w:szCs w:val="21"/>
        </w:rPr>
        <w:t>如何发现经营问题？-- 比较分析法（目标/历史/友商）</w:t>
      </w:r>
    </w:p>
    <w:p w14:paraId="25EF0921">
      <w:pPr>
        <w:pStyle w:val="8"/>
        <w:numPr>
          <w:ilvl w:val="0"/>
          <w:numId w:val="6"/>
        </w:numPr>
        <w:spacing w:line="288" w:lineRule="auto"/>
        <w:ind w:left="630" w:leftChars="300" w:firstLineChars="0"/>
        <w:jc w:val="left"/>
        <w:rPr>
          <w:rFonts w:hint="eastAsia" w:ascii="微软雅黑" w:hAnsi="微软雅黑" w:eastAsia="微软雅黑"/>
          <w:b/>
          <w:bCs/>
          <w:szCs w:val="21"/>
        </w:rPr>
      </w:pPr>
      <w:r>
        <w:rPr>
          <w:rFonts w:hint="eastAsia" w:ascii="微软雅黑" w:hAnsi="微软雅黑" w:eastAsia="微软雅黑"/>
          <w:b/>
          <w:bCs/>
          <w:szCs w:val="21"/>
        </w:rPr>
        <w:t>经营分析报告要做到业财融合</w:t>
      </w:r>
    </w:p>
    <w:p w14:paraId="0A99AF0E">
      <w:pPr>
        <w:numPr>
          <w:ilvl w:val="0"/>
          <w:numId w:val="8"/>
        </w:numPr>
        <w:tabs>
          <w:tab w:val="right" w:pos="8306"/>
        </w:tabs>
        <w:spacing w:line="360" w:lineRule="auto"/>
        <w:ind w:left="1055" w:leftChars="0" w:hanging="425" w:firstLineChars="0"/>
        <w:rPr>
          <w:rFonts w:hint="eastAsia" w:ascii="微软雅黑" w:hAnsi="微软雅黑" w:eastAsia="微软雅黑" w:cstheme="minorBidi"/>
          <w:b w:val="0"/>
          <w:bCs w:val="0"/>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theme="minorBidi"/>
          <w:b w:val="0"/>
          <w:bCs w:val="0"/>
          <w:color w:val="000000" w:themeColor="text1"/>
          <w:kern w:val="2"/>
          <w:sz w:val="21"/>
          <w:szCs w:val="21"/>
          <w:lang w:val="en-US" w:eastAsia="zh-CN" w:bidi="ar-SA"/>
          <w14:textFill>
            <w14:solidFill>
              <w14:schemeClr w14:val="tx1"/>
            </w14:solidFill>
          </w14:textFill>
        </w:rPr>
        <w:t>围绕业务逻辑展开</w:t>
      </w:r>
    </w:p>
    <w:p w14:paraId="380C15F6">
      <w:pPr>
        <w:numPr>
          <w:ilvl w:val="0"/>
          <w:numId w:val="8"/>
        </w:numPr>
        <w:tabs>
          <w:tab w:val="right" w:pos="8306"/>
        </w:tabs>
        <w:spacing w:line="360" w:lineRule="auto"/>
        <w:ind w:left="1055" w:leftChars="0" w:hanging="425" w:firstLineChars="0"/>
        <w:rPr>
          <w:rFonts w:hint="eastAsia" w:ascii="微软雅黑" w:hAnsi="微软雅黑" w:eastAsia="微软雅黑" w:cstheme="minorBidi"/>
          <w:b w:val="0"/>
          <w:bCs w:val="0"/>
          <w:color w:val="000000" w:themeColor="text1"/>
          <w:kern w:val="2"/>
          <w:sz w:val="21"/>
          <w:szCs w:val="21"/>
          <w:lang w:val="en-US" w:eastAsia="zh-CN" w:bidi="ar-SA"/>
          <w14:textFill>
            <w14:solidFill>
              <w14:schemeClr w14:val="tx1"/>
            </w14:solidFill>
          </w14:textFill>
        </w:rPr>
      </w:pPr>
      <w:r>
        <w:rPr>
          <w:rFonts w:hint="eastAsia" w:ascii="微软雅黑" w:hAnsi="微软雅黑" w:eastAsia="微软雅黑" w:cstheme="minorBidi"/>
          <w:b w:val="0"/>
          <w:bCs w:val="0"/>
          <w:color w:val="000000" w:themeColor="text1"/>
          <w:kern w:val="2"/>
          <w:sz w:val="21"/>
          <w:szCs w:val="21"/>
          <w:lang w:val="en-US" w:eastAsia="zh-CN" w:bidi="ar-SA"/>
          <w14:textFill>
            <w14:solidFill>
              <w14:schemeClr w14:val="tx1"/>
            </w14:solidFill>
          </w14:textFill>
        </w:rPr>
        <w:t>从事后数据分析走向事中业务分析</w:t>
      </w:r>
    </w:p>
    <w:p w14:paraId="5A120AB5">
      <w:pPr>
        <w:pStyle w:val="8"/>
        <w:numPr>
          <w:ilvl w:val="0"/>
          <w:numId w:val="6"/>
        </w:numPr>
        <w:spacing w:line="288" w:lineRule="auto"/>
        <w:ind w:left="630" w:leftChars="300" w:firstLineChars="0"/>
        <w:jc w:val="left"/>
        <w:rPr>
          <w:rFonts w:hint="eastAsia" w:ascii="微软雅黑" w:hAnsi="微软雅黑" w:eastAsia="微软雅黑"/>
          <w:b/>
          <w:bCs/>
          <w:szCs w:val="21"/>
        </w:rPr>
      </w:pPr>
      <w:r>
        <w:rPr>
          <w:rFonts w:hint="eastAsia" w:ascii="微软雅黑" w:hAnsi="微软雅黑" w:eastAsia="微软雅黑"/>
          <w:b/>
          <w:bCs/>
          <w:szCs w:val="21"/>
        </w:rPr>
        <w:t>经营分析精细化：项目及产品经营分析</w:t>
      </w:r>
    </w:p>
    <w:p w14:paraId="05F54C51">
      <w:pPr>
        <w:tabs>
          <w:tab w:val="right" w:pos="8306"/>
        </w:tabs>
        <w:spacing w:line="360" w:lineRule="auto"/>
        <w:ind w:left="630" w:leftChars="300"/>
        <w:rPr>
          <w:rFonts w:hint="eastAsia" w:ascii="微软雅黑" w:hAnsi="微软雅黑" w:eastAsia="微软雅黑"/>
          <w:b/>
          <w:bCs/>
          <w:color w:val="0070C0"/>
          <w:szCs w:val="21"/>
        </w:rPr>
      </w:pPr>
      <w:r>
        <w:rPr>
          <w:rFonts w:hint="eastAsia" w:ascii="微软雅黑" w:hAnsi="微软雅黑" w:eastAsia="微软雅黑"/>
          <w:b/>
          <w:bCs/>
          <w:color w:val="0070C0"/>
          <w:szCs w:val="21"/>
        </w:rPr>
        <w:t>研讨3</w:t>
      </w:r>
      <w:r>
        <w:rPr>
          <w:rFonts w:hint="eastAsia" w:ascii="微软雅黑" w:hAnsi="微软雅黑" w:eastAsia="微软雅黑"/>
          <w:b/>
          <w:bCs/>
          <w:color w:val="0070C0"/>
          <w:szCs w:val="21"/>
          <w:lang w:eastAsia="zh-CN"/>
        </w:rPr>
        <w:t>：</w:t>
      </w:r>
      <w:r>
        <w:rPr>
          <w:rFonts w:hint="eastAsia" w:ascii="微软雅黑" w:hAnsi="微软雅黑" w:eastAsia="微软雅黑"/>
          <w:b/>
          <w:bCs/>
          <w:color w:val="0070C0"/>
          <w:szCs w:val="21"/>
        </w:rPr>
        <w:t>如何提升经营分析能力？</w:t>
      </w:r>
    </w:p>
    <w:p w14:paraId="5FAEEB19">
      <w:pPr>
        <w:pStyle w:val="8"/>
        <w:numPr>
          <w:ilvl w:val="0"/>
          <w:numId w:val="6"/>
        </w:numPr>
        <w:spacing w:line="288" w:lineRule="auto"/>
        <w:ind w:left="630" w:leftChars="300" w:firstLineChars="0"/>
        <w:jc w:val="left"/>
        <w:rPr>
          <w:rFonts w:hint="eastAsia" w:ascii="微软雅黑" w:hAnsi="微软雅黑" w:eastAsia="微软雅黑"/>
          <w:b/>
          <w:bCs/>
          <w:szCs w:val="21"/>
        </w:rPr>
      </w:pPr>
      <w:r>
        <w:rPr>
          <w:rFonts w:hint="eastAsia" w:ascii="微软雅黑" w:hAnsi="微软雅黑" w:eastAsia="微软雅黑"/>
          <w:b/>
          <w:bCs/>
          <w:szCs w:val="21"/>
        </w:rPr>
        <w:t>如何挖掘业务根因？—根因分析方法</w:t>
      </w:r>
    </w:p>
    <w:p w14:paraId="4C2C4A93">
      <w:pPr>
        <w:pStyle w:val="8"/>
        <w:numPr>
          <w:ilvl w:val="0"/>
          <w:numId w:val="6"/>
        </w:numPr>
        <w:spacing w:line="288" w:lineRule="auto"/>
        <w:ind w:left="630" w:leftChars="300" w:firstLineChars="0"/>
        <w:jc w:val="left"/>
        <w:rPr>
          <w:rFonts w:hint="eastAsia" w:ascii="微软雅黑" w:hAnsi="微软雅黑" w:eastAsia="微软雅黑"/>
          <w:b/>
          <w:bCs/>
          <w:szCs w:val="21"/>
        </w:rPr>
      </w:pPr>
      <w:r>
        <w:rPr>
          <w:rFonts w:hint="eastAsia" w:ascii="微软雅黑" w:hAnsi="微软雅黑" w:eastAsia="微软雅黑"/>
          <w:b/>
          <w:bCs/>
          <w:szCs w:val="21"/>
        </w:rPr>
        <w:t>高效决策，</w:t>
      </w:r>
      <w:r>
        <w:rPr>
          <w:rFonts w:hint="eastAsia" w:ascii="微软雅黑" w:hAnsi="微软雅黑" w:eastAsia="微软雅黑"/>
          <w:b/>
          <w:bCs/>
          <w:szCs w:val="21"/>
          <w:lang w:val="en-US" w:eastAsia="zh-CN"/>
        </w:rPr>
        <w:t>聚焦未来和目标管理，</w:t>
      </w:r>
      <w:r>
        <w:rPr>
          <w:rFonts w:hint="eastAsia" w:ascii="微软雅黑" w:hAnsi="微软雅黑" w:eastAsia="微软雅黑"/>
          <w:b/>
          <w:bCs/>
          <w:szCs w:val="21"/>
        </w:rPr>
        <w:t>明确任务令</w:t>
      </w:r>
    </w:p>
    <w:p w14:paraId="71335928">
      <w:pPr>
        <w:tabs>
          <w:tab w:val="right" w:pos="8306"/>
        </w:tabs>
        <w:spacing w:line="360" w:lineRule="auto"/>
        <w:ind w:left="630" w:leftChars="300"/>
        <w:rPr>
          <w:rFonts w:hint="eastAsia" w:ascii="微软雅黑" w:hAnsi="微软雅黑" w:eastAsia="微软雅黑"/>
          <w:b/>
          <w:color w:val="FF5B09"/>
          <w:sz w:val="28"/>
          <w:szCs w:val="28"/>
        </w:rPr>
      </w:pPr>
      <w:r>
        <w:rPr>
          <w:rFonts w:hint="eastAsia" w:ascii="微软雅黑" w:hAnsi="微软雅黑" w:eastAsia="微软雅黑"/>
          <w:b/>
          <w:color w:val="FF5B09"/>
          <w:sz w:val="28"/>
          <w:szCs w:val="28"/>
        </w:rPr>
        <w:t>第四部分：一报一会之【事后闭环】</w:t>
      </w:r>
    </w:p>
    <w:p w14:paraId="15B26F57">
      <w:pPr>
        <w:pStyle w:val="8"/>
        <w:numPr>
          <w:ilvl w:val="0"/>
          <w:numId w:val="9"/>
        </w:numPr>
        <w:spacing w:line="288" w:lineRule="auto"/>
        <w:ind w:left="630" w:leftChars="300" w:firstLineChars="0"/>
        <w:jc w:val="left"/>
        <w:rPr>
          <w:rFonts w:hint="eastAsia" w:ascii="微软雅黑" w:hAnsi="微软雅黑" w:eastAsia="微软雅黑"/>
          <w:b/>
          <w:bCs/>
          <w:szCs w:val="21"/>
        </w:rPr>
      </w:pPr>
      <w:bookmarkStart w:id="0" w:name="_Hlk156989071"/>
      <w:r>
        <w:rPr>
          <w:rFonts w:hint="eastAsia" w:ascii="微软雅黑" w:hAnsi="微软雅黑" w:eastAsia="微软雅黑"/>
          <w:b/>
          <w:bCs/>
          <w:szCs w:val="21"/>
        </w:rPr>
        <w:t>针对经营任务令的经营管控措施：闭环差距</w:t>
      </w:r>
    </w:p>
    <w:p w14:paraId="36F12750">
      <w:pPr>
        <w:pStyle w:val="8"/>
        <w:numPr>
          <w:ilvl w:val="0"/>
          <w:numId w:val="9"/>
        </w:numPr>
        <w:spacing w:line="288" w:lineRule="auto"/>
        <w:ind w:left="630" w:leftChars="300" w:firstLineChars="0"/>
        <w:jc w:val="left"/>
        <w:rPr>
          <w:rFonts w:hint="eastAsia" w:ascii="微软雅黑" w:hAnsi="微软雅黑" w:eastAsia="微软雅黑"/>
          <w:b/>
          <w:bCs/>
          <w:szCs w:val="21"/>
        </w:rPr>
      </w:pPr>
      <w:r>
        <w:rPr>
          <w:rFonts w:hint="eastAsia" w:ascii="微软雅黑" w:hAnsi="微软雅黑" w:eastAsia="微软雅黑"/>
          <w:b/>
          <w:bCs/>
          <w:szCs w:val="21"/>
        </w:rPr>
        <w:t>任务令的周报告及月汇报机制</w:t>
      </w:r>
    </w:p>
    <w:p w14:paraId="6AF3FB71">
      <w:pPr>
        <w:pStyle w:val="8"/>
        <w:numPr>
          <w:ilvl w:val="0"/>
          <w:numId w:val="9"/>
        </w:numPr>
        <w:spacing w:line="288" w:lineRule="auto"/>
        <w:ind w:left="630" w:leftChars="300" w:firstLineChars="0"/>
        <w:jc w:val="left"/>
        <w:rPr>
          <w:rFonts w:hint="eastAsia" w:ascii="微软雅黑" w:hAnsi="微软雅黑" w:eastAsia="微软雅黑"/>
          <w:b/>
          <w:bCs/>
          <w:szCs w:val="21"/>
        </w:rPr>
      </w:pPr>
      <w:r>
        <w:rPr>
          <w:rFonts w:hint="eastAsia" w:ascii="微软雅黑" w:hAnsi="微软雅黑" w:eastAsia="微软雅黑"/>
          <w:b/>
          <w:bCs/>
          <w:szCs w:val="21"/>
        </w:rPr>
        <w:t>滚动预测：面向未来和目标管理的滚动预测管理（3 GAP + 3 LIST）</w:t>
      </w:r>
    </w:p>
    <w:p w14:paraId="5FFC59F8">
      <w:pPr>
        <w:pStyle w:val="8"/>
        <w:numPr>
          <w:ilvl w:val="0"/>
          <w:numId w:val="9"/>
        </w:numPr>
        <w:spacing w:line="288" w:lineRule="auto"/>
        <w:ind w:left="630" w:leftChars="300" w:firstLineChars="0"/>
        <w:jc w:val="left"/>
        <w:rPr>
          <w:rFonts w:hint="eastAsia" w:ascii="微软雅黑" w:hAnsi="微软雅黑" w:eastAsia="微软雅黑"/>
          <w:b/>
          <w:bCs/>
          <w:szCs w:val="21"/>
        </w:rPr>
      </w:pPr>
      <w:r>
        <w:rPr>
          <w:rFonts w:hint="eastAsia" w:ascii="微软雅黑" w:hAnsi="微软雅黑" w:eastAsia="微软雅黑"/>
          <w:b/>
          <w:bCs/>
          <w:szCs w:val="21"/>
        </w:rPr>
        <w:t>弹性预算：拉通资源投入与产出挂钩的经营机制</w:t>
      </w:r>
    </w:p>
    <w:p w14:paraId="17B93857">
      <w:pPr>
        <w:tabs>
          <w:tab w:val="right" w:pos="8306"/>
        </w:tabs>
        <w:spacing w:line="360" w:lineRule="auto"/>
        <w:ind w:left="630" w:leftChars="300"/>
        <w:rPr>
          <w:rFonts w:hint="eastAsia" w:ascii="微软雅黑" w:hAnsi="微软雅黑" w:eastAsia="微软雅黑"/>
          <w:b/>
          <w:bCs/>
          <w:color w:val="0070C0"/>
          <w:szCs w:val="21"/>
        </w:rPr>
      </w:pPr>
      <w:r>
        <w:rPr>
          <w:rFonts w:hint="eastAsia" w:ascii="微软雅黑" w:hAnsi="微软雅黑" w:eastAsia="微软雅黑"/>
          <w:b/>
          <w:bCs/>
          <w:color w:val="0070C0"/>
          <w:szCs w:val="21"/>
        </w:rPr>
        <w:t>研讨4</w:t>
      </w:r>
      <w:r>
        <w:rPr>
          <w:rFonts w:hint="eastAsia" w:ascii="微软雅黑" w:hAnsi="微软雅黑" w:eastAsia="微软雅黑"/>
          <w:b/>
          <w:bCs/>
          <w:color w:val="0070C0"/>
          <w:szCs w:val="21"/>
          <w:lang w:eastAsia="zh-CN"/>
        </w:rPr>
        <w:t>：</w:t>
      </w:r>
      <w:r>
        <w:rPr>
          <w:rFonts w:hint="eastAsia" w:ascii="微软雅黑" w:hAnsi="微软雅黑" w:eastAsia="微软雅黑"/>
          <w:b/>
          <w:bCs/>
          <w:color w:val="0070C0"/>
          <w:szCs w:val="21"/>
        </w:rPr>
        <w:t>结合课程开始的TOP 3核心问题，根据两天的学习内容制定改进举措</w:t>
      </w:r>
    </w:p>
    <w:bookmarkEnd w:id="0"/>
    <w:p w14:paraId="6AF6B036">
      <w:pPr>
        <w:rPr>
          <w:b/>
          <w:bCs/>
        </w:rPr>
      </w:pPr>
    </w:p>
    <w:p w14:paraId="37AAD34C">
      <w:pPr>
        <w:tabs>
          <w:tab w:val="right" w:pos="8306"/>
        </w:tabs>
        <w:spacing w:line="360" w:lineRule="auto"/>
        <w:ind w:left="630" w:leftChars="300"/>
        <w:rPr>
          <w:rFonts w:ascii="微软雅黑" w:hAnsi="微软雅黑" w:eastAsia="微软雅黑"/>
          <w:b/>
          <w:color w:val="FF5B09"/>
          <w:sz w:val="32"/>
          <w:szCs w:val="32"/>
        </w:rPr>
      </w:pPr>
      <w:r>
        <w:rPr>
          <w:rFonts w:ascii="微软雅黑" w:hAnsi="微软雅黑" w:eastAsia="微软雅黑"/>
          <w:b/>
          <w:color w:val="FF5B09"/>
          <w:sz w:val="32"/>
          <w:szCs w:val="32"/>
        </w:rPr>
        <mc:AlternateContent>
          <mc:Choice Requires="wps">
            <w:drawing>
              <wp:anchor distT="0" distB="0" distL="114300" distR="114300" simplePos="0" relativeHeight="251663360" behindDoc="0" locked="0" layoutInCell="1" allowOverlap="1">
                <wp:simplePos x="0" y="0"/>
                <wp:positionH relativeFrom="column">
                  <wp:posOffset>4472940</wp:posOffset>
                </wp:positionH>
                <wp:positionV relativeFrom="paragraph">
                  <wp:posOffset>170180</wp:posOffset>
                </wp:positionV>
                <wp:extent cx="1684020" cy="2080260"/>
                <wp:effectExtent l="0" t="0" r="7620" b="7620"/>
                <wp:wrapNone/>
                <wp:docPr id="1" name="文本框 12"/>
                <wp:cNvGraphicFramePr/>
                <a:graphic xmlns:a="http://schemas.openxmlformats.org/drawingml/2006/main">
                  <a:graphicData uri="http://schemas.microsoft.com/office/word/2010/wordprocessingShape">
                    <wps:wsp>
                      <wps:cNvSpPr txBox="1"/>
                      <wps:spPr>
                        <a:xfrm>
                          <a:off x="0" y="0"/>
                          <a:ext cx="1684020" cy="2080260"/>
                        </a:xfrm>
                        <a:prstGeom prst="rect">
                          <a:avLst/>
                        </a:prstGeom>
                        <a:solidFill>
                          <a:srgbClr val="FFFFFF"/>
                        </a:solidFill>
                        <a:ln>
                          <a:noFill/>
                        </a:ln>
                      </wps:spPr>
                      <wps:txbx>
                        <w:txbxContent>
                          <w:p w14:paraId="2066C44A">
                            <w:r>
                              <w:rPr>
                                <w:rFonts w:hint="eastAsia" w:ascii="微软雅黑" w:hAnsi="微软雅黑" w:eastAsia="微软雅黑" w:cs="微软雅黑"/>
                                <w:b/>
                                <w:bCs/>
                                <w:color w:val="0070C0"/>
                                <w:sz w:val="22"/>
                              </w:rPr>
                              <w:drawing>
                                <wp:inline distT="0" distB="0" distL="114300" distR="114300">
                                  <wp:extent cx="1637665" cy="1708785"/>
                                  <wp:effectExtent l="0" t="0" r="8255" b="13335"/>
                                  <wp:docPr id="260" name="图片 260" descr="22457240550205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224572405502050963"/>
                                          <pic:cNvPicPr>
                                            <a:picLocks noChangeAspect="1"/>
                                          </pic:cNvPicPr>
                                        </pic:nvPicPr>
                                        <pic:blipFill>
                                          <a:blip r:embed="rId6"/>
                                          <a:srcRect l="12912" t="12832" r="9307" b="33177"/>
                                          <a:stretch>
                                            <a:fillRect/>
                                          </a:stretch>
                                        </pic:blipFill>
                                        <pic:spPr>
                                          <a:xfrm>
                                            <a:off x="5744210" y="1587500"/>
                                            <a:ext cx="1637665" cy="1708785"/>
                                          </a:xfrm>
                                          <a:prstGeom prst="ellipse">
                                            <a:avLst/>
                                          </a:prstGeom>
                                        </pic:spPr>
                                      </pic:pic>
                                    </a:graphicData>
                                  </a:graphic>
                                </wp:inline>
                              </w:drawing>
                            </w:r>
                          </w:p>
                        </w:txbxContent>
                      </wps:txbx>
                      <wps:bodyPr upright="1"/>
                    </wps:wsp>
                  </a:graphicData>
                </a:graphic>
              </wp:anchor>
            </w:drawing>
          </mc:Choice>
          <mc:Fallback>
            <w:pict>
              <v:shape id="文本框 12" o:spid="_x0000_s1026" o:spt="202" type="#_x0000_t202" style="position:absolute;left:0pt;margin-left:352.2pt;margin-top:13.4pt;height:163.8pt;width:132.6pt;z-index:251663360;mso-width-relative:page;mso-height-relative:page;" fillcolor="#FFFFFF" filled="t" stroked="f" coordsize="21600,21600" o:gfxdata="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gqSxX2AAAAAoBAAAPAAAAAAAAAAEAIAAAACIAAABkcnMvZG93bnJldi54&#10;bWxQSwECFAAUAAAACACHTuJAiEf2UMEBAAB5AwAADgAAAAAAAAABACAAAAAnAQAAZHJzL2Uyb0Rv&#10;Yy54bWxQSwUGAAAAAAYABgBZAQAAWgUAAAAA&#10;">
                <v:fill on="t" focussize="0,0"/>
                <v:stroke on="f"/>
                <v:imagedata o:title=""/>
                <o:lock v:ext="edit" aspectratio="f"/>
                <v:textbox>
                  <w:txbxContent>
                    <w:p w14:paraId="2066C44A">
                      <w:r>
                        <w:rPr>
                          <w:rFonts w:hint="eastAsia" w:ascii="微软雅黑" w:hAnsi="微软雅黑" w:eastAsia="微软雅黑" w:cs="微软雅黑"/>
                          <w:b/>
                          <w:bCs/>
                          <w:color w:val="0070C0"/>
                          <w:sz w:val="22"/>
                        </w:rPr>
                        <w:drawing>
                          <wp:inline distT="0" distB="0" distL="114300" distR="114300">
                            <wp:extent cx="1637665" cy="1708785"/>
                            <wp:effectExtent l="0" t="0" r="8255" b="13335"/>
                            <wp:docPr id="260" name="图片 260" descr="22457240550205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224572405502050963"/>
                                    <pic:cNvPicPr>
                                      <a:picLocks noChangeAspect="1"/>
                                    </pic:cNvPicPr>
                                  </pic:nvPicPr>
                                  <pic:blipFill>
                                    <a:blip r:embed="rId6"/>
                                    <a:srcRect l="12912" t="12832" r="9307" b="33177"/>
                                    <a:stretch>
                                      <a:fillRect/>
                                    </a:stretch>
                                  </pic:blipFill>
                                  <pic:spPr>
                                    <a:xfrm>
                                      <a:off x="5744210" y="1587500"/>
                                      <a:ext cx="1637665" cy="1708785"/>
                                    </a:xfrm>
                                    <a:prstGeom prst="ellipse">
                                      <a:avLst/>
                                    </a:prstGeom>
                                  </pic:spPr>
                                </pic:pic>
                              </a:graphicData>
                            </a:graphic>
                          </wp:inline>
                        </w:drawing>
                      </w:r>
                    </w:p>
                  </w:txbxContent>
                </v:textbox>
              </v:shape>
            </w:pict>
          </mc:Fallback>
        </mc:AlternateContent>
      </w:r>
      <w:r>
        <w:rPr>
          <w:rFonts w:hint="eastAsia" w:ascii="微软雅黑" w:hAnsi="微软雅黑" w:eastAsia="微软雅黑"/>
          <w:b/>
          <w:color w:val="FF5B09"/>
          <w:sz w:val="32"/>
          <w:szCs w:val="32"/>
        </w:rPr>
        <w:t>讲师简介</w:t>
      </w:r>
    </w:p>
    <w:p w14:paraId="2F78E37A">
      <w:pPr>
        <w:spacing w:line="500" w:lineRule="exact"/>
        <w:ind w:left="630" w:leftChars="300"/>
        <w:jc w:val="left"/>
        <w:rPr>
          <w:rFonts w:ascii="微软雅黑" w:hAnsi="微软雅黑" w:eastAsia="微软雅黑" w:cs="微软雅黑"/>
          <w:b/>
          <w:bCs/>
          <w:sz w:val="28"/>
          <w:szCs w:val="28"/>
        </w:rPr>
      </w:pPr>
      <w:r>
        <w:rPr>
          <w:rFonts w:hint="eastAsia" w:ascii="微软雅黑" w:hAnsi="微软雅黑" w:eastAsia="微软雅黑" w:cs="微软雅黑"/>
          <w:b/>
          <w:bCs/>
          <w:sz w:val="28"/>
          <w:szCs w:val="28"/>
          <w:lang w:val="en-US" w:eastAsia="zh-CN"/>
        </w:rPr>
        <w:t>石</w:t>
      </w:r>
      <w:r>
        <w:rPr>
          <w:rFonts w:hint="eastAsia" w:ascii="微软雅黑" w:hAnsi="微软雅黑" w:eastAsia="微软雅黑" w:cs="微软雅黑"/>
          <w:b/>
          <w:bCs/>
          <w:sz w:val="28"/>
          <w:szCs w:val="28"/>
        </w:rPr>
        <w:t>老师</w:t>
      </w:r>
    </w:p>
    <w:p w14:paraId="0B46BA61">
      <w:pPr>
        <w:pStyle w:val="8"/>
        <w:spacing w:line="500" w:lineRule="exact"/>
        <w:ind w:left="630" w:leftChars="300" w:firstLine="0" w:firstLineChars="0"/>
        <w:jc w:val="left"/>
        <w:rPr>
          <w:rFonts w:hint="eastAsia" w:ascii="微软雅黑" w:hAnsi="微软雅黑" w:eastAsia="微软雅黑" w:cs="微软雅黑"/>
          <w:szCs w:val="21"/>
        </w:rPr>
      </w:pPr>
      <w:r>
        <w:rPr>
          <w:rFonts w:hint="eastAsia" w:ascii="微软雅黑" w:hAnsi="微软雅黑" w:eastAsia="微软雅黑" w:cs="微软雅黑"/>
          <w:szCs w:val="21"/>
        </w:rPr>
        <w:t>华为公司原海外客户及项目CFO（亚太区主管）</w:t>
      </w:r>
    </w:p>
    <w:p w14:paraId="00D2A6E3">
      <w:pPr>
        <w:pStyle w:val="8"/>
        <w:spacing w:line="500" w:lineRule="exact"/>
        <w:ind w:left="630" w:leftChars="300" w:firstLine="0" w:firstLineChars="0"/>
        <w:jc w:val="left"/>
        <w:rPr>
          <w:rFonts w:hint="eastAsia" w:ascii="微软雅黑" w:hAnsi="微软雅黑" w:eastAsia="微软雅黑" w:cs="微软雅黑"/>
          <w:szCs w:val="21"/>
        </w:rPr>
      </w:pPr>
      <w:r>
        <w:rPr>
          <w:rFonts w:hint="eastAsia" w:ascii="微软雅黑" w:hAnsi="微软雅黑" w:eastAsia="微软雅黑" w:cs="微软雅黑"/>
          <w:szCs w:val="21"/>
        </w:rPr>
        <w:t>华为公司原核心网产品线CFO</w:t>
      </w:r>
    </w:p>
    <w:p w14:paraId="0C734E59">
      <w:pPr>
        <w:pStyle w:val="8"/>
        <w:spacing w:line="500" w:lineRule="exact"/>
        <w:ind w:left="630" w:leftChars="300" w:firstLine="0" w:firstLineChars="0"/>
        <w:jc w:val="left"/>
        <w:rPr>
          <w:rFonts w:hint="eastAsia" w:ascii="微软雅黑" w:hAnsi="微软雅黑" w:eastAsia="微软雅黑" w:cs="微软雅黑"/>
          <w:szCs w:val="21"/>
        </w:rPr>
      </w:pPr>
      <w:r>
        <w:rPr>
          <w:rFonts w:hint="eastAsia" w:ascii="微软雅黑" w:hAnsi="微软雅黑" w:eastAsia="微软雅黑" w:cs="微软雅黑"/>
          <w:szCs w:val="21"/>
        </w:rPr>
        <w:t>10年华为工作经验（2005-2015年）</w:t>
      </w:r>
    </w:p>
    <w:p w14:paraId="36EFF198">
      <w:pPr>
        <w:spacing w:line="500" w:lineRule="exact"/>
        <w:ind w:left="630" w:leftChars="300"/>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职业经历：</w:t>
      </w:r>
    </w:p>
    <w:p w14:paraId="3D705D89">
      <w:pPr>
        <w:spacing w:line="360" w:lineRule="auto"/>
        <w:ind w:left="630" w:leftChars="300" w:right="210" w:rightChars="10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18年跨行业财务管理经验：先后服务万科、华为等行业领先企业</w:t>
      </w:r>
    </w:p>
    <w:p w14:paraId="0BFDD7B7">
      <w:pPr>
        <w:spacing w:line="360" w:lineRule="auto"/>
        <w:ind w:left="630" w:leftChars="300" w:right="210" w:rightChars="10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经历产品研发、合同销售及交付回款的全流程财务管理。在中长期财务战略规划、全面预算管理、产品投资管理、合同四算、国际税务筹划、外汇管理等方面经验丰富。</w:t>
      </w:r>
    </w:p>
    <w:p w14:paraId="229461A3">
      <w:pPr>
        <w:spacing w:line="360" w:lineRule="auto"/>
        <w:ind w:left="630" w:leftChars="300" w:right="210" w:rightChars="100"/>
        <w:rPr>
          <w:rFonts w:hint="eastAsia" w:ascii="微软雅黑" w:hAnsi="微软雅黑" w:eastAsia="微软雅黑" w:cs="微软雅黑"/>
          <w:szCs w:val="21"/>
          <w:lang w:val="en-US" w:eastAsia="zh-CN"/>
        </w:rPr>
      </w:pPr>
      <w:r>
        <w:rPr>
          <w:rFonts w:hint="eastAsia" w:ascii="微软雅黑" w:hAnsi="微软雅黑" w:eastAsia="微软雅黑" w:cs="微软雅黑"/>
          <w:b/>
          <w:bCs/>
          <w:szCs w:val="21"/>
          <w:lang w:val="en-US" w:eastAsia="zh-CN"/>
        </w:rPr>
        <w:t>丰富的业务变革经验：</w:t>
      </w:r>
      <w:r>
        <w:rPr>
          <w:rFonts w:hint="eastAsia" w:ascii="微软雅黑" w:hAnsi="微软雅黑" w:eastAsia="微软雅黑" w:cs="微软雅黑"/>
          <w:szCs w:val="21"/>
          <w:lang w:val="en-US" w:eastAsia="zh-CN"/>
        </w:rPr>
        <w:t>在华为深度卷入LTC（销售）、IPD（研发）和IFS（财经）业务流程变革，主导全球报价流程变革试点。参与接近数百个项目的投标和合同商务谈判，树立了以业务为导向的财务BP工作方向。</w:t>
      </w:r>
    </w:p>
    <w:p w14:paraId="3E8D21A8">
      <w:pPr>
        <w:spacing w:line="360" w:lineRule="auto"/>
        <w:ind w:left="630" w:leftChars="300" w:right="210" w:rightChars="100"/>
        <w:rPr>
          <w:rFonts w:hint="eastAsia" w:ascii="微软雅黑" w:hAnsi="微软雅黑" w:eastAsia="微软雅黑" w:cs="微软雅黑"/>
          <w:szCs w:val="21"/>
          <w:lang w:val="en-US" w:eastAsia="zh-CN"/>
        </w:rPr>
      </w:pPr>
      <w:r>
        <w:rPr>
          <w:rFonts w:hint="eastAsia" w:ascii="微软雅黑" w:hAnsi="微软雅黑" w:eastAsia="微软雅黑" w:cs="微软雅黑"/>
          <w:b/>
          <w:bCs/>
          <w:szCs w:val="21"/>
          <w:lang w:val="en-US" w:eastAsia="zh-CN"/>
        </w:rPr>
        <w:t>国际化视野：</w:t>
      </w:r>
      <w:r>
        <w:rPr>
          <w:rFonts w:hint="eastAsia" w:ascii="微软雅黑" w:hAnsi="微软雅黑" w:eastAsia="微软雅黑" w:cs="微软雅黑"/>
          <w:szCs w:val="21"/>
          <w:lang w:val="en-US" w:eastAsia="zh-CN"/>
        </w:rPr>
        <w:t>13年国际化财务管理经验，并先后在澳大利亚、马来西亚、印度尼西亚等亚太国家工作7年，成功带领30多人的跨文化财务团队。</w:t>
      </w:r>
    </w:p>
    <w:p w14:paraId="44C5BBED">
      <w:pPr>
        <w:spacing w:line="500" w:lineRule="exact"/>
        <w:ind w:left="630" w:leftChars="300"/>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讲授课程：</w:t>
      </w:r>
    </w:p>
    <w:p w14:paraId="40186824">
      <w:pPr>
        <w:spacing w:line="360" w:lineRule="auto"/>
        <w:ind w:left="630" w:leftChars="300" w:right="210" w:rightChars="10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《基于战略的全面预算管理》 《财务转型之道：财务BP建设》 《基于IPD的产品投资管理》</w:t>
      </w:r>
    </w:p>
    <w:p w14:paraId="302889D1">
      <w:pPr>
        <w:spacing w:line="360" w:lineRule="auto"/>
        <w:ind w:left="630" w:leftChars="300" w:right="210" w:rightChars="10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《销售财务BP：合同四算管理》 《财经数字化助力企业经营转型》 《CEO的经营管理课》 </w:t>
      </w:r>
    </w:p>
    <w:p w14:paraId="66AB8FBB">
      <w:pPr>
        <w:spacing w:line="360" w:lineRule="auto"/>
        <w:ind w:left="630" w:leftChars="300" w:right="210" w:rightChars="10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《海外财经管理》等。</w:t>
      </w:r>
    </w:p>
    <w:p w14:paraId="65AD38C8">
      <w:pPr>
        <w:spacing w:line="500" w:lineRule="exact"/>
        <w:ind w:left="630" w:leftChars="300"/>
        <w:jc w:val="left"/>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 xml:space="preserve">服务是部分客户： </w:t>
      </w:r>
    </w:p>
    <w:p w14:paraId="6B74CD4E">
      <w:pPr>
        <w:spacing w:line="360" w:lineRule="auto"/>
        <w:ind w:left="630" w:leftChars="300" w:right="210" w:rightChars="10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TCL、OPPO、方太、德邦快递、明源云、信也科技、以岭药业、舜宇光学、歌尔股份、国投集团、招商局、华润、烽火通讯、CMEC、宁德新能源、成飞集团、伊利集团、上海电气、景旺电子、龙净环保、聚光科技等。</w:t>
      </w:r>
    </w:p>
    <w:p w14:paraId="3CC0243E">
      <w:pPr>
        <w:spacing w:line="360" w:lineRule="auto"/>
        <w:ind w:left="210" w:leftChars="100" w:right="210" w:rightChars="100"/>
        <w:rPr>
          <w:rFonts w:ascii="华文宋体" w:hAnsi="华文宋体" w:eastAsia="华文宋体" w:cs="+mn-cs"/>
          <w:color w:val="595959"/>
          <w:kern w:val="24"/>
          <w:sz w:val="24"/>
        </w:rPr>
      </w:pPr>
    </w:p>
    <w:sectPr>
      <w:headerReference r:id="rId3" w:type="default"/>
      <w:footerReference r:id="rId4" w:type="default"/>
      <w:pgSz w:w="11900" w:h="16840"/>
      <w:pgMar w:top="720" w:right="720" w:bottom="720" w:left="72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mn-cs">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A155D">
    <w:pPr>
      <w:pStyle w:val="2"/>
      <w:rPr>
        <w:rFonts w:hint="eastAsia" w:ascii="微软雅黑" w:hAnsi="微软雅黑" w:eastAsia="微软雅黑" w:cs="微软雅黑"/>
        <w:b/>
        <w:bCs/>
        <w:color w:val="F85208"/>
        <w:sz w:val="24"/>
        <w:szCs w:val="24"/>
        <w:lang w:val="en-US" w:eastAsia="zh-CN"/>
      </w:rPr>
    </w:pPr>
    <w:r>
      <w:rPr>
        <w:rFonts w:hint="eastAsia"/>
      </w:rPr>
      <w:t xml:space="preserve"> </w:t>
    </w:r>
    <w:r>
      <w:t xml:space="preserve"> </w:t>
    </w:r>
    <w:r>
      <w:rPr>
        <w:rFonts w:hint="eastAsia" w:ascii="微软雅黑" w:hAnsi="微软雅黑" w:eastAsia="微软雅黑" w:cs="微软雅黑"/>
        <w:b/>
        <w:bCs/>
        <w:color w:val="F85208"/>
        <w:sz w:val="22"/>
        <w:szCs w:val="22"/>
      </w:rPr>
      <w:t xml:space="preserve"> </w:t>
    </w:r>
    <w:r>
      <w:rPr>
        <w:rFonts w:hint="eastAsia" w:ascii="微软雅黑" w:hAnsi="微软雅黑" w:eastAsia="微软雅黑" w:cs="微软雅黑"/>
        <w:b/>
        <w:bCs/>
        <w:color w:val="F85208"/>
        <w:sz w:val="22"/>
        <w:szCs w:val="22"/>
      </w:rPr>
      <mc:AlternateContent>
        <mc:Choice Requires="wps">
          <w:drawing>
            <wp:anchor distT="0" distB="0" distL="114300" distR="114300" simplePos="0" relativeHeight="251665408" behindDoc="0" locked="0" layoutInCell="1" allowOverlap="1">
              <wp:simplePos x="0" y="0"/>
              <wp:positionH relativeFrom="page">
                <wp:posOffset>-270510</wp:posOffset>
              </wp:positionH>
              <wp:positionV relativeFrom="paragraph">
                <wp:posOffset>10229215</wp:posOffset>
              </wp:positionV>
              <wp:extent cx="7886700" cy="550545"/>
              <wp:effectExtent l="5080" t="4445" r="17780" b="8890"/>
              <wp:wrapNone/>
              <wp:docPr id="7" name="文本框 7"/>
              <wp:cNvGraphicFramePr/>
              <a:graphic xmlns:a="http://schemas.openxmlformats.org/drawingml/2006/main">
                <a:graphicData uri="http://schemas.microsoft.com/office/word/2010/wordprocessingShape">
                  <wps:wsp>
                    <wps:cNvSpPr txBox="1"/>
                    <wps:spPr>
                      <a:xfrm>
                        <a:off x="0" y="0"/>
                        <a:ext cx="7886700" cy="550545"/>
                      </a:xfrm>
                      <a:prstGeom prst="rect">
                        <a:avLst/>
                      </a:prstGeom>
                      <a:solidFill>
                        <a:srgbClr val="FF5A33"/>
                      </a:solidFill>
                      <a:ln w="6350">
                        <a:solidFill>
                          <a:sysClr val="window" lastClr="FFFFFF">
                            <a:lumMod val="95000"/>
                          </a:sysClr>
                        </a:solidFill>
                      </a:ln>
                      <a:effectLst/>
                    </wps:spPr>
                    <wps:txbx>
                      <w:txbxContent>
                        <w:p w14:paraId="51889E80">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pt;margin-top:805.45pt;height:43.35pt;width:621pt;mso-position-horizontal-relative:page;z-index:251665408;mso-width-relative:page;mso-height-relative:page;" fillcolor="#FF5A33" filled="t" stroked="t" coordsize="21600,21600" o:gfxdata="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JwmXAtcAAAAOAQAADwAAAAAAAAABACAAAAAi&#10;AAAAZHJzL2Rvd25yZXYueG1sUEsBAhQAFAAAAAgAh07iQDtkQgx9AgAA9wQAAA4AAAAAAAAAAQAg&#10;AAAAJgEAAGRycy9lMm9Eb2MueG1sUEsFBgAAAAAGAAYAWQEAABUGAAAAAA==&#10;">
              <v:fill on="t" focussize="0,0"/>
              <v:stroke weight="0.5pt" color="#F2F2F2" joinstyle="round"/>
              <v:imagedata o:title=""/>
              <o:lock v:ext="edit" aspectratio="f"/>
              <v:textbox>
                <w:txbxContent>
                  <w:p w14:paraId="51889E80">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v:textbox>
            </v:shape>
          </w:pict>
        </mc:Fallback>
      </mc:AlternateContent>
    </w:r>
    <w:r>
      <w:rPr>
        <w:rFonts w:hint="eastAsia" w:ascii="微软雅黑" w:hAnsi="微软雅黑" w:eastAsia="微软雅黑" w:cs="微软雅黑"/>
        <w:b/>
        <w:bCs/>
        <w:color w:val="F85208"/>
        <w:sz w:val="22"/>
        <w:szCs w:val="22"/>
      </w:rPr>
      <mc:AlternateContent>
        <mc:Choice Requires="wps">
          <w:drawing>
            <wp:anchor distT="0" distB="0" distL="114300" distR="114300" simplePos="0" relativeHeight="251661312" behindDoc="0" locked="0" layoutInCell="1" allowOverlap="1">
              <wp:simplePos x="0" y="0"/>
              <wp:positionH relativeFrom="page">
                <wp:posOffset>-270510</wp:posOffset>
              </wp:positionH>
              <wp:positionV relativeFrom="paragraph">
                <wp:posOffset>10229215</wp:posOffset>
              </wp:positionV>
              <wp:extent cx="7886700" cy="550545"/>
              <wp:effectExtent l="5080" t="4445" r="17780" b="8890"/>
              <wp:wrapNone/>
              <wp:docPr id="6" name="文本框 3"/>
              <wp:cNvGraphicFramePr/>
              <a:graphic xmlns:a="http://schemas.openxmlformats.org/drawingml/2006/main">
                <a:graphicData uri="http://schemas.microsoft.com/office/word/2010/wordprocessingShape">
                  <wps:wsp>
                    <wps:cNvSpPr txBox="1"/>
                    <wps:spPr>
                      <a:xfrm>
                        <a:off x="0" y="0"/>
                        <a:ext cx="7886700" cy="550545"/>
                      </a:xfrm>
                      <a:prstGeom prst="rect">
                        <a:avLst/>
                      </a:prstGeom>
                      <a:solidFill>
                        <a:srgbClr val="FF5A33"/>
                      </a:solidFill>
                      <a:ln w="6350">
                        <a:solidFill>
                          <a:sysClr val="window" lastClr="FFFFFF">
                            <a:lumMod val="95000"/>
                          </a:sysClr>
                        </a:solidFill>
                      </a:ln>
                      <a:effectLst/>
                    </wps:spPr>
                    <wps:txbx>
                      <w:txbxContent>
                        <w:p w14:paraId="0A84DFEF">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21.3pt;margin-top:805.45pt;height:43.35pt;width:621pt;mso-position-horizontal-relative:page;z-index:251661312;mso-width-relative:page;mso-height-relative:page;" fillcolor="#FF5A33" filled="t" stroked="t" coordsize="21600,21600" o:gfxdata="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JwmXAtcAAAAOAQAADwAAAAAAAAABACAAAAAi&#10;AAAAZHJzL2Rvd25yZXYueG1sUEsBAhQAFAAAAAgAh07iQLP3fWx9AgAA9wQAAA4AAAAAAAAAAQAg&#10;AAAAJgEAAGRycy9lMm9Eb2MueG1sUEsFBgAAAAAGAAYAWQEAABUGAAAAAA==&#10;">
              <v:fill on="t" focussize="0,0"/>
              <v:stroke weight="0.5pt" color="#F2F2F2" joinstyle="round"/>
              <v:imagedata o:title=""/>
              <o:lock v:ext="edit" aspectratio="f"/>
              <v:textbox>
                <w:txbxContent>
                  <w:p w14:paraId="0A84DFEF">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v:textbox>
            </v:shape>
          </w:pict>
        </mc:Fallback>
      </mc:AlternateContent>
    </w:r>
    <w:r>
      <w:rPr>
        <w:rFonts w:hint="eastAsia" w:ascii="微软雅黑" w:hAnsi="微软雅黑" w:eastAsia="微软雅黑" w:cs="微软雅黑"/>
        <w:b/>
        <w:bCs/>
        <w:color w:val="F85208"/>
        <w:sz w:val="22"/>
        <w:szCs w:val="22"/>
      </w:rPr>
      <mc:AlternateContent>
        <mc:Choice Requires="wps">
          <w:drawing>
            <wp:anchor distT="0" distB="0" distL="114300" distR="114300" simplePos="0" relativeHeight="251660288" behindDoc="0" locked="0" layoutInCell="1" allowOverlap="1">
              <wp:simplePos x="0" y="0"/>
              <wp:positionH relativeFrom="page">
                <wp:posOffset>-270510</wp:posOffset>
              </wp:positionH>
              <wp:positionV relativeFrom="paragraph">
                <wp:posOffset>10229215</wp:posOffset>
              </wp:positionV>
              <wp:extent cx="7886700" cy="550545"/>
              <wp:effectExtent l="5080" t="4445" r="17780" b="8890"/>
              <wp:wrapNone/>
              <wp:docPr id="5" name="文本框 2"/>
              <wp:cNvGraphicFramePr/>
              <a:graphic xmlns:a="http://schemas.openxmlformats.org/drawingml/2006/main">
                <a:graphicData uri="http://schemas.microsoft.com/office/word/2010/wordprocessingShape">
                  <wps:wsp>
                    <wps:cNvSpPr txBox="1"/>
                    <wps:spPr>
                      <a:xfrm>
                        <a:off x="0" y="0"/>
                        <a:ext cx="7886700" cy="550545"/>
                      </a:xfrm>
                      <a:prstGeom prst="rect">
                        <a:avLst/>
                      </a:prstGeom>
                      <a:solidFill>
                        <a:srgbClr val="FF5A33"/>
                      </a:solidFill>
                      <a:ln w="6350" cap="flat" cmpd="sng">
                        <a:solidFill>
                          <a:srgbClr val="F2F2F2"/>
                        </a:solidFill>
                        <a:prstDash val="solid"/>
                        <a:miter/>
                        <a:headEnd type="none" w="med" len="med"/>
                        <a:tailEnd type="none" w="med" len="med"/>
                      </a:ln>
                    </wps:spPr>
                    <wps:txbx>
                      <w:txbxContent>
                        <w:p w14:paraId="7D954291">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wps:txbx>
                    <wps:bodyPr upright="1"/>
                  </wps:wsp>
                </a:graphicData>
              </a:graphic>
            </wp:anchor>
          </w:drawing>
        </mc:Choice>
        <mc:Fallback>
          <w:pict>
            <v:shape id="文本框 2" o:spid="_x0000_s1026" o:spt="202" type="#_x0000_t202" style="position:absolute;left:0pt;margin-left:-21.3pt;margin-top:805.45pt;height:43.35pt;width:621pt;mso-position-horizontal-relative:page;z-index:251660288;mso-width-relative:page;mso-height-relative:page;" fillcolor="#FF5A33" filled="t" stroked="t" coordsize="21600,21600" o:gfxdata="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wmXAtcAAAAOAQAADwAAAAAAAAABACAA&#10;AAAiAAAAZHJzL2Rvd25yZXYueG1sUEsBAhQAFAAAAAgAh07iQCYHfa8OAgAANgQAAA4AAAAAAAAA&#10;AQAgAAAAJgEAAGRycy9lMm9Eb2MueG1sUEsFBgAAAAAGAAYAWQEAAKYFAAAAAA==&#10;">
              <v:fill on="t" focussize="0,0"/>
              <v:stroke weight="0.5pt" color="#F2F2F2" joinstyle="miter"/>
              <v:imagedata o:title=""/>
              <o:lock v:ext="edit" aspectratio="f"/>
              <v:textbox>
                <w:txbxContent>
                  <w:p w14:paraId="7D954291">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v:textbox>
            </v:shape>
          </w:pict>
        </mc:Fallback>
      </mc:AlternateContent>
    </w:r>
    <w:r>
      <w:rPr>
        <w:rFonts w:hint="eastAsia" w:ascii="微软雅黑" w:hAnsi="微软雅黑" w:eastAsia="微软雅黑" w:cs="微软雅黑"/>
        <w:b/>
        <w:bCs/>
        <w:color w:val="F85208"/>
        <w:sz w:val="22"/>
        <w:szCs w:val="22"/>
      </w:rPr>
      <mc:AlternateContent>
        <mc:Choice Requires="wps">
          <w:drawing>
            <wp:anchor distT="0" distB="0" distL="114300" distR="114300" simplePos="0" relativeHeight="251659264" behindDoc="0" locked="0" layoutInCell="1" allowOverlap="1">
              <wp:simplePos x="0" y="0"/>
              <wp:positionH relativeFrom="page">
                <wp:posOffset>-270510</wp:posOffset>
              </wp:positionH>
              <wp:positionV relativeFrom="paragraph">
                <wp:posOffset>10229215</wp:posOffset>
              </wp:positionV>
              <wp:extent cx="7886700" cy="550545"/>
              <wp:effectExtent l="5080" t="4445" r="17780" b="8890"/>
              <wp:wrapNone/>
              <wp:docPr id="4" name="文本框 2"/>
              <wp:cNvGraphicFramePr/>
              <a:graphic xmlns:a="http://schemas.openxmlformats.org/drawingml/2006/main">
                <a:graphicData uri="http://schemas.microsoft.com/office/word/2010/wordprocessingShape">
                  <wps:wsp>
                    <wps:cNvSpPr txBox="1"/>
                    <wps:spPr>
                      <a:xfrm>
                        <a:off x="0" y="0"/>
                        <a:ext cx="7886700" cy="550545"/>
                      </a:xfrm>
                      <a:prstGeom prst="rect">
                        <a:avLst/>
                      </a:prstGeom>
                      <a:solidFill>
                        <a:srgbClr val="FF5A33"/>
                      </a:solidFill>
                      <a:ln w="6350" cap="flat" cmpd="sng">
                        <a:solidFill>
                          <a:srgbClr val="F2F2F2"/>
                        </a:solidFill>
                        <a:prstDash val="solid"/>
                        <a:miter/>
                        <a:headEnd type="none" w="med" len="med"/>
                        <a:tailEnd type="none" w="med" len="med"/>
                      </a:ln>
                    </wps:spPr>
                    <wps:txbx>
                      <w:txbxContent>
                        <w:p w14:paraId="1EA81D0D">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wps:txbx>
                    <wps:bodyPr upright="1"/>
                  </wps:wsp>
                </a:graphicData>
              </a:graphic>
            </wp:anchor>
          </w:drawing>
        </mc:Choice>
        <mc:Fallback>
          <w:pict>
            <v:shape id="文本框 2" o:spid="_x0000_s1026" o:spt="202" type="#_x0000_t202" style="position:absolute;left:0pt;margin-left:-21.3pt;margin-top:805.45pt;height:43.35pt;width:621pt;mso-position-horizontal-relative:page;z-index:251659264;mso-width-relative:page;mso-height-relative:page;" fillcolor="#FF5A33" filled="t" stroked="t" coordsize="21600,21600" o:gfxdata="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cJlwLXAAAADgEAAA8AAAAAAAAAAQAg&#10;AAAAIgAAAGRycy9kb3ducmV2LnhtbFBLAQIUABQAAAAIAIdO4kAAEppDDwIAADYEAAAOAAAAAAAA&#10;AAEAIAAAACYBAABkcnMvZTJvRG9jLnhtbFBLBQYAAAAABgAGAFkBAACnBQAAAAA=&#10;">
              <v:fill on="t" focussize="0,0"/>
              <v:stroke weight="0.5pt" color="#F2F2F2" joinstyle="miter"/>
              <v:imagedata o:title=""/>
              <o:lock v:ext="edit" aspectratio="f"/>
              <v:textbox>
                <w:txbxContent>
                  <w:p w14:paraId="1EA81D0D">
                    <w:pPr>
                      <w:jc w:val="center"/>
                      <w:rPr>
                        <w:rFonts w:ascii="微软雅黑" w:hAnsi="微软雅黑" w:eastAsia="微软雅黑"/>
                        <w:b/>
                        <w:bCs/>
                        <w:color w:val="FFFFFF" w:themeColor="background1"/>
                        <w:sz w:val="28"/>
                        <w:szCs w:val="28"/>
                        <w14:textFill>
                          <w14:solidFill>
                            <w14:schemeClr w14:val="bg1"/>
                          </w14:solidFill>
                        </w14:textFill>
                      </w:rPr>
                    </w:pP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FF" w:themeColor="background1"/>
                        <w:sz w:val="28"/>
                        <w:szCs w:val="28"/>
                        <w14:textFill>
                          <w14:solidFill>
                            <w14:schemeClr w14:val="bg1"/>
                          </w14:solidFill>
                        </w14:textFill>
                      </w:rPr>
                      <w:t>H</w:t>
                    </w:r>
                    <w:r>
                      <w:rPr>
                        <w:rFonts w:ascii="微软雅黑" w:hAnsi="微软雅黑" w:eastAsia="微软雅黑"/>
                        <w:b/>
                        <w:bCs/>
                        <w:color w:val="FFFFFF" w:themeColor="background1"/>
                        <w:sz w:val="28"/>
                        <w:szCs w:val="28"/>
                        <w14:textFill>
                          <w14:solidFill>
                            <w14:schemeClr w14:val="bg1"/>
                          </w14:solidFill>
                        </w14:textFill>
                      </w:rPr>
                      <w:t>R</w:t>
                    </w:r>
                    <w:r>
                      <w:rPr>
                        <w:rFonts w:hint="eastAsia" w:ascii="微软雅黑" w:hAnsi="微软雅黑" w:eastAsia="微软雅黑"/>
                        <w:b/>
                        <w:bCs/>
                        <w:color w:val="FFFFFF" w:themeColor="background1"/>
                        <w:sz w:val="28"/>
                        <w:szCs w:val="28"/>
                        <w14:textFill>
                          <w14:solidFill>
                            <w14:schemeClr w14:val="bg1"/>
                          </w14:solidFill>
                        </w14:textFill>
                      </w:rPr>
                      <w:t xml:space="preserve">新逻辑·全国线下实操课 </w:t>
                    </w:r>
                    <w:r>
                      <w:rPr>
                        <w:rFonts w:ascii="微软雅黑" w:hAnsi="微软雅黑" w:eastAsia="微软雅黑"/>
                        <w:b/>
                        <w:bCs/>
                        <w:color w:val="FFFFFF" w:themeColor="background1"/>
                        <w:sz w:val="28"/>
                        <w:szCs w:val="28"/>
                        <w14:textFill>
                          <w14:solidFill>
                            <w14:schemeClr w14:val="bg1"/>
                          </w14:solidFill>
                        </w14:textFill>
                      </w:rPr>
                      <w:t xml:space="preserve">         </w:t>
                    </w:r>
                    <w:r>
                      <w:rPr>
                        <w:rFonts w:hint="eastAsia" w:ascii="微软雅黑" w:hAnsi="微软雅黑" w:eastAsia="微软雅黑"/>
                        <w:b/>
                        <w:bCs/>
                        <w:color w:val="FFFF00"/>
                        <w:sz w:val="28"/>
                        <w:szCs w:val="28"/>
                      </w:rPr>
                      <w:t>报名学习：K</w:t>
                    </w:r>
                    <w:r>
                      <w:rPr>
                        <w:rFonts w:ascii="微软雅黑" w:hAnsi="微软雅黑" w:eastAsia="微软雅黑"/>
                        <w:b/>
                        <w:bCs/>
                        <w:color w:val="FFFF00"/>
                        <w:sz w:val="28"/>
                        <w:szCs w:val="28"/>
                      </w:rPr>
                      <w:t>iki</w:t>
                    </w:r>
                    <w:r>
                      <w:rPr>
                        <w:rFonts w:hint="eastAsia" w:ascii="微软雅黑" w:hAnsi="微软雅黑" w:eastAsia="微软雅黑"/>
                        <w:b/>
                        <w:bCs/>
                        <w:color w:val="FFFF00"/>
                        <w:sz w:val="28"/>
                        <w:szCs w:val="28"/>
                      </w:rPr>
                      <w:t>老师-</w:t>
                    </w:r>
                    <w:r>
                      <w:rPr>
                        <w:rFonts w:ascii="微软雅黑" w:hAnsi="微软雅黑" w:eastAsia="微软雅黑"/>
                        <w:b/>
                        <w:bCs/>
                        <w:color w:val="FFFF00"/>
                        <w:sz w:val="28"/>
                        <w:szCs w:val="28"/>
                      </w:rPr>
                      <w:t>13126449996</w:t>
                    </w:r>
                    <w:r>
                      <w:rPr>
                        <w:rFonts w:hint="eastAsia" w:ascii="微软雅黑" w:hAnsi="微软雅黑" w:eastAsia="微软雅黑"/>
                        <w:b/>
                        <w:bCs/>
                        <w:color w:val="FFFF00"/>
                        <w:sz w:val="28"/>
                        <w:szCs w:val="28"/>
                      </w:rPr>
                      <w:t>（同微信号）</w:t>
                    </w:r>
                  </w:p>
                </w:txbxContent>
              </v:textbox>
            </v:shape>
          </w:pict>
        </mc:Fallback>
      </mc:AlternateContent>
    </w:r>
    <w:r>
      <w:rPr>
        <w:rFonts w:hint="eastAsia" w:ascii="微软雅黑" w:hAnsi="微软雅黑" w:eastAsia="微软雅黑" w:cs="微软雅黑"/>
        <w:b/>
        <w:bCs/>
        <w:color w:val="F85208"/>
        <w:sz w:val="22"/>
        <w:szCs w:val="22"/>
        <w:lang w:val="en-US" w:eastAsia="zh-CN"/>
      </w:rPr>
      <w:t xml:space="preserve">     报名学习，Kiki老师-13126449996</w:t>
    </w:r>
    <w:r>
      <w:rPr>
        <w:rFonts w:hint="eastAsia" w:ascii="微软雅黑" w:hAnsi="微软雅黑" w:eastAsia="微软雅黑" w:cs="微软雅黑"/>
        <w:b/>
        <w:bCs/>
        <w:color w:val="F85208"/>
        <w:sz w:val="22"/>
        <w:szCs w:val="22"/>
      </w:rPr>
      <w:t xml:space="preserve"> </w:t>
    </w:r>
    <w:r>
      <w:rPr>
        <w:rFonts w:hint="eastAsia" w:ascii="微软雅黑" w:hAnsi="微软雅黑" w:eastAsia="微软雅黑" w:cs="微软雅黑"/>
        <w:b/>
        <w:bCs/>
        <w:color w:val="F85208"/>
        <w:sz w:val="22"/>
        <w:szCs w:val="22"/>
        <w:lang w:eastAsia="zh-CN"/>
      </w:rPr>
      <w:tab/>
    </w:r>
    <w:r>
      <w:rPr>
        <w:rFonts w:hint="eastAsia" w:ascii="微软雅黑" w:hAnsi="微软雅黑" w:eastAsia="微软雅黑" w:cs="微软雅黑"/>
        <w:b/>
        <w:bCs/>
        <w:color w:val="F85208"/>
        <w:sz w:val="22"/>
        <w:szCs w:val="22"/>
        <w:lang w:val="en-US" w:eastAsia="zh-CN"/>
      </w:rPr>
      <w:t xml:space="preserve"> </w:t>
    </w:r>
    <w:r>
      <w:rPr>
        <w:rFonts w:hint="eastAsia"/>
        <w:sz w:val="16"/>
        <w:szCs w:val="16"/>
        <w:lang w:val="en-US" w:eastAsia="zh-CN"/>
      </w:rPr>
      <w:t xml:space="preserve">                    </w:t>
    </w:r>
    <w:r>
      <w:rPr>
        <w:rFonts w:hint="eastAsia"/>
        <w:sz w:val="22"/>
        <w:szCs w:val="22"/>
        <w:lang w:val="en-US" w:eastAsia="zh-CN"/>
      </w:rPr>
      <w:t xml:space="preserve"> </w:t>
    </w:r>
    <w:r>
      <w:rPr>
        <w:rFonts w:hint="eastAsia" w:ascii="微软雅黑" w:hAnsi="微软雅黑" w:eastAsia="微软雅黑" w:cs="微软雅黑"/>
        <w:b/>
        <w:bCs/>
        <w:color w:val="F85208"/>
        <w:sz w:val="22"/>
        <w:szCs w:val="22"/>
        <w:lang w:val="en-US" w:eastAsia="zh-CN"/>
      </w:rPr>
      <w:t>HR新逻辑，专业 · 靠谱 · 有温度！</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98C08">
    <w:pPr>
      <w:pStyle w:val="3"/>
      <w:jc w:val="both"/>
    </w:pPr>
    <w:r>
      <w:rPr>
        <w:rFonts w:hint="eastAsia"/>
        <w:lang w:val="en-US" w:eastAsia="zh-CN"/>
      </w:rPr>
      <w:t xml:space="preserve">      </w:t>
    </w:r>
    <w:r>
      <w:drawing>
        <wp:inline distT="0" distB="0" distL="114300" distR="114300">
          <wp:extent cx="1383665" cy="358775"/>
          <wp:effectExtent l="0" t="0" r="3175" b="6985"/>
          <wp:docPr id="2" name="图片 2" descr="橙字：3.0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橙字：3.0版logo"/>
                  <pic:cNvPicPr>
                    <a:picLocks noChangeAspect="1"/>
                  </pic:cNvPicPr>
                </pic:nvPicPr>
                <pic:blipFill>
                  <a:blip r:embed="rId1"/>
                  <a:stretch>
                    <a:fillRect/>
                  </a:stretch>
                </pic:blipFill>
                <pic:spPr>
                  <a:xfrm>
                    <a:off x="0" y="0"/>
                    <a:ext cx="1383665" cy="358775"/>
                  </a:xfrm>
                  <a:prstGeom prst="rect">
                    <a:avLst/>
                  </a:prstGeom>
                </pic:spPr>
              </pic:pic>
            </a:graphicData>
          </a:graphic>
        </wp:inline>
      </w:drawing>
    </w:r>
    <w:r>
      <w:t xml:space="preserve">  </w:t>
    </w:r>
    <w:r>
      <w:rPr>
        <w:rFonts w:hint="eastAsia"/>
      </w:rPr>
      <w:t xml:space="preserve"> </w:t>
    </w:r>
    <w:r>
      <w:t xml:space="preserve">                   </w:t>
    </w:r>
    <w:r>
      <w:rPr>
        <w:rFonts w:hint="eastAsia"/>
        <w:lang w:val="en-US" w:eastAsia="zh-CN"/>
      </w:rPr>
      <w:t xml:space="preserve">         </w:t>
    </w:r>
    <w:r>
      <w:rPr>
        <w:b/>
        <w:bCs/>
        <w:color w:val="C55A11" w:themeColor="accent2" w:themeShade="BF"/>
      </w:rPr>
      <w:t xml:space="preserve">                                  </w:t>
    </w:r>
    <w:r>
      <w:rPr>
        <w:rFonts w:ascii="微软雅黑" w:hAnsi="微软雅黑" w:eastAsia="微软雅黑"/>
        <w:b/>
        <w:bCs/>
        <w:color w:val="C55A11" w:themeColor="accent2" w:themeShade="BF"/>
        <w:sz w:val="24"/>
        <w:szCs w:val="24"/>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E3812"/>
    <w:multiLevelType w:val="singleLevel"/>
    <w:tmpl w:val="8F9E3812"/>
    <w:lvl w:ilvl="0" w:tentative="0">
      <w:start w:val="1"/>
      <w:numFmt w:val="decimal"/>
      <w:lvlText w:val="%1."/>
      <w:lvlJc w:val="left"/>
      <w:pPr>
        <w:ind w:left="425" w:hanging="425"/>
      </w:pPr>
      <w:rPr>
        <w:rFonts w:hint="default"/>
      </w:rPr>
    </w:lvl>
  </w:abstractNum>
  <w:abstractNum w:abstractNumId="1">
    <w:nsid w:val="A8C7B723"/>
    <w:multiLevelType w:val="singleLevel"/>
    <w:tmpl w:val="A8C7B723"/>
    <w:lvl w:ilvl="0" w:tentative="0">
      <w:start w:val="1"/>
      <w:numFmt w:val="decimal"/>
      <w:lvlText w:val="%1)"/>
      <w:lvlJc w:val="left"/>
      <w:pPr>
        <w:ind w:left="425" w:hanging="425"/>
      </w:pPr>
      <w:rPr>
        <w:rFonts w:hint="default"/>
      </w:rPr>
    </w:lvl>
  </w:abstractNum>
  <w:abstractNum w:abstractNumId="2">
    <w:nsid w:val="AF1DEDDD"/>
    <w:multiLevelType w:val="multilevel"/>
    <w:tmpl w:val="AF1DEDDD"/>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E265973F"/>
    <w:multiLevelType w:val="multilevel"/>
    <w:tmpl w:val="E265973F"/>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E9B667AE"/>
    <w:multiLevelType w:val="multilevel"/>
    <w:tmpl w:val="E9B667AE"/>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0FE62B88"/>
    <w:multiLevelType w:val="multilevel"/>
    <w:tmpl w:val="0FE62B88"/>
    <w:lvl w:ilvl="0" w:tentative="0">
      <w:start w:val="1"/>
      <w:numFmt w:val="decimal"/>
      <w:lvlText w:val="%1."/>
      <w:lvlJc w:val="left"/>
      <w:pPr>
        <w:ind w:left="1050" w:hanging="420"/>
      </w:pPr>
      <w:rPr>
        <w:rFonts w:hint="default"/>
      </w:rPr>
    </w:lvl>
    <w:lvl w:ilvl="1" w:tentative="0">
      <w:start w:val="1"/>
      <w:numFmt w:val="bullet"/>
      <w:lvlText w:val=""/>
      <w:lvlJc w:val="left"/>
      <w:pPr>
        <w:ind w:left="1470" w:hanging="420"/>
      </w:pPr>
      <w:rPr>
        <w:rFonts w:hint="default" w:ascii="Wingdings" w:hAnsi="Wingdings"/>
      </w:rPr>
    </w:lvl>
    <w:lvl w:ilvl="2" w:tentative="0">
      <w:start w:val="1"/>
      <w:numFmt w:val="bullet"/>
      <w:lvlText w:val=""/>
      <w:lvlJc w:val="left"/>
      <w:pPr>
        <w:ind w:left="1890" w:hanging="420"/>
      </w:pPr>
      <w:rPr>
        <w:rFonts w:hint="default" w:ascii="Wingdings" w:hAnsi="Wingdings"/>
      </w:rPr>
    </w:lvl>
    <w:lvl w:ilvl="3" w:tentative="0">
      <w:start w:val="1"/>
      <w:numFmt w:val="bullet"/>
      <w:lvlText w:val=""/>
      <w:lvlJc w:val="left"/>
      <w:pPr>
        <w:ind w:left="2310" w:hanging="420"/>
      </w:pPr>
      <w:rPr>
        <w:rFonts w:hint="default" w:ascii="Wingdings" w:hAnsi="Wingdings"/>
      </w:rPr>
    </w:lvl>
    <w:lvl w:ilvl="4" w:tentative="0">
      <w:start w:val="1"/>
      <w:numFmt w:val="bullet"/>
      <w:lvlText w:val=""/>
      <w:lvlJc w:val="left"/>
      <w:pPr>
        <w:ind w:left="2730" w:hanging="420"/>
      </w:pPr>
      <w:rPr>
        <w:rFonts w:hint="default" w:ascii="Wingdings" w:hAnsi="Wingdings"/>
      </w:rPr>
    </w:lvl>
    <w:lvl w:ilvl="5" w:tentative="0">
      <w:start w:val="1"/>
      <w:numFmt w:val="bullet"/>
      <w:lvlText w:val=""/>
      <w:lvlJc w:val="left"/>
      <w:pPr>
        <w:ind w:left="3150" w:hanging="420"/>
      </w:pPr>
      <w:rPr>
        <w:rFonts w:hint="default" w:ascii="Wingdings" w:hAnsi="Wingdings"/>
      </w:rPr>
    </w:lvl>
    <w:lvl w:ilvl="6" w:tentative="0">
      <w:start w:val="1"/>
      <w:numFmt w:val="bullet"/>
      <w:lvlText w:val=""/>
      <w:lvlJc w:val="left"/>
      <w:pPr>
        <w:ind w:left="3570" w:hanging="420"/>
      </w:pPr>
      <w:rPr>
        <w:rFonts w:hint="default" w:ascii="Wingdings" w:hAnsi="Wingdings"/>
      </w:rPr>
    </w:lvl>
    <w:lvl w:ilvl="7" w:tentative="0">
      <w:start w:val="1"/>
      <w:numFmt w:val="bullet"/>
      <w:lvlText w:val=""/>
      <w:lvlJc w:val="left"/>
      <w:pPr>
        <w:ind w:left="3990" w:hanging="420"/>
      </w:pPr>
      <w:rPr>
        <w:rFonts w:hint="default" w:ascii="Wingdings" w:hAnsi="Wingdings"/>
      </w:rPr>
    </w:lvl>
    <w:lvl w:ilvl="8" w:tentative="0">
      <w:start w:val="1"/>
      <w:numFmt w:val="bullet"/>
      <w:lvlText w:val=""/>
      <w:lvlJc w:val="left"/>
      <w:pPr>
        <w:ind w:left="4410" w:hanging="420"/>
      </w:pPr>
      <w:rPr>
        <w:rFonts w:hint="default" w:ascii="Wingdings" w:hAnsi="Wingdings"/>
      </w:rPr>
    </w:lvl>
  </w:abstractNum>
  <w:abstractNum w:abstractNumId="6">
    <w:nsid w:val="2A740306"/>
    <w:multiLevelType w:val="singleLevel"/>
    <w:tmpl w:val="2A740306"/>
    <w:lvl w:ilvl="0" w:tentative="0">
      <w:start w:val="1"/>
      <w:numFmt w:val="decimal"/>
      <w:lvlText w:val="%1)"/>
      <w:lvlJc w:val="left"/>
      <w:pPr>
        <w:ind w:left="425" w:hanging="425"/>
      </w:pPr>
      <w:rPr>
        <w:rFonts w:hint="default"/>
      </w:rPr>
    </w:lvl>
  </w:abstractNum>
  <w:abstractNum w:abstractNumId="7">
    <w:nsid w:val="33AC64A5"/>
    <w:multiLevelType w:val="singleLevel"/>
    <w:tmpl w:val="33AC64A5"/>
    <w:lvl w:ilvl="0" w:tentative="0">
      <w:start w:val="1"/>
      <w:numFmt w:val="decimal"/>
      <w:lvlText w:val="%1)"/>
      <w:lvlJc w:val="left"/>
      <w:pPr>
        <w:ind w:left="425" w:hanging="425"/>
      </w:pPr>
      <w:rPr>
        <w:rFonts w:hint="default"/>
      </w:rPr>
    </w:lvl>
  </w:abstractNum>
  <w:abstractNum w:abstractNumId="8">
    <w:nsid w:val="37EC18DA"/>
    <w:multiLevelType w:val="multilevel"/>
    <w:tmpl w:val="37EC18DA"/>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5"/>
  </w:num>
  <w:num w:numId="3">
    <w:abstractNumId w:val="8"/>
  </w:num>
  <w:num w:numId="4">
    <w:abstractNumId w:val="7"/>
  </w:num>
  <w:num w:numId="5">
    <w:abstractNumId w:val="4"/>
  </w:num>
  <w:num w:numId="6">
    <w:abstractNumId w:val="2"/>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ZjM0NmUwMWNiMjJhYzcwOGY0NDIyMjE5NTNhNmUifQ=="/>
  </w:docVars>
  <w:rsids>
    <w:rsidRoot w:val="003F7E97"/>
    <w:rsid w:val="00013AF2"/>
    <w:rsid w:val="0002124C"/>
    <w:rsid w:val="00022105"/>
    <w:rsid w:val="00037E23"/>
    <w:rsid w:val="00040470"/>
    <w:rsid w:val="00047C72"/>
    <w:rsid w:val="000804DF"/>
    <w:rsid w:val="000C7994"/>
    <w:rsid w:val="000D30EC"/>
    <w:rsid w:val="000D6656"/>
    <w:rsid w:val="001018E9"/>
    <w:rsid w:val="001331A8"/>
    <w:rsid w:val="00136BDA"/>
    <w:rsid w:val="00190CD5"/>
    <w:rsid w:val="00201732"/>
    <w:rsid w:val="00217347"/>
    <w:rsid w:val="00261051"/>
    <w:rsid w:val="002A4E7F"/>
    <w:rsid w:val="002F63A4"/>
    <w:rsid w:val="00325362"/>
    <w:rsid w:val="0033679B"/>
    <w:rsid w:val="003403F3"/>
    <w:rsid w:val="003660D3"/>
    <w:rsid w:val="003715E9"/>
    <w:rsid w:val="00380B34"/>
    <w:rsid w:val="00383AEB"/>
    <w:rsid w:val="00387258"/>
    <w:rsid w:val="0038750F"/>
    <w:rsid w:val="0039127A"/>
    <w:rsid w:val="003D7BA3"/>
    <w:rsid w:val="003F15F8"/>
    <w:rsid w:val="003F7E97"/>
    <w:rsid w:val="00447CCC"/>
    <w:rsid w:val="004A0BB9"/>
    <w:rsid w:val="004A5D67"/>
    <w:rsid w:val="004A6BF3"/>
    <w:rsid w:val="004A7483"/>
    <w:rsid w:val="004C6FE9"/>
    <w:rsid w:val="00500360"/>
    <w:rsid w:val="005170FD"/>
    <w:rsid w:val="00530A6C"/>
    <w:rsid w:val="005428B5"/>
    <w:rsid w:val="0055054D"/>
    <w:rsid w:val="00554CA0"/>
    <w:rsid w:val="00562F40"/>
    <w:rsid w:val="00577DF4"/>
    <w:rsid w:val="005B074A"/>
    <w:rsid w:val="005C4387"/>
    <w:rsid w:val="005C4DD5"/>
    <w:rsid w:val="005E3F15"/>
    <w:rsid w:val="005E6BCE"/>
    <w:rsid w:val="006110D9"/>
    <w:rsid w:val="00621658"/>
    <w:rsid w:val="00641C6C"/>
    <w:rsid w:val="0065551B"/>
    <w:rsid w:val="00692C39"/>
    <w:rsid w:val="006A6AEA"/>
    <w:rsid w:val="006B7C37"/>
    <w:rsid w:val="006D2BA6"/>
    <w:rsid w:val="0071329A"/>
    <w:rsid w:val="00721570"/>
    <w:rsid w:val="0073361A"/>
    <w:rsid w:val="00745039"/>
    <w:rsid w:val="0075233E"/>
    <w:rsid w:val="007D3F78"/>
    <w:rsid w:val="00816D0C"/>
    <w:rsid w:val="00845458"/>
    <w:rsid w:val="00847A47"/>
    <w:rsid w:val="00850352"/>
    <w:rsid w:val="0085367E"/>
    <w:rsid w:val="008549A5"/>
    <w:rsid w:val="00861414"/>
    <w:rsid w:val="0087170E"/>
    <w:rsid w:val="008F7E2F"/>
    <w:rsid w:val="009010F9"/>
    <w:rsid w:val="00916AFF"/>
    <w:rsid w:val="009A00A5"/>
    <w:rsid w:val="009C68E5"/>
    <w:rsid w:val="00A0582E"/>
    <w:rsid w:val="00A05A79"/>
    <w:rsid w:val="00A1778C"/>
    <w:rsid w:val="00A318AA"/>
    <w:rsid w:val="00A527E2"/>
    <w:rsid w:val="00A54154"/>
    <w:rsid w:val="00A8143F"/>
    <w:rsid w:val="00AB04FC"/>
    <w:rsid w:val="00AE3BCE"/>
    <w:rsid w:val="00B12CB6"/>
    <w:rsid w:val="00B25456"/>
    <w:rsid w:val="00B3109A"/>
    <w:rsid w:val="00B5453E"/>
    <w:rsid w:val="00B826DE"/>
    <w:rsid w:val="00BA603D"/>
    <w:rsid w:val="00BD1E78"/>
    <w:rsid w:val="00BD3991"/>
    <w:rsid w:val="00C029AD"/>
    <w:rsid w:val="00C15F6D"/>
    <w:rsid w:val="00C222AA"/>
    <w:rsid w:val="00C327FC"/>
    <w:rsid w:val="00C34806"/>
    <w:rsid w:val="00C8697F"/>
    <w:rsid w:val="00C968A9"/>
    <w:rsid w:val="00CA29C2"/>
    <w:rsid w:val="00CA33DA"/>
    <w:rsid w:val="00CC15BC"/>
    <w:rsid w:val="00CC7147"/>
    <w:rsid w:val="00CD4C88"/>
    <w:rsid w:val="00D32ACB"/>
    <w:rsid w:val="00D34F15"/>
    <w:rsid w:val="00D5004F"/>
    <w:rsid w:val="00D52136"/>
    <w:rsid w:val="00D55EDD"/>
    <w:rsid w:val="00D611AE"/>
    <w:rsid w:val="00D92993"/>
    <w:rsid w:val="00DC2BF7"/>
    <w:rsid w:val="00DC5067"/>
    <w:rsid w:val="00DD108B"/>
    <w:rsid w:val="00DD428E"/>
    <w:rsid w:val="00DE1061"/>
    <w:rsid w:val="00DF4601"/>
    <w:rsid w:val="00E12D00"/>
    <w:rsid w:val="00E267FF"/>
    <w:rsid w:val="00E456A3"/>
    <w:rsid w:val="00E477D1"/>
    <w:rsid w:val="00EA7BD6"/>
    <w:rsid w:val="00EC4E71"/>
    <w:rsid w:val="00F12F90"/>
    <w:rsid w:val="00F368E7"/>
    <w:rsid w:val="00F37E05"/>
    <w:rsid w:val="00F55575"/>
    <w:rsid w:val="00F63FB3"/>
    <w:rsid w:val="00FA5644"/>
    <w:rsid w:val="00FB466F"/>
    <w:rsid w:val="00FC1521"/>
    <w:rsid w:val="00FE16AD"/>
    <w:rsid w:val="066E1317"/>
    <w:rsid w:val="07EF6417"/>
    <w:rsid w:val="089C4C32"/>
    <w:rsid w:val="0EF77D1B"/>
    <w:rsid w:val="118C408C"/>
    <w:rsid w:val="12CD798C"/>
    <w:rsid w:val="1722283C"/>
    <w:rsid w:val="17872239"/>
    <w:rsid w:val="1E562965"/>
    <w:rsid w:val="1ECA5C5B"/>
    <w:rsid w:val="209C67F3"/>
    <w:rsid w:val="21C9608C"/>
    <w:rsid w:val="22635F7B"/>
    <w:rsid w:val="24013373"/>
    <w:rsid w:val="256E4A38"/>
    <w:rsid w:val="31FB1D8B"/>
    <w:rsid w:val="33FF5B26"/>
    <w:rsid w:val="35FE472A"/>
    <w:rsid w:val="36D14E04"/>
    <w:rsid w:val="37D44BCF"/>
    <w:rsid w:val="3BF90611"/>
    <w:rsid w:val="3F676A3C"/>
    <w:rsid w:val="3F744EE9"/>
    <w:rsid w:val="43DD4E0B"/>
    <w:rsid w:val="45392C08"/>
    <w:rsid w:val="4D366BEA"/>
    <w:rsid w:val="4F99306F"/>
    <w:rsid w:val="4FD45068"/>
    <w:rsid w:val="518014CC"/>
    <w:rsid w:val="527222A6"/>
    <w:rsid w:val="52AA4A52"/>
    <w:rsid w:val="55DF4A13"/>
    <w:rsid w:val="583F5D4F"/>
    <w:rsid w:val="589A119B"/>
    <w:rsid w:val="596204F8"/>
    <w:rsid w:val="5CF4484D"/>
    <w:rsid w:val="5E392678"/>
    <w:rsid w:val="5F932A53"/>
    <w:rsid w:val="603D6F06"/>
    <w:rsid w:val="626F711E"/>
    <w:rsid w:val="65801643"/>
    <w:rsid w:val="6A7C7989"/>
    <w:rsid w:val="6BB9765C"/>
    <w:rsid w:val="6BC83662"/>
    <w:rsid w:val="6CCD1611"/>
    <w:rsid w:val="70F84783"/>
    <w:rsid w:val="74B15FD4"/>
    <w:rsid w:val="74E716A5"/>
    <w:rsid w:val="7AE40E59"/>
    <w:rsid w:val="7B0E09A2"/>
    <w:rsid w:val="7B377632"/>
    <w:rsid w:val="7BD32074"/>
    <w:rsid w:val="7C045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qFormat/>
    <w:uiPriority w:val="99"/>
    <w:rPr>
      <w:rFonts w:cs="Times New Roman"/>
      <w:b/>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kern w:val="2"/>
      <w:sz w:val="18"/>
      <w:szCs w:val="18"/>
    </w:rPr>
  </w:style>
  <w:style w:type="character" w:customStyle="1" w:styleId="10">
    <w:name w:val="页脚 字符"/>
    <w:basedOn w:val="6"/>
    <w:link w:val="2"/>
    <w:qFormat/>
    <w:uiPriority w:val="99"/>
    <w:rPr>
      <w:kern w:val="2"/>
      <w:sz w:val="18"/>
      <w:szCs w:val="18"/>
    </w:rPr>
  </w:style>
  <w:style w:type="paragraph" w:customStyle="1" w:styleId="11">
    <w:name w:val="列出段落11"/>
    <w:basedOn w:val="1"/>
    <w:qFormat/>
    <w:uiPriority w:val="99"/>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3D2251-BE32-46CE-982F-FD27EF5F2C3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1572</Words>
  <Characters>1640</Characters>
  <Lines>26</Lines>
  <Paragraphs>7</Paragraphs>
  <TotalTime>3</TotalTime>
  <ScaleCrop>false</ScaleCrop>
  <LinksUpToDate>false</LinksUpToDate>
  <CharactersWithSpaces>1656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2019-03-18T08:48:00Z</dcterms:created>
  <dc:creator>Microsoft Office User</dc:creator>
  <cp:lastModifiedBy>Villykissniss✨</cp:lastModifiedBy>
  <dcterms:modified xsi:type="dcterms:W3CDTF">2024-11-19T07:06:02Z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BB5B65C9A1104C4097DC68C5417555C0_13</vt:lpwstr>
  </property>
</Properties>
</file>