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袁志刚老师简介</w:t>
      </w:r>
    </w:p>
    <w:p w:rsidR="00E7082F" w:rsidRPr="009515A0" w:rsidRDefault="00E7082F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</w:p>
    <w:p w:rsidR="00E7082F" w:rsidRPr="009515A0" w:rsidRDefault="00E7082F" w:rsidP="00E7082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中国注册会计师</w:t>
      </w:r>
      <w:r w:rsidR="00A95F4A"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t>，</w:t>
      </w:r>
      <w:r w:rsidRPr="009515A0">
        <w:rPr>
          <w:rFonts w:asciiTheme="minorEastAsia" w:hAnsiTheme="minorEastAsia" w:hint="eastAsia"/>
          <w:sz w:val="24"/>
          <w:szCs w:val="24"/>
        </w:rPr>
        <w:t>全国百家培训机构特邀培训嘉宾，多家世界500强企业内训讲师，</w:t>
      </w:r>
      <w:r w:rsidR="00D262A5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在</w:t>
      </w:r>
      <w:r w:rsidR="00173C62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企业管理与</w:t>
      </w:r>
      <w:bookmarkStart w:id="0" w:name="_GoBack"/>
      <w:bookmarkEnd w:id="0"/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数据分析方面具有丰富的经验。</w:t>
      </w:r>
      <w:r w:rsidR="006E30DF">
        <w:rPr>
          <w:rFonts w:asciiTheme="minorEastAsia" w:hAnsiTheme="minorEastAsia" w:cs="Tahoma"/>
          <w:color w:val="000000"/>
          <w:kern w:val="0"/>
          <w:sz w:val="24"/>
          <w:szCs w:val="24"/>
        </w:rPr>
        <w:t>在北京，上海，广州等全国主要城市每年举办</w:t>
      </w:r>
      <w:r w:rsidR="006E30DF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多</w:t>
      </w:r>
      <w:r w:rsidR="006E30DF">
        <w:rPr>
          <w:rFonts w:asciiTheme="minorEastAsia" w:hAnsiTheme="minorEastAsia" w:cs="Tahoma"/>
          <w:color w:val="000000"/>
          <w:kern w:val="0"/>
          <w:sz w:val="24"/>
          <w:szCs w:val="24"/>
        </w:rPr>
        <w:t>场公开课，并</w:t>
      </w:r>
      <w:r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t>受邀到中国银行，国航，深发展等企业内部进行多场次培训</w:t>
      </w:r>
      <w:r w:rsidR="00A95F4A"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t>。</w:t>
      </w: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袁老师授课采用案例教学，授课内容极具实战性，培训效果显著，受到广泛的欢迎。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</w:p>
    <w:p w:rsidR="00A95F4A" w:rsidRPr="009515A0" w:rsidRDefault="00A95F4A" w:rsidP="00A95F4A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部分内训客户：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t>中国银行，深发展，兴业银行，浦发银行，国家电力集团，中国航空研究院，中船重工，中国汽车研究中心，中国普天，中兴通讯，中海油，中国医疗器械，中国建筑研究院，中国传媒集团，中铁集团，惠而浦，大众汽车，西门子，强生中国，首都机场，中国国际航空，海南航空，招商证劵，蒙牛集团，伊利集团，红牛，王老吉，泸州老窖，英博雪津，天美华乳，中信国安，双良股份，福富软件，海沃机械，APV，深圳国际货运中心，湛江港，Autodesk，苏拉纺织机械，沈阳燃气集团，VAG，鸿威集团，GRACE，飞迈机械，Tommy&amp;Hilfiger，中国联通，临汾移动，中融保险，有色金属研究总院，太平洋联盟，国电智能研究院，南瑞集团，中邮科技等。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近期主讲课程：</w:t>
      </w:r>
    </w:p>
    <w:p w:rsidR="00E7082F" w:rsidRPr="009515A0" w:rsidRDefault="00E7082F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商业智能</w:t>
      </w:r>
      <w:r w:rsidR="00173C62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（Po</w:t>
      </w:r>
      <w:r w:rsidR="00173C62">
        <w:rPr>
          <w:rFonts w:asciiTheme="minorEastAsia" w:hAnsiTheme="minorEastAsia" w:cs="Tahoma"/>
          <w:color w:val="000000"/>
          <w:kern w:val="0"/>
          <w:sz w:val="24"/>
          <w:szCs w:val="24"/>
        </w:rPr>
        <w:t>wer BI</w:t>
      </w:r>
      <w:r w:rsidR="00173C62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）:助您成为数据分析专家</w:t>
      </w:r>
    </w:p>
    <w:p w:rsidR="00173C62" w:rsidRDefault="00173C62" w:rsidP="00173C62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Excel在管理中的高级应用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提高财务核心价值的</w:t>
      </w:r>
      <w:r w:rsidR="00E7082F"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E</w:t>
      </w: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xcel财务管理高级应用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PPT商务演示与呈现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t>W</w:t>
      </w:r>
      <w:r w:rsidRPr="009515A0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ord高级应用</w:t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</w:p>
    <w:p w:rsidR="00E7082F" w:rsidRPr="009515A0" w:rsidRDefault="00E7082F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新浪博客：</w:t>
      </w:r>
    </w:p>
    <w:p w:rsidR="00E7082F" w:rsidRPr="009515A0" w:rsidRDefault="00650B78" w:rsidP="00E7082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hyperlink r:id="rId6" w:history="1">
        <w:r w:rsidR="00E7082F" w:rsidRPr="009515A0">
          <w:rPr>
            <w:rStyle w:val="a9"/>
            <w:rFonts w:asciiTheme="minorEastAsia" w:hAnsiTheme="minorEastAsia"/>
            <w:sz w:val="24"/>
            <w:szCs w:val="24"/>
          </w:rPr>
          <w:t>http://blog.sina.com.cn/yuanzhigang66</w:t>
        </w:r>
      </w:hyperlink>
    </w:p>
    <w:p w:rsidR="00E7082F" w:rsidRPr="009515A0" w:rsidRDefault="00E7082F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</w:p>
    <w:p w:rsidR="00A95F4A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培训现场</w:t>
      </w:r>
      <w:r w:rsidR="00DA7E33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速览</w:t>
      </w:r>
      <w:r w:rsidRPr="009515A0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：</w:t>
      </w:r>
    </w:p>
    <w:p w:rsidR="00DA7E33" w:rsidRPr="00D9394E" w:rsidRDefault="00650B78" w:rsidP="00A95F4A">
      <w:pPr>
        <w:widowControl/>
        <w:shd w:val="clear" w:color="auto" w:fill="FFFFFF"/>
        <w:spacing w:line="315" w:lineRule="atLeast"/>
        <w:jc w:val="left"/>
        <w:rPr>
          <w:rStyle w:val="a9"/>
          <w:sz w:val="24"/>
          <w:szCs w:val="24"/>
        </w:rPr>
      </w:pPr>
      <w:hyperlink r:id="rId7" w:history="1">
        <w:r w:rsidR="00DA7E33" w:rsidRPr="00D9394E">
          <w:rPr>
            <w:rStyle w:val="a9"/>
            <w:rFonts w:asciiTheme="minorEastAsia" w:hAnsiTheme="minorEastAsia"/>
            <w:sz w:val="24"/>
            <w:szCs w:val="24"/>
          </w:rPr>
          <w:t>https://v.qq.com/x/page/s0331ozz7i1.html</w:t>
        </w:r>
      </w:hyperlink>
    </w:p>
    <w:p w:rsidR="00DA7E33" w:rsidRDefault="00DA7E33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</w:p>
    <w:p w:rsidR="00E603CB" w:rsidRPr="009515A0" w:rsidRDefault="00E603CB" w:rsidP="00E603CB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联系方式：</w:t>
      </w:r>
    </w:p>
    <w:p w:rsidR="00E603CB" w:rsidRPr="009515A0" w:rsidRDefault="00E603CB" w:rsidP="00E603CB">
      <w:pPr>
        <w:rPr>
          <w:rFonts w:asciiTheme="minorEastAsia" w:hAnsiTheme="minorEastAsia"/>
          <w:sz w:val="24"/>
          <w:szCs w:val="24"/>
        </w:rPr>
      </w:pPr>
      <w:r w:rsidRPr="009515A0">
        <w:rPr>
          <w:rFonts w:asciiTheme="minorEastAsia" w:hAnsiTheme="minorEastAsia" w:hint="eastAsia"/>
          <w:sz w:val="24"/>
          <w:szCs w:val="24"/>
        </w:rPr>
        <w:t>手机：13366008963</w:t>
      </w:r>
    </w:p>
    <w:p w:rsidR="00E603CB" w:rsidRPr="009515A0" w:rsidRDefault="00E603CB" w:rsidP="00E603CB">
      <w:pPr>
        <w:rPr>
          <w:rFonts w:asciiTheme="minorEastAsia" w:hAnsiTheme="minorEastAsia"/>
          <w:sz w:val="24"/>
          <w:szCs w:val="24"/>
        </w:rPr>
      </w:pPr>
      <w:r w:rsidRPr="009515A0">
        <w:rPr>
          <w:rFonts w:asciiTheme="minorEastAsia" w:hAnsiTheme="minorEastAsia"/>
          <w:sz w:val="24"/>
          <w:szCs w:val="24"/>
        </w:rPr>
        <w:t>邮箱</w:t>
      </w:r>
      <w:r w:rsidRPr="009515A0">
        <w:rPr>
          <w:rFonts w:asciiTheme="minorEastAsia" w:hAnsiTheme="minorEastAsia" w:hint="eastAsia"/>
          <w:sz w:val="24"/>
          <w:szCs w:val="24"/>
        </w:rPr>
        <w:t>：</w:t>
      </w:r>
      <w:hyperlink r:id="rId8" w:history="1">
        <w:r w:rsidRPr="009515A0">
          <w:rPr>
            <w:rStyle w:val="a9"/>
            <w:rFonts w:asciiTheme="minorEastAsia" w:hAnsiTheme="minorEastAsia" w:hint="eastAsia"/>
            <w:sz w:val="24"/>
            <w:szCs w:val="24"/>
          </w:rPr>
          <w:t>13991759@qq.com</w:t>
        </w:r>
      </w:hyperlink>
    </w:p>
    <w:p w:rsidR="00E603CB" w:rsidRPr="009515A0" w:rsidRDefault="00E603CB" w:rsidP="00E603CB">
      <w:pPr>
        <w:rPr>
          <w:rFonts w:asciiTheme="minorEastAsia" w:hAnsiTheme="minorEastAsia"/>
          <w:sz w:val="24"/>
          <w:szCs w:val="24"/>
        </w:rPr>
      </w:pPr>
      <w:r w:rsidRPr="009515A0">
        <w:rPr>
          <w:rFonts w:asciiTheme="minorEastAsia" w:hAnsiTheme="minorEastAsia" w:hint="eastAsia"/>
          <w:sz w:val="24"/>
          <w:szCs w:val="24"/>
        </w:rPr>
        <w:lastRenderedPageBreak/>
        <w:t>QQ： 13991759</w:t>
      </w:r>
    </w:p>
    <w:p w:rsidR="00E603CB" w:rsidRDefault="00E603CB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</w:p>
    <w:p w:rsidR="00DA7E33" w:rsidRDefault="00DA7E33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 w:rsidRPr="009515A0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培训现场</w:t>
      </w: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照片：</w:t>
      </w:r>
    </w:p>
    <w:p w:rsidR="00DA7E33" w:rsidRDefault="00DA7E33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5010150" cy="3757613"/>
            <wp:effectExtent l="0" t="0" r="0" b="0"/>
            <wp:docPr id="8" name="图片 8" descr="http://www.weizhi99.com/data/attachment/forum/201603/06/084823g0w33tsoyt9l30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0" descr="http://www.weizhi99.com/data/attachment/forum/201603/06/084823g0w33tsoyt9l30o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01" cy="37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0" t="0" r="0" b="0"/>
            <wp:docPr id="7" name="图片 7" descr="http://www.weizhi99.com/data/attachment/forum/201603/06/085039jgpgi3vigaw9gf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1" descr="http://www.weizhi99.com/data/attachment/forum/201603/06/085039jgpgi3vigaw9gfg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5715000" cy="4286250"/>
            <wp:effectExtent l="0" t="0" r="0" b="0"/>
            <wp:docPr id="6" name="图片 6" descr="http://www.weizhi99.com/data/attachment/forum/201603/06/085149x6jb2l259e9nn2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2" descr="http://www.weizhi99.com/data/attachment/forum/201603/06/085149x6jb2l259e9nn2e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>
            <wp:extent cx="5715000" cy="3409950"/>
            <wp:effectExtent l="0" t="0" r="0" b="0"/>
            <wp:docPr id="5" name="图片 5" descr="http://www.weizhi99.com/data/attachment/forum/201603/06/085330nt3i0v0c8tb3rk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3" descr="http://www.weizhi99.com/data/attachment/forum/201603/06/085330nt3i0v0c8tb3rk0i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5715000" cy="4286250"/>
            <wp:effectExtent l="0" t="0" r="0" b="0"/>
            <wp:docPr id="4" name="图片 4" descr="http://www.weizhi99.com/data/attachment/forum/201603/06/085425qm6pmwwirwr5wv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4" descr="http://www.weizhi99.com/data/attachment/forum/201603/06/085425qm6pmwwirwr5wvim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0" t="0" r="0" b="0"/>
            <wp:docPr id="3" name="图片 3" descr="http://www.weizhi99.com/data/attachment/forum/201603/06/085521sh8sw5y55zlicz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5" descr="http://www.weizhi99.com/data/attachment/forum/201603/06/085521sh8sw5y55zliczjn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5A0">
        <w:rPr>
          <w:rFonts w:asciiTheme="minorEastAsia" w:hAnsiTheme="minorEastAsia" w:cs="Tahoma"/>
          <w:color w:val="444444"/>
          <w:kern w:val="0"/>
          <w:sz w:val="24"/>
          <w:szCs w:val="24"/>
        </w:rPr>
        <w:t> </w:t>
      </w:r>
      <w:r w:rsidRPr="009515A0">
        <w:rPr>
          <w:rFonts w:asciiTheme="minorEastAsia" w:hAnsiTheme="minorEastAsia" w:cs="Tahoma"/>
          <w:color w:val="000000"/>
          <w:kern w:val="0"/>
          <w:sz w:val="24"/>
          <w:szCs w:val="24"/>
        </w:rPr>
        <w:br/>
      </w: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5715000" cy="3800475"/>
            <wp:effectExtent l="0" t="0" r="0" b="0"/>
            <wp:docPr id="2" name="图片 2" descr="http://www.weizhi99.com/data/attachment/forum/201603/06/085645pc6gqrrz0iieiq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6" descr="http://www.weizhi99.com/data/attachment/forum/201603/06/085645pc6gqrrz0iieiqr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4A" w:rsidRPr="009515A0" w:rsidRDefault="00A95F4A" w:rsidP="00A95F4A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color w:val="444444"/>
          <w:kern w:val="0"/>
          <w:sz w:val="24"/>
          <w:szCs w:val="24"/>
        </w:rPr>
        <w:lastRenderedPageBreak/>
        <w:br/>
      </w:r>
    </w:p>
    <w:p w:rsidR="00A95F4A" w:rsidRPr="009515A0" w:rsidRDefault="00A95F4A" w:rsidP="00A95F4A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444444"/>
          <w:kern w:val="0"/>
          <w:sz w:val="24"/>
          <w:szCs w:val="24"/>
        </w:rPr>
      </w:pPr>
      <w:r w:rsidRPr="009515A0">
        <w:rPr>
          <w:rFonts w:asciiTheme="minorEastAsia" w:hAnsiTheme="minorEastAsi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5715000" cy="4286250"/>
            <wp:effectExtent l="0" t="0" r="0" b="0"/>
            <wp:docPr id="1" name="图片 1" descr="http://www.weizhi99.com/data/attachment/forum/201603/06/085736l7s46pphtheyfe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667" descr="http://www.weizhi99.com/data/attachment/forum/201603/06/085736l7s46pphtheyfez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8F" w:rsidRPr="009515A0" w:rsidRDefault="00D0198F">
      <w:pPr>
        <w:rPr>
          <w:rFonts w:asciiTheme="minorEastAsia" w:hAnsiTheme="minorEastAsia"/>
          <w:sz w:val="24"/>
          <w:szCs w:val="24"/>
        </w:rPr>
      </w:pPr>
    </w:p>
    <w:sectPr w:rsidR="00D0198F" w:rsidRPr="009515A0" w:rsidSect="00BF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78" w:rsidRDefault="00650B78" w:rsidP="00E7082F">
      <w:r>
        <w:separator/>
      </w:r>
    </w:p>
  </w:endnote>
  <w:endnote w:type="continuationSeparator" w:id="0">
    <w:p w:rsidR="00650B78" w:rsidRDefault="00650B78" w:rsidP="00E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78" w:rsidRDefault="00650B78" w:rsidP="00E7082F">
      <w:r>
        <w:separator/>
      </w:r>
    </w:p>
  </w:footnote>
  <w:footnote w:type="continuationSeparator" w:id="0">
    <w:p w:rsidR="00650B78" w:rsidRDefault="00650B78" w:rsidP="00E7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A"/>
    <w:rsid w:val="00002668"/>
    <w:rsid w:val="00076215"/>
    <w:rsid w:val="000F3321"/>
    <w:rsid w:val="00173C62"/>
    <w:rsid w:val="001F4E8C"/>
    <w:rsid w:val="00297326"/>
    <w:rsid w:val="003D77BF"/>
    <w:rsid w:val="004270F9"/>
    <w:rsid w:val="00460EA6"/>
    <w:rsid w:val="004B33B4"/>
    <w:rsid w:val="004E0BC2"/>
    <w:rsid w:val="005E72A5"/>
    <w:rsid w:val="00603FD2"/>
    <w:rsid w:val="006113C5"/>
    <w:rsid w:val="00631192"/>
    <w:rsid w:val="00650B78"/>
    <w:rsid w:val="006702F4"/>
    <w:rsid w:val="006E30DF"/>
    <w:rsid w:val="007A1191"/>
    <w:rsid w:val="007F073F"/>
    <w:rsid w:val="009515A0"/>
    <w:rsid w:val="00A95F4A"/>
    <w:rsid w:val="00B32193"/>
    <w:rsid w:val="00BF5E36"/>
    <w:rsid w:val="00C74A33"/>
    <w:rsid w:val="00D0198F"/>
    <w:rsid w:val="00D262A5"/>
    <w:rsid w:val="00D9394E"/>
    <w:rsid w:val="00DA7E33"/>
    <w:rsid w:val="00E603CB"/>
    <w:rsid w:val="00E7082F"/>
    <w:rsid w:val="00FB283F"/>
    <w:rsid w:val="00FE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C87B"/>
  <w15:docId w15:val="{F1F5D390-C972-4301-AF73-770A62D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F4A"/>
  </w:style>
  <w:style w:type="paragraph" w:styleId="a3">
    <w:name w:val="Balloon Text"/>
    <w:basedOn w:val="a"/>
    <w:link w:val="a4"/>
    <w:uiPriority w:val="99"/>
    <w:semiHidden/>
    <w:unhideWhenUsed/>
    <w:rsid w:val="00A95F4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95F4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08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082F"/>
    <w:rPr>
      <w:sz w:val="18"/>
      <w:szCs w:val="18"/>
    </w:rPr>
  </w:style>
  <w:style w:type="character" w:styleId="a9">
    <w:name w:val="Hyperlink"/>
    <w:rsid w:val="00E7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991759@qq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.qq.com/x/page/s0331ozz7i1.htm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blog.sina.com.cn/yuanzhigang6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stone yuan</cp:lastModifiedBy>
  <cp:revision>14</cp:revision>
  <dcterms:created xsi:type="dcterms:W3CDTF">2016-03-07T03:29:00Z</dcterms:created>
  <dcterms:modified xsi:type="dcterms:W3CDTF">2017-03-28T09:59:00Z</dcterms:modified>
</cp:coreProperties>
</file>