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23099" w:rsidRPr="00442D87" w:rsidRDefault="00B91C0E" w:rsidP="00744D4E">
      <w:pPr>
        <w:ind w:firstLineChars="200" w:firstLine="881"/>
        <w:rPr>
          <w:rFonts w:ascii="华文新魏" w:eastAsia="华文新魏" w:hAnsi="宋体"/>
          <w:b/>
          <w:color w:val="FF0000"/>
          <w:sz w:val="44"/>
          <w:szCs w:val="44"/>
        </w:rPr>
      </w:pPr>
      <w:r w:rsidRPr="00442D87">
        <w:rPr>
          <w:rFonts w:ascii="华文新魏" w:eastAsia="华文新魏" w:hAnsi="宋体" w:hint="eastAsia"/>
          <w:b/>
          <w:color w:val="FF0000"/>
          <w:kern w:val="0"/>
          <w:sz w:val="44"/>
          <w:szCs w:val="44"/>
        </w:rPr>
        <w:t>互联网+时代的</w:t>
      </w:r>
      <w:r w:rsidR="00BA3034" w:rsidRPr="00442D87">
        <w:rPr>
          <w:rFonts w:ascii="华文新魏" w:eastAsia="华文新魏" w:hAnsi="宋体" w:hint="eastAsia"/>
          <w:b/>
          <w:color w:val="FF0000"/>
          <w:kern w:val="0"/>
          <w:sz w:val="44"/>
          <w:szCs w:val="44"/>
        </w:rPr>
        <w:t>电子商务与网络营销</w:t>
      </w:r>
      <w:bookmarkStart w:id="0" w:name="_GoBack"/>
      <w:bookmarkEnd w:id="0"/>
      <w:r w:rsidR="00BA3034" w:rsidRPr="00442D87">
        <w:rPr>
          <w:rFonts w:ascii="华文新魏" w:eastAsia="华文新魏" w:hAnsi="宋体" w:hint="eastAsia"/>
          <w:b/>
          <w:color w:val="FF0000"/>
          <w:kern w:val="0"/>
          <w:sz w:val="44"/>
          <w:szCs w:val="44"/>
        </w:rPr>
        <w:t xml:space="preserve"> </w:t>
      </w:r>
    </w:p>
    <w:p w:rsidR="00EA5C92" w:rsidRPr="002A0144" w:rsidRDefault="00EA5C92" w:rsidP="008B048E">
      <w:pPr>
        <w:ind w:firstLineChars="945" w:firstLine="3036"/>
        <w:rPr>
          <w:rFonts w:ascii="宋体" w:hAnsi="宋体"/>
          <w:b/>
          <w:color w:val="FF0000"/>
          <w:sz w:val="32"/>
          <w:szCs w:val="32"/>
        </w:rPr>
      </w:pPr>
    </w:p>
    <w:p w:rsidR="00175D59" w:rsidRDefault="00BD3B72" w:rsidP="00980619">
      <w:pPr>
        <w:pStyle w:val="a6"/>
        <w:spacing w:after="0" w:line="0" w:lineRule="atLeast"/>
        <w:jc w:val="left"/>
        <w:rPr>
          <w:rFonts w:ascii="微软雅黑" w:eastAsia="微软雅黑" w:hAnsi="微软雅黑"/>
          <w:szCs w:val="21"/>
        </w:rPr>
      </w:pPr>
      <w:r w:rsidRPr="00B72C05">
        <w:rPr>
          <w:noProof/>
          <w:sz w:val="24"/>
          <w:szCs w:val="24"/>
          <w:highlight w:val="lightGray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4460875</wp:posOffset>
            </wp:positionH>
            <wp:positionV relativeFrom="paragraph">
              <wp:posOffset>73660</wp:posOffset>
            </wp:positionV>
            <wp:extent cx="2235835" cy="1490345"/>
            <wp:effectExtent l="19050" t="0" r="0" b="0"/>
            <wp:wrapTight wrapText="bothSides">
              <wp:wrapPolygon edited="0">
                <wp:start x="-184" y="0"/>
                <wp:lineTo x="-184" y="21259"/>
                <wp:lineTo x="21533" y="21259"/>
                <wp:lineTo x="21533" y="0"/>
                <wp:lineTo x="-184" y="0"/>
              </wp:wrapPolygon>
            </wp:wrapTight>
            <wp:docPr id="28" name="图片 5" descr="6f89e0dccff1a3f683050328a986ff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f89e0dccff1a3f683050328a986ff4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835" cy="14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B6635" w:rsidRPr="00B72C05">
        <w:rPr>
          <w:rFonts w:ascii="微软雅黑" w:eastAsia="微软雅黑" w:hAnsi="微软雅黑" w:hint="eastAsia"/>
          <w:b/>
          <w:sz w:val="24"/>
          <w:szCs w:val="24"/>
          <w:highlight w:val="lightGray"/>
        </w:rPr>
        <w:t>时代背景：</w:t>
      </w:r>
      <w:r w:rsidR="00175D59" w:rsidRPr="008B048E">
        <w:rPr>
          <w:rFonts w:ascii="微软雅黑" w:eastAsia="微软雅黑" w:hAnsi="微软雅黑" w:hint="eastAsia"/>
          <w:szCs w:val="21"/>
        </w:rPr>
        <w:t>未来的文盲不再是不识字、不会计算机，而是不懂电子商务！生活中</w:t>
      </w:r>
      <w:r w:rsidR="001A1F9F" w:rsidRPr="008B048E">
        <w:rPr>
          <w:rFonts w:ascii="微软雅黑" w:eastAsia="微软雅黑" w:hAnsi="微软雅黑" w:hint="eastAsia"/>
          <w:szCs w:val="21"/>
        </w:rPr>
        <w:t>不懂电子商务</w:t>
      </w:r>
      <w:r w:rsidR="00A14E3B" w:rsidRPr="008B048E">
        <w:rPr>
          <w:rFonts w:ascii="微软雅黑" w:eastAsia="微软雅黑" w:hAnsi="微软雅黑" w:hint="eastAsia"/>
          <w:szCs w:val="21"/>
        </w:rPr>
        <w:t>将</w:t>
      </w:r>
      <w:r w:rsidR="00175D59" w:rsidRPr="008B048E">
        <w:rPr>
          <w:rFonts w:ascii="微软雅黑" w:eastAsia="微软雅黑" w:hAnsi="微软雅黑" w:hint="eastAsia"/>
          <w:szCs w:val="21"/>
        </w:rPr>
        <w:t>寸步难行：大街上打车要“滴滴”，超市里买包榨菜要“银联</w:t>
      </w:r>
      <w:r w:rsidR="00A14E3B" w:rsidRPr="008B048E">
        <w:rPr>
          <w:rFonts w:ascii="微软雅黑" w:eastAsia="微软雅黑" w:hAnsi="微软雅黑" w:hint="eastAsia"/>
          <w:szCs w:val="21"/>
        </w:rPr>
        <w:t>电子</w:t>
      </w:r>
      <w:r w:rsidR="00175D59" w:rsidRPr="008B048E">
        <w:rPr>
          <w:rFonts w:ascii="微软雅黑" w:eastAsia="微软雅黑" w:hAnsi="微软雅黑" w:hint="eastAsia"/>
          <w:szCs w:val="21"/>
        </w:rPr>
        <w:t>钱包”支付</w:t>
      </w:r>
      <w:r w:rsidR="00175D59" w:rsidRPr="008B048E">
        <w:rPr>
          <w:rFonts w:ascii="微软雅黑" w:eastAsia="微软雅黑" w:hAnsi="微软雅黑"/>
          <w:szCs w:val="21"/>
        </w:rPr>
        <w:t>……</w:t>
      </w:r>
      <w:r w:rsidR="00EA5C92" w:rsidRPr="008B048E">
        <w:rPr>
          <w:rFonts w:ascii="微软雅黑" w:eastAsia="微软雅黑" w:hAnsi="微软雅黑" w:hint="eastAsia"/>
          <w:szCs w:val="21"/>
        </w:rPr>
        <w:t>商场中不懂电商的老板将下岗</w:t>
      </w:r>
      <w:r w:rsidR="00A14E3B" w:rsidRPr="008B048E">
        <w:rPr>
          <w:rFonts w:ascii="微软雅黑" w:eastAsia="微软雅黑" w:hAnsi="微软雅黑" w:hint="eastAsia"/>
          <w:szCs w:val="21"/>
        </w:rPr>
        <w:t>，不懂</w:t>
      </w:r>
      <w:r w:rsidR="001A1F9F" w:rsidRPr="008B048E">
        <w:rPr>
          <w:rFonts w:ascii="微软雅黑" w:eastAsia="微软雅黑" w:hAnsi="微软雅黑" w:hint="eastAsia"/>
          <w:szCs w:val="21"/>
        </w:rPr>
        <w:t>电子商务的</w:t>
      </w:r>
      <w:r w:rsidR="00EA5C92" w:rsidRPr="008B048E">
        <w:rPr>
          <w:rFonts w:ascii="微软雅黑" w:eastAsia="微软雅黑" w:hAnsi="微软雅黑" w:hint="eastAsia"/>
          <w:szCs w:val="21"/>
        </w:rPr>
        <w:t>高管将被</w:t>
      </w:r>
      <w:r w:rsidR="00A14E3B" w:rsidRPr="008B048E">
        <w:rPr>
          <w:rFonts w:ascii="微软雅黑" w:eastAsia="微软雅黑" w:hAnsi="微软雅黑" w:hint="eastAsia"/>
          <w:szCs w:val="21"/>
        </w:rPr>
        <w:t>淘汰，不懂电子商务</w:t>
      </w:r>
      <w:r w:rsidR="001B57B0" w:rsidRPr="008B048E">
        <w:rPr>
          <w:rFonts w:ascii="微软雅黑" w:eastAsia="微软雅黑" w:hAnsi="微软雅黑" w:hint="eastAsia"/>
          <w:szCs w:val="21"/>
        </w:rPr>
        <w:t>的员工将</w:t>
      </w:r>
      <w:r w:rsidR="001A1F9F" w:rsidRPr="008B048E">
        <w:rPr>
          <w:rFonts w:ascii="微软雅黑" w:eastAsia="微软雅黑" w:hAnsi="微软雅黑" w:hint="eastAsia"/>
          <w:szCs w:val="21"/>
        </w:rPr>
        <w:t>会</w:t>
      </w:r>
      <w:r w:rsidR="001B57B0" w:rsidRPr="008B048E">
        <w:rPr>
          <w:rFonts w:ascii="微软雅黑" w:eastAsia="微软雅黑" w:hAnsi="微软雅黑" w:hint="eastAsia"/>
          <w:szCs w:val="21"/>
        </w:rPr>
        <w:t>失业，因为</w:t>
      </w:r>
      <w:r w:rsidR="00175D59" w:rsidRPr="008B048E">
        <w:rPr>
          <w:rFonts w:ascii="微软雅黑" w:eastAsia="微软雅黑" w:hAnsi="微软雅黑" w:hint="eastAsia"/>
          <w:szCs w:val="21"/>
        </w:rPr>
        <w:t>：营销</w:t>
      </w:r>
      <w:proofErr w:type="gramStart"/>
      <w:r w:rsidR="00175D59" w:rsidRPr="008B048E">
        <w:rPr>
          <w:rFonts w:ascii="微软雅黑" w:eastAsia="微软雅黑" w:hAnsi="微软雅黑" w:hint="eastAsia"/>
          <w:szCs w:val="21"/>
        </w:rPr>
        <w:t>要数字</w:t>
      </w:r>
      <w:proofErr w:type="gramEnd"/>
      <w:r w:rsidR="00175D59" w:rsidRPr="008B048E">
        <w:rPr>
          <w:rFonts w:ascii="微软雅黑" w:eastAsia="微软雅黑" w:hAnsi="微软雅黑" w:hint="eastAsia"/>
          <w:szCs w:val="21"/>
        </w:rPr>
        <w:t>网络化</w:t>
      </w:r>
      <w:r w:rsidR="001B57B0" w:rsidRPr="008B048E">
        <w:rPr>
          <w:rFonts w:ascii="微软雅黑" w:eastAsia="微软雅黑" w:hAnsi="微软雅黑" w:hint="eastAsia"/>
          <w:szCs w:val="21"/>
        </w:rPr>
        <w:t>了</w:t>
      </w:r>
      <w:r w:rsidR="00175D59" w:rsidRPr="008B048E">
        <w:rPr>
          <w:rFonts w:ascii="微软雅黑" w:eastAsia="微软雅黑" w:hAnsi="微软雅黑" w:hint="eastAsia"/>
          <w:szCs w:val="21"/>
        </w:rPr>
        <w:t>，加工制造</w:t>
      </w:r>
      <w:r w:rsidR="00A14E3B" w:rsidRPr="008B048E">
        <w:rPr>
          <w:rFonts w:ascii="微软雅黑" w:eastAsia="微软雅黑" w:hAnsi="微软雅黑" w:hint="eastAsia"/>
          <w:szCs w:val="21"/>
        </w:rPr>
        <w:t>要</w:t>
      </w:r>
      <w:r w:rsidR="001B57B0" w:rsidRPr="008B048E">
        <w:rPr>
          <w:rFonts w:ascii="微软雅黑" w:eastAsia="微软雅黑" w:hAnsi="微软雅黑" w:hint="eastAsia"/>
          <w:szCs w:val="21"/>
        </w:rPr>
        <w:t>工业4.0了</w:t>
      </w:r>
      <w:r w:rsidR="00A14E3B" w:rsidRPr="008B048E">
        <w:rPr>
          <w:rFonts w:ascii="微软雅黑" w:eastAsia="微软雅黑" w:hAnsi="微软雅黑" w:hint="eastAsia"/>
          <w:szCs w:val="21"/>
        </w:rPr>
        <w:t>，零售终端要大数据</w:t>
      </w:r>
      <w:r w:rsidR="001B57B0" w:rsidRPr="008B048E">
        <w:rPr>
          <w:rFonts w:ascii="微软雅黑" w:eastAsia="微软雅黑" w:hAnsi="微软雅黑" w:hint="eastAsia"/>
          <w:szCs w:val="21"/>
        </w:rPr>
        <w:t>了</w:t>
      </w:r>
      <w:r w:rsidR="00A14E3B" w:rsidRPr="008B048E">
        <w:rPr>
          <w:rFonts w:ascii="微软雅黑" w:eastAsia="微软雅黑" w:hAnsi="微软雅黑" w:hint="eastAsia"/>
          <w:szCs w:val="21"/>
        </w:rPr>
        <w:t>，运营管理要</w:t>
      </w:r>
      <w:proofErr w:type="gramStart"/>
      <w:r w:rsidR="00A14E3B" w:rsidRPr="008B048E">
        <w:rPr>
          <w:rFonts w:ascii="微软雅黑" w:eastAsia="微软雅黑" w:hAnsi="微软雅黑" w:hint="eastAsia"/>
          <w:szCs w:val="21"/>
        </w:rPr>
        <w:t>云计算</w:t>
      </w:r>
      <w:proofErr w:type="gramEnd"/>
      <w:r w:rsidR="001B57B0" w:rsidRPr="008B048E">
        <w:rPr>
          <w:rFonts w:ascii="微软雅黑" w:eastAsia="微软雅黑" w:hAnsi="微软雅黑" w:hint="eastAsia"/>
          <w:szCs w:val="21"/>
        </w:rPr>
        <w:t>了</w:t>
      </w:r>
      <w:r w:rsidR="00A14E3B" w:rsidRPr="008B048E">
        <w:rPr>
          <w:rFonts w:ascii="微软雅黑" w:eastAsia="微软雅黑" w:hAnsi="微软雅黑"/>
          <w:szCs w:val="21"/>
        </w:rPr>
        <w:t>……</w:t>
      </w:r>
      <w:r w:rsidR="001B57B0" w:rsidRPr="008B048E">
        <w:rPr>
          <w:rFonts w:ascii="微软雅黑" w:eastAsia="微软雅黑" w:hAnsi="微软雅黑" w:hint="eastAsia"/>
          <w:szCs w:val="21"/>
        </w:rPr>
        <w:t>互联网+时代，每一家企业都是电子商务企业，每一个岗位都涉及电子商务！</w:t>
      </w:r>
    </w:p>
    <w:p w:rsidR="008E1898" w:rsidRPr="008B048E" w:rsidRDefault="008E1898" w:rsidP="00980619">
      <w:pPr>
        <w:pStyle w:val="a6"/>
        <w:spacing w:after="0" w:line="0" w:lineRule="atLeast"/>
        <w:jc w:val="left"/>
        <w:rPr>
          <w:rFonts w:ascii="微软雅黑" w:eastAsia="微软雅黑" w:hAnsi="微软雅黑"/>
          <w:szCs w:val="21"/>
        </w:rPr>
      </w:pPr>
    </w:p>
    <w:p w:rsidR="00EA5C92" w:rsidRPr="008B048E" w:rsidRDefault="00A84ED8" w:rsidP="00980619">
      <w:pPr>
        <w:pStyle w:val="a6"/>
        <w:spacing w:after="0" w:line="0" w:lineRule="atLeast"/>
        <w:jc w:val="lef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如果你不想落伍时代，赶紧</w:t>
      </w:r>
      <w:r w:rsidR="00F12202" w:rsidRPr="008B048E">
        <w:rPr>
          <w:rFonts w:ascii="微软雅黑" w:eastAsia="微软雅黑" w:hAnsi="微软雅黑" w:hint="eastAsia"/>
          <w:szCs w:val="21"/>
        </w:rPr>
        <w:t>了解</w:t>
      </w:r>
      <w:r w:rsidRPr="008B048E">
        <w:rPr>
          <w:rFonts w:ascii="微软雅黑" w:eastAsia="微软雅黑" w:hAnsi="微软雅黑" w:hint="eastAsia"/>
          <w:szCs w:val="21"/>
        </w:rPr>
        <w:t>电子商务！如果你想领先时代，</w:t>
      </w:r>
      <w:r w:rsidR="001A1F9F" w:rsidRPr="008B048E">
        <w:rPr>
          <w:rFonts w:ascii="微软雅黑" w:eastAsia="微软雅黑" w:hAnsi="微软雅黑" w:hint="eastAsia"/>
          <w:szCs w:val="21"/>
        </w:rPr>
        <w:t>马上</w:t>
      </w:r>
      <w:r w:rsidRPr="008B048E">
        <w:rPr>
          <w:rFonts w:ascii="微软雅黑" w:eastAsia="微软雅黑" w:hAnsi="微软雅黑" w:hint="eastAsia"/>
          <w:szCs w:val="21"/>
        </w:rPr>
        <w:t>精通</w:t>
      </w:r>
      <w:r w:rsidR="00F12202" w:rsidRPr="008B048E">
        <w:rPr>
          <w:rFonts w:ascii="微软雅黑" w:eastAsia="微软雅黑" w:hAnsi="微软雅黑" w:hint="eastAsia"/>
          <w:szCs w:val="21"/>
        </w:rPr>
        <w:t>、掌握</w:t>
      </w:r>
      <w:r w:rsidRPr="008B048E">
        <w:rPr>
          <w:rFonts w:ascii="微软雅黑" w:eastAsia="微软雅黑" w:hAnsi="微软雅黑" w:hint="eastAsia"/>
          <w:szCs w:val="21"/>
        </w:rPr>
        <w:t>电子商务！</w:t>
      </w:r>
    </w:p>
    <w:p w:rsidR="00BA3034" w:rsidRPr="00B72C05" w:rsidRDefault="00BD3B72" w:rsidP="00980619">
      <w:pPr>
        <w:pStyle w:val="a6"/>
        <w:spacing w:after="0" w:line="0" w:lineRule="atLeast"/>
        <w:rPr>
          <w:b/>
          <w:noProof/>
          <w:sz w:val="24"/>
          <w:szCs w:val="24"/>
          <w:highlight w:val="lightGray"/>
        </w:rPr>
      </w:pPr>
      <w:r w:rsidRPr="00B72C05">
        <w:rPr>
          <w:rFonts w:hint="eastAsia"/>
          <w:b/>
          <w:noProof/>
          <w:sz w:val="24"/>
          <w:szCs w:val="24"/>
          <w:highlight w:val="lightGray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73660</wp:posOffset>
            </wp:positionV>
            <wp:extent cx="2124075" cy="1481455"/>
            <wp:effectExtent l="19050" t="0" r="9525" b="0"/>
            <wp:wrapSquare wrapText="bothSides"/>
            <wp:docPr id="27" name="图片 8" descr="c6adc96ac757bb4c1a8cb8c6ceb5b8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6adc96ac757bb4c1a8cb8c6ceb5b8d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034" w:rsidRPr="00B72C05">
        <w:rPr>
          <w:rFonts w:hint="eastAsia"/>
          <w:b/>
          <w:noProof/>
          <w:sz w:val="24"/>
          <w:szCs w:val="24"/>
          <w:highlight w:val="lightGray"/>
        </w:rPr>
        <w:t>课程背景：</w:t>
      </w:r>
    </w:p>
    <w:p w:rsidR="001344CF" w:rsidRPr="008B048E" w:rsidRDefault="00357043" w:rsidP="00980619">
      <w:pPr>
        <w:pStyle w:val="a6"/>
        <w:spacing w:after="0"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电子商务技术日新月异，商业模式层出不穷，</w:t>
      </w:r>
      <w:r w:rsidR="004140D5" w:rsidRPr="008B048E">
        <w:rPr>
          <w:rFonts w:ascii="微软雅黑" w:eastAsia="微软雅黑" w:hAnsi="微软雅黑" w:hint="eastAsia"/>
          <w:szCs w:val="21"/>
        </w:rPr>
        <w:t>LBS、NFC、O2O创客、威客</w:t>
      </w:r>
      <w:r w:rsidR="004140D5" w:rsidRPr="008B048E">
        <w:rPr>
          <w:rFonts w:ascii="微软雅黑" w:eastAsia="微软雅黑" w:hAnsi="微软雅黑"/>
          <w:szCs w:val="21"/>
        </w:rPr>
        <w:t>……</w:t>
      </w:r>
      <w:r w:rsidR="004140D5" w:rsidRPr="008B048E">
        <w:rPr>
          <w:rFonts w:ascii="微软雅黑" w:eastAsia="微软雅黑" w:hAnsi="微软雅黑" w:hint="eastAsia"/>
          <w:szCs w:val="21"/>
        </w:rPr>
        <w:t>令人应接不暇，眼花缭乱，如果你不想雾里看花，</w:t>
      </w:r>
      <w:r w:rsidR="0065459B" w:rsidRPr="008B048E">
        <w:rPr>
          <w:rFonts w:ascii="微软雅黑" w:eastAsia="微软雅黑" w:hAnsi="微软雅黑" w:hint="eastAsia"/>
          <w:szCs w:val="21"/>
        </w:rPr>
        <w:t>而是想高瞻远瞩，指点江山</w:t>
      </w:r>
      <w:r w:rsidR="004140D5" w:rsidRPr="008B048E">
        <w:rPr>
          <w:rFonts w:ascii="微软雅黑" w:eastAsia="微软雅黑" w:hAnsi="微软雅黑" w:hint="eastAsia"/>
          <w:szCs w:val="21"/>
        </w:rPr>
        <w:t>，</w:t>
      </w:r>
      <w:r w:rsidR="0065459B" w:rsidRPr="008B048E">
        <w:rPr>
          <w:rFonts w:ascii="微软雅黑" w:eastAsia="微软雅黑" w:hAnsi="微软雅黑" w:hint="eastAsia"/>
          <w:szCs w:val="21"/>
        </w:rPr>
        <w:t>那么把握电子商务本质，看清其发展趋势便是你的必杀器。</w:t>
      </w:r>
      <w:r w:rsidR="00F379C9" w:rsidRPr="008B048E">
        <w:rPr>
          <w:rFonts w:ascii="微软雅黑" w:eastAsia="微软雅黑" w:hAnsi="微软雅黑" w:hint="eastAsia"/>
          <w:szCs w:val="21"/>
        </w:rPr>
        <w:t>如果你想在应用电子商务</w:t>
      </w:r>
      <w:r w:rsidR="00A5004E" w:rsidRPr="008B048E">
        <w:rPr>
          <w:rFonts w:ascii="微软雅黑" w:eastAsia="微软雅黑" w:hAnsi="微软雅黑" w:hint="eastAsia"/>
          <w:szCs w:val="21"/>
        </w:rPr>
        <w:t>时</w:t>
      </w:r>
      <w:r w:rsidR="00F379C9" w:rsidRPr="008B048E">
        <w:rPr>
          <w:rFonts w:ascii="微软雅黑" w:eastAsia="微软雅黑" w:hAnsi="微软雅黑" w:hint="eastAsia"/>
          <w:szCs w:val="21"/>
        </w:rPr>
        <w:t>，</w:t>
      </w:r>
      <w:r w:rsidR="00A5004E" w:rsidRPr="008B048E">
        <w:rPr>
          <w:rFonts w:ascii="微软雅黑" w:eastAsia="微软雅黑" w:hAnsi="微软雅黑" w:hint="eastAsia"/>
          <w:szCs w:val="21"/>
        </w:rPr>
        <w:t>得心应手，随心所欲，</w:t>
      </w:r>
      <w:r w:rsidR="00F379C9" w:rsidRPr="008B048E">
        <w:rPr>
          <w:rFonts w:ascii="微软雅黑" w:eastAsia="微软雅黑" w:hAnsi="微软雅黑" w:hint="eastAsia"/>
          <w:szCs w:val="21"/>
        </w:rPr>
        <w:t>那么了解电子商务支付、安全、营销这些基本应用技术</w:t>
      </w:r>
      <w:r w:rsidR="00A5004E" w:rsidRPr="008B048E">
        <w:rPr>
          <w:rFonts w:ascii="微软雅黑" w:eastAsia="微软雅黑" w:hAnsi="微软雅黑" w:hint="eastAsia"/>
          <w:szCs w:val="21"/>
        </w:rPr>
        <w:t>便是你的必备知识</w:t>
      </w:r>
      <w:r w:rsidR="00215643" w:rsidRPr="008B048E">
        <w:rPr>
          <w:rFonts w:ascii="微软雅黑" w:eastAsia="微软雅黑" w:hAnsi="微软雅黑" w:hint="eastAsia"/>
          <w:szCs w:val="21"/>
        </w:rPr>
        <w:t>。</w:t>
      </w:r>
      <w:r w:rsidR="00F12C26" w:rsidRPr="008B048E">
        <w:rPr>
          <w:rFonts w:ascii="微软雅黑" w:eastAsia="微软雅黑" w:hAnsi="微软雅黑" w:hint="eastAsia"/>
          <w:szCs w:val="21"/>
        </w:rPr>
        <w:t>如果你掌握了</w:t>
      </w:r>
      <w:r w:rsidR="00215643" w:rsidRPr="008B048E">
        <w:rPr>
          <w:rFonts w:ascii="微软雅黑" w:eastAsia="微软雅黑" w:hAnsi="微软雅黑" w:hint="eastAsia"/>
          <w:szCs w:val="21"/>
        </w:rPr>
        <w:t>规律、具备了知识，仍然不会</w:t>
      </w:r>
      <w:r w:rsidR="009311F6" w:rsidRPr="008B048E">
        <w:rPr>
          <w:rFonts w:ascii="微软雅黑" w:eastAsia="微软雅黑" w:hAnsi="微软雅黑" w:hint="eastAsia"/>
          <w:szCs w:val="21"/>
        </w:rPr>
        <w:t>运用，那是因为你还没有看清高手们背后运作的门道。</w:t>
      </w:r>
    </w:p>
    <w:p w:rsidR="00687B6C" w:rsidRPr="00B72C05" w:rsidRDefault="00687B6C" w:rsidP="00980619">
      <w:pPr>
        <w:pStyle w:val="a6"/>
        <w:spacing w:after="0" w:line="0" w:lineRule="atLeast"/>
        <w:rPr>
          <w:b/>
          <w:noProof/>
          <w:sz w:val="24"/>
          <w:szCs w:val="24"/>
          <w:highlight w:val="lightGray"/>
        </w:rPr>
      </w:pPr>
      <w:r w:rsidRPr="00B72C05">
        <w:rPr>
          <w:rFonts w:hint="eastAsia"/>
          <w:b/>
          <w:noProof/>
          <w:sz w:val="24"/>
          <w:szCs w:val="24"/>
          <w:highlight w:val="lightGray"/>
        </w:rPr>
        <w:t>课程收益：</w:t>
      </w:r>
    </w:p>
    <w:p w:rsidR="009311F6" w:rsidRPr="008B048E" w:rsidRDefault="009311F6" w:rsidP="00980619">
      <w:pPr>
        <w:pStyle w:val="a6"/>
        <w:numPr>
          <w:ilvl w:val="0"/>
          <w:numId w:val="24"/>
        </w:numPr>
        <w:spacing w:after="0"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我们将和你</w:t>
      </w:r>
      <w:r w:rsidR="00BD0856" w:rsidRPr="008B048E">
        <w:rPr>
          <w:rFonts w:ascii="微软雅黑" w:eastAsia="微软雅黑" w:hAnsi="微软雅黑" w:hint="eastAsia"/>
          <w:szCs w:val="21"/>
        </w:rPr>
        <w:t>在</w:t>
      </w:r>
      <w:r w:rsidRPr="008B048E">
        <w:rPr>
          <w:rFonts w:ascii="微软雅黑" w:eastAsia="微软雅黑" w:hAnsi="微软雅黑" w:hint="eastAsia"/>
          <w:szCs w:val="21"/>
        </w:rPr>
        <w:t>回顾互联网发展的进程中的重大事件</w:t>
      </w:r>
      <w:r w:rsidR="00BD0856" w:rsidRPr="008B048E">
        <w:rPr>
          <w:rFonts w:ascii="微软雅黑" w:eastAsia="微软雅黑" w:hAnsi="微软雅黑" w:hint="eastAsia"/>
          <w:szCs w:val="21"/>
        </w:rPr>
        <w:t>中</w:t>
      </w:r>
      <w:r w:rsidRPr="008B048E">
        <w:rPr>
          <w:rFonts w:ascii="微软雅黑" w:eastAsia="微软雅黑" w:hAnsi="微软雅黑" w:hint="eastAsia"/>
          <w:szCs w:val="21"/>
        </w:rPr>
        <w:t>，看清电子商务的本质，把握未来发展的趋势</w:t>
      </w:r>
      <w:r w:rsidR="00BD0856" w:rsidRPr="008B048E">
        <w:rPr>
          <w:rFonts w:ascii="微软雅黑" w:eastAsia="微软雅黑" w:hAnsi="微软雅黑" w:hint="eastAsia"/>
          <w:szCs w:val="21"/>
        </w:rPr>
        <w:t>，使你洞若观火，处变不惊</w:t>
      </w:r>
      <w:r w:rsidRPr="008B048E">
        <w:rPr>
          <w:rFonts w:ascii="微软雅黑" w:eastAsia="微软雅黑" w:hAnsi="微软雅黑" w:hint="eastAsia"/>
          <w:szCs w:val="21"/>
        </w:rPr>
        <w:t>。</w:t>
      </w:r>
    </w:p>
    <w:p w:rsidR="009311F6" w:rsidRPr="008B048E" w:rsidRDefault="009311F6" w:rsidP="00980619">
      <w:pPr>
        <w:pStyle w:val="a6"/>
        <w:numPr>
          <w:ilvl w:val="0"/>
          <w:numId w:val="24"/>
        </w:numPr>
        <w:spacing w:after="0"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我们将以最通俗的语言</w:t>
      </w:r>
      <w:r w:rsidR="00BD0856" w:rsidRPr="008B048E">
        <w:rPr>
          <w:rFonts w:ascii="微软雅黑" w:eastAsia="微软雅黑" w:hAnsi="微软雅黑" w:hint="eastAsia"/>
          <w:szCs w:val="21"/>
        </w:rPr>
        <w:t>、形象的比喻</w:t>
      </w:r>
      <w:r w:rsidRPr="008B048E">
        <w:rPr>
          <w:rFonts w:ascii="微软雅黑" w:eastAsia="微软雅黑" w:hAnsi="微软雅黑" w:hint="eastAsia"/>
          <w:szCs w:val="21"/>
        </w:rPr>
        <w:t>阐述电子商务的基本知识，不管你以前有没有信息知识基础。</w:t>
      </w:r>
      <w:r w:rsidR="00687B6C" w:rsidRPr="008B048E">
        <w:rPr>
          <w:rFonts w:ascii="微软雅黑" w:eastAsia="微软雅黑" w:hAnsi="微软雅黑" w:hint="eastAsia"/>
          <w:szCs w:val="21"/>
        </w:rPr>
        <w:t>根基扎实，你方能任意驰骋，以不变应万变。</w:t>
      </w:r>
    </w:p>
    <w:p w:rsidR="00045490" w:rsidRPr="008B048E" w:rsidRDefault="00045490" w:rsidP="00980619">
      <w:pPr>
        <w:pStyle w:val="a6"/>
        <w:numPr>
          <w:ilvl w:val="0"/>
          <w:numId w:val="24"/>
        </w:numPr>
        <w:spacing w:after="0"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我们将以系统的网络营销思考方法，详细的操作步骤，实战的经验技巧，</w:t>
      </w:r>
      <w:proofErr w:type="gramStart"/>
      <w:r w:rsidRPr="008B048E">
        <w:rPr>
          <w:rFonts w:ascii="微软雅黑" w:eastAsia="微软雅黑" w:hAnsi="微软雅黑" w:hint="eastAsia"/>
          <w:szCs w:val="21"/>
        </w:rPr>
        <w:t>告诉你电商</w:t>
      </w:r>
      <w:proofErr w:type="gramEnd"/>
      <w:r w:rsidRPr="008B048E">
        <w:rPr>
          <w:rFonts w:ascii="微软雅黑" w:eastAsia="微软雅黑" w:hAnsi="微软雅黑" w:hint="eastAsia"/>
          <w:szCs w:val="21"/>
        </w:rPr>
        <w:t>运作并不复杂，任何事物都是有规律和方法可循的。</w:t>
      </w:r>
    </w:p>
    <w:p w:rsidR="00687B6C" w:rsidRPr="008B048E" w:rsidRDefault="00BD3B72" w:rsidP="00980619">
      <w:pPr>
        <w:pStyle w:val="a6"/>
        <w:numPr>
          <w:ilvl w:val="0"/>
          <w:numId w:val="24"/>
        </w:numPr>
        <w:spacing w:after="0" w:line="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4867910</wp:posOffset>
            </wp:positionH>
            <wp:positionV relativeFrom="paragraph">
              <wp:posOffset>260985</wp:posOffset>
            </wp:positionV>
            <wp:extent cx="1714500" cy="1143000"/>
            <wp:effectExtent l="0" t="0" r="0" b="0"/>
            <wp:wrapSquare wrapText="bothSides"/>
            <wp:docPr id="24" name="图片 9" descr="5c4d8cc26d014523da1375de321783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5c4d8cc26d014523da1375de321783e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7B6C" w:rsidRPr="008B048E">
        <w:rPr>
          <w:rFonts w:ascii="微软雅黑" w:eastAsia="微软雅黑" w:hAnsi="微软雅黑" w:hint="eastAsia"/>
          <w:szCs w:val="21"/>
        </w:rPr>
        <w:t>我们将以</w:t>
      </w:r>
      <w:proofErr w:type="gramStart"/>
      <w:r w:rsidR="00687B6C" w:rsidRPr="008B048E">
        <w:rPr>
          <w:rFonts w:ascii="微软雅黑" w:eastAsia="微软雅黑" w:hAnsi="微软雅黑" w:hint="eastAsia"/>
          <w:szCs w:val="21"/>
        </w:rPr>
        <w:t>最</w:t>
      </w:r>
      <w:proofErr w:type="gramEnd"/>
      <w:r w:rsidR="00687B6C" w:rsidRPr="008B048E">
        <w:rPr>
          <w:rFonts w:ascii="微软雅黑" w:eastAsia="微软雅黑" w:hAnsi="微软雅黑" w:hint="eastAsia"/>
          <w:szCs w:val="21"/>
        </w:rPr>
        <w:t>经典、最新的电商案例，抽丝剥茧，向你展示电商大</w:t>
      </w:r>
      <w:proofErr w:type="gramStart"/>
      <w:r w:rsidR="00687B6C" w:rsidRPr="008B048E">
        <w:rPr>
          <w:rFonts w:ascii="微软雅黑" w:eastAsia="微软雅黑" w:hAnsi="微软雅黑" w:hint="eastAsia"/>
          <w:szCs w:val="21"/>
        </w:rPr>
        <w:t>咖</w:t>
      </w:r>
      <w:proofErr w:type="gramEnd"/>
      <w:r w:rsidR="00687B6C" w:rsidRPr="008B048E">
        <w:rPr>
          <w:rFonts w:ascii="微软雅黑" w:eastAsia="微软雅黑" w:hAnsi="微软雅黑" w:hint="eastAsia"/>
          <w:szCs w:val="21"/>
        </w:rPr>
        <w:t>们宏伟巨制、奇思妙想、处心积虑，从中把握电商的真谛。</w:t>
      </w:r>
    </w:p>
    <w:p w:rsidR="000900E0" w:rsidRDefault="000900E0" w:rsidP="003E331F">
      <w:pPr>
        <w:pStyle w:val="a8"/>
        <w:rPr>
          <w:rFonts w:ascii="微软雅黑" w:eastAsia="微软雅黑" w:hAnsi="微软雅黑"/>
          <w:kern w:val="0"/>
          <w:szCs w:val="21"/>
        </w:rPr>
      </w:pPr>
    </w:p>
    <w:p w:rsidR="001C52C7" w:rsidRPr="008B048E" w:rsidRDefault="001C52C7" w:rsidP="003E331F">
      <w:pPr>
        <w:pStyle w:val="a8"/>
        <w:rPr>
          <w:rFonts w:ascii="微软雅黑" w:eastAsia="微软雅黑" w:hAnsi="微软雅黑"/>
          <w:kern w:val="0"/>
          <w:szCs w:val="21"/>
        </w:rPr>
      </w:pPr>
    </w:p>
    <w:p w:rsidR="00B72C05" w:rsidRDefault="00BA3034" w:rsidP="004E1F76">
      <w:pPr>
        <w:snapToGrid w:val="0"/>
        <w:spacing w:line="280" w:lineRule="exact"/>
        <w:rPr>
          <w:b/>
          <w:noProof/>
          <w:sz w:val="24"/>
          <w:szCs w:val="24"/>
        </w:rPr>
      </w:pPr>
      <w:r w:rsidRPr="00B72C05">
        <w:rPr>
          <w:rFonts w:hint="eastAsia"/>
          <w:b/>
          <w:noProof/>
          <w:sz w:val="24"/>
          <w:szCs w:val="24"/>
          <w:highlight w:val="lightGray"/>
        </w:rPr>
        <w:t>参训对象：</w:t>
      </w:r>
    </w:p>
    <w:p w:rsidR="00512ADC" w:rsidRPr="008B048E" w:rsidRDefault="006201B8" w:rsidP="004E1F76">
      <w:pPr>
        <w:snapToGrid w:val="0"/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如果你想——对电子商务有一个全面、系统了解，理清电子商务发展的来龙去脉，在纷繁复杂的电子商务发展形势下，依然能够头脑清醒，</w:t>
      </w:r>
      <w:r w:rsidR="00744D4E" w:rsidRPr="008B048E">
        <w:rPr>
          <w:rFonts w:ascii="微软雅黑" w:eastAsia="微软雅黑" w:hAnsi="微软雅黑" w:hint="eastAsia"/>
          <w:color w:val="000000"/>
          <w:szCs w:val="21"/>
        </w:rPr>
        <w:t>明确自身企业的目标以及个人的职业方向</w:t>
      </w:r>
      <w:r w:rsidRPr="008B048E">
        <w:rPr>
          <w:rFonts w:ascii="微软雅黑" w:eastAsia="微软雅黑" w:hAnsi="微软雅黑" w:hint="eastAsia"/>
          <w:color w:val="000000"/>
          <w:szCs w:val="21"/>
        </w:rPr>
        <w:t>。那么本次课程将是你的最佳选择！如果你想只想</w:t>
      </w:r>
      <w:r w:rsidR="00744D4E" w:rsidRPr="008B048E">
        <w:rPr>
          <w:rFonts w:ascii="微软雅黑" w:eastAsia="微软雅黑" w:hAnsi="微软雅黑" w:hint="eastAsia"/>
          <w:color w:val="000000"/>
          <w:szCs w:val="21"/>
        </w:rPr>
        <w:t>深入了解和掌握电子商务某一方面的知识和技巧，那么请你选择我们对应的其他课程！本课程的主要对象是</w:t>
      </w:r>
      <w:r w:rsidR="00BA3034" w:rsidRPr="008B048E">
        <w:rPr>
          <w:rFonts w:ascii="微软雅黑" w:eastAsia="微软雅黑" w:hAnsi="微软雅黑" w:hint="eastAsia"/>
          <w:color w:val="000000"/>
          <w:szCs w:val="21"/>
        </w:rPr>
        <w:t>公司董事长、总经理、副总经理、市场运营总监、网站运营总监、市场总监、网络营销总监等中高层管理人员。</w:t>
      </w:r>
    </w:p>
    <w:p w:rsidR="004E1F76" w:rsidRPr="00B72C05" w:rsidRDefault="004E1F76" w:rsidP="00B72C05">
      <w:pPr>
        <w:snapToGrid w:val="0"/>
        <w:spacing w:line="280" w:lineRule="exact"/>
        <w:rPr>
          <w:b/>
          <w:noProof/>
          <w:sz w:val="24"/>
          <w:szCs w:val="24"/>
          <w:highlight w:val="lightGray"/>
        </w:rPr>
      </w:pPr>
    </w:p>
    <w:p w:rsidR="00BA3034" w:rsidRPr="00B72C05" w:rsidRDefault="00BA3034" w:rsidP="00B72C05">
      <w:pPr>
        <w:snapToGrid w:val="0"/>
        <w:spacing w:line="280" w:lineRule="exact"/>
        <w:rPr>
          <w:b/>
          <w:noProof/>
          <w:sz w:val="24"/>
          <w:szCs w:val="24"/>
          <w:highlight w:val="lightGray"/>
        </w:rPr>
      </w:pPr>
      <w:r w:rsidRPr="00B72C05">
        <w:rPr>
          <w:rFonts w:hint="eastAsia"/>
          <w:b/>
          <w:noProof/>
          <w:sz w:val="24"/>
          <w:szCs w:val="24"/>
          <w:highlight w:val="lightGray"/>
        </w:rPr>
        <w:t>课程大纲：</w:t>
      </w:r>
    </w:p>
    <w:p w:rsidR="00EA5C92" w:rsidRPr="008B048E" w:rsidRDefault="00EA5C92">
      <w:pPr>
        <w:pStyle w:val="a6"/>
        <w:spacing w:after="0" w:line="280" w:lineRule="exact"/>
        <w:rPr>
          <w:rFonts w:ascii="微软雅黑" w:eastAsia="微软雅黑" w:hAnsi="微软雅黑"/>
          <w:b/>
          <w:color w:val="000000"/>
          <w:szCs w:val="21"/>
        </w:rPr>
      </w:pPr>
    </w:p>
    <w:p w:rsidR="00BA3034" w:rsidRPr="008B048E" w:rsidRDefault="00BA3034">
      <w:pPr>
        <w:pStyle w:val="a6"/>
        <w:spacing w:after="0" w:line="280" w:lineRule="exact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8B048E">
        <w:rPr>
          <w:rFonts w:ascii="微软雅黑" w:eastAsia="微软雅黑" w:hAnsi="微软雅黑" w:hint="eastAsia"/>
          <w:b/>
          <w:color w:val="C00000"/>
          <w:sz w:val="24"/>
          <w:szCs w:val="24"/>
        </w:rPr>
        <w:t xml:space="preserve">第一部分  电子商务基础 </w:t>
      </w:r>
    </w:p>
    <w:p w:rsidR="00EA5C92" w:rsidRPr="008B048E" w:rsidRDefault="00EA5C92">
      <w:pPr>
        <w:pStyle w:val="a6"/>
        <w:spacing w:after="0" w:line="280" w:lineRule="exact"/>
        <w:rPr>
          <w:rFonts w:ascii="微软雅黑" w:eastAsia="微软雅黑" w:hAnsi="微软雅黑"/>
          <w:b/>
          <w:color w:val="C00000"/>
          <w:sz w:val="24"/>
          <w:szCs w:val="24"/>
        </w:rPr>
      </w:pPr>
    </w:p>
    <w:p w:rsidR="00BA3034" w:rsidRPr="008B048E" w:rsidRDefault="00BA3034" w:rsidP="008B067C">
      <w:pPr>
        <w:pStyle w:val="a8"/>
        <w:numPr>
          <w:ilvl w:val="0"/>
          <w:numId w:val="2"/>
        </w:numPr>
        <w:spacing w:line="0" w:lineRule="atLeast"/>
        <w:rPr>
          <w:rFonts w:ascii="微软雅黑" w:eastAsia="微软雅黑" w:hAnsi="微软雅黑"/>
          <w:b/>
          <w:szCs w:val="21"/>
        </w:rPr>
      </w:pPr>
      <w:r w:rsidRPr="008B048E">
        <w:rPr>
          <w:rFonts w:ascii="微软雅黑" w:eastAsia="微软雅黑" w:hAnsi="微软雅黑" w:hint="eastAsia"/>
          <w:b/>
          <w:szCs w:val="21"/>
        </w:rPr>
        <w:lastRenderedPageBreak/>
        <w:t>电子商务概述</w:t>
      </w:r>
    </w:p>
    <w:p w:rsidR="00BA3034" w:rsidRPr="008B048E" w:rsidRDefault="00BD3B72" w:rsidP="008B067C">
      <w:pPr>
        <w:pStyle w:val="a8"/>
        <w:spacing w:line="0" w:lineRule="atLeas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3196590</wp:posOffset>
            </wp:positionH>
            <wp:positionV relativeFrom="paragraph">
              <wp:posOffset>378460</wp:posOffset>
            </wp:positionV>
            <wp:extent cx="3193415" cy="1920875"/>
            <wp:effectExtent l="19050" t="0" r="6985" b="0"/>
            <wp:wrapTight wrapText="bothSides">
              <wp:wrapPolygon edited="0">
                <wp:start x="-129" y="0"/>
                <wp:lineTo x="-129" y="21421"/>
                <wp:lineTo x="21647" y="21421"/>
                <wp:lineTo x="21647" y="0"/>
                <wp:lineTo x="-129" y="0"/>
              </wp:wrapPolygon>
            </wp:wrapTight>
            <wp:docPr id="19" name="图片 11" descr="94d4aa93c5e50c93c0fc00c5b83a5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94d4aa93c5e50c93c0fc00c5b83a556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415" cy="192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034" w:rsidRPr="008B048E">
        <w:rPr>
          <w:rFonts w:ascii="微软雅黑" w:eastAsia="微软雅黑" w:hAnsi="微软雅黑" w:hint="eastAsia"/>
          <w:szCs w:val="21"/>
        </w:rPr>
        <w:t>一、 电子商务现状与发展趋势</w:t>
      </w:r>
    </w:p>
    <w:p w:rsidR="00BA3034" w:rsidRPr="008B048E" w:rsidRDefault="00BA3034" w:rsidP="008B067C">
      <w:pPr>
        <w:pStyle w:val="a8"/>
        <w:spacing w:line="0" w:lineRule="atLeast"/>
        <w:ind w:firstLineChars="200" w:firstLine="420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/>
          <w:szCs w:val="21"/>
        </w:rPr>
        <w:t xml:space="preserve"> 1.</w:t>
      </w:r>
      <w:r w:rsidRPr="008B048E">
        <w:rPr>
          <w:rFonts w:ascii="微软雅黑" w:eastAsia="微软雅黑" w:hAnsi="微软雅黑" w:hint="eastAsia"/>
          <w:szCs w:val="21"/>
        </w:rPr>
        <w:t>中国电子商务发展现状</w:t>
      </w:r>
    </w:p>
    <w:p w:rsidR="00BA3034" w:rsidRPr="008B048E" w:rsidRDefault="00BA3034" w:rsidP="008B067C">
      <w:pPr>
        <w:pStyle w:val="a8"/>
        <w:spacing w:line="0" w:lineRule="atLeast"/>
        <w:ind w:firstLineChars="250" w:firstLine="525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/>
          <w:szCs w:val="21"/>
        </w:rPr>
        <w:t>2.</w:t>
      </w:r>
      <w:r w:rsidRPr="008B048E">
        <w:rPr>
          <w:rFonts w:ascii="微软雅黑" w:eastAsia="微软雅黑" w:hAnsi="微软雅黑" w:hint="eastAsia"/>
          <w:szCs w:val="21"/>
        </w:rPr>
        <w:t>中国电子商务发展趋势</w:t>
      </w:r>
    </w:p>
    <w:p w:rsidR="00BA3034" w:rsidRPr="008B048E" w:rsidRDefault="00BA3034" w:rsidP="008B067C">
      <w:pPr>
        <w:pStyle w:val="a8"/>
        <w:numPr>
          <w:ilvl w:val="0"/>
          <w:numId w:val="3"/>
        </w:numPr>
        <w:spacing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/>
          <w:szCs w:val="21"/>
        </w:rPr>
        <w:t>O2O</w:t>
      </w:r>
      <w:r w:rsidRPr="008B048E">
        <w:rPr>
          <w:rFonts w:ascii="微软雅黑" w:eastAsia="微软雅黑" w:hAnsi="微软雅黑" w:hint="eastAsia"/>
          <w:szCs w:val="21"/>
        </w:rPr>
        <w:t xml:space="preserve">模式真正落地 </w:t>
      </w:r>
    </w:p>
    <w:p w:rsidR="00BA3034" w:rsidRPr="008B048E" w:rsidRDefault="00BA3034" w:rsidP="008B067C">
      <w:pPr>
        <w:pStyle w:val="a8"/>
        <w:numPr>
          <w:ilvl w:val="0"/>
          <w:numId w:val="3"/>
        </w:numPr>
        <w:spacing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移动电</w:t>
      </w:r>
      <w:proofErr w:type="gramStart"/>
      <w:r w:rsidRPr="008B048E">
        <w:rPr>
          <w:rFonts w:ascii="微软雅黑" w:eastAsia="微软雅黑" w:hAnsi="微软雅黑" w:hint="eastAsia"/>
          <w:szCs w:val="21"/>
        </w:rPr>
        <w:t>商走向</w:t>
      </w:r>
      <w:proofErr w:type="gramEnd"/>
      <w:r w:rsidRPr="008B048E">
        <w:rPr>
          <w:rFonts w:ascii="微软雅黑" w:eastAsia="微软雅黑" w:hAnsi="微软雅黑" w:hint="eastAsia"/>
          <w:szCs w:val="21"/>
        </w:rPr>
        <w:t xml:space="preserve">成熟 </w:t>
      </w:r>
    </w:p>
    <w:p w:rsidR="00BA3034" w:rsidRPr="008B048E" w:rsidRDefault="00BA3034" w:rsidP="008B067C">
      <w:pPr>
        <w:pStyle w:val="a8"/>
        <w:numPr>
          <w:ilvl w:val="0"/>
          <w:numId w:val="3"/>
        </w:numPr>
        <w:spacing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 xml:space="preserve">互联网金融体系化 </w:t>
      </w:r>
    </w:p>
    <w:p w:rsidR="00BA3034" w:rsidRPr="008B048E" w:rsidRDefault="00BA3034" w:rsidP="008B067C">
      <w:pPr>
        <w:pStyle w:val="a8"/>
        <w:numPr>
          <w:ilvl w:val="0"/>
          <w:numId w:val="3"/>
        </w:numPr>
        <w:spacing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 xml:space="preserve">跨境电商与国际化起步 </w:t>
      </w:r>
    </w:p>
    <w:p w:rsidR="00BA3034" w:rsidRPr="008B048E" w:rsidRDefault="00BA3034" w:rsidP="008B067C">
      <w:pPr>
        <w:pStyle w:val="a8"/>
        <w:numPr>
          <w:ilvl w:val="0"/>
          <w:numId w:val="3"/>
        </w:numPr>
        <w:spacing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反向定制（</w:t>
      </w:r>
      <w:r w:rsidRPr="008B048E">
        <w:rPr>
          <w:rFonts w:ascii="微软雅黑" w:eastAsia="微软雅黑" w:hAnsi="微软雅黑"/>
          <w:szCs w:val="21"/>
        </w:rPr>
        <w:t>C2B</w:t>
      </w:r>
      <w:r w:rsidRPr="008B048E">
        <w:rPr>
          <w:rFonts w:ascii="微软雅黑" w:eastAsia="微软雅黑" w:hAnsi="微软雅黑" w:hint="eastAsia"/>
          <w:szCs w:val="21"/>
        </w:rPr>
        <w:t xml:space="preserve">）不再是概念 </w:t>
      </w:r>
    </w:p>
    <w:p w:rsidR="00BA3034" w:rsidRPr="008B048E" w:rsidRDefault="00BA3034" w:rsidP="008B067C">
      <w:pPr>
        <w:pStyle w:val="a8"/>
        <w:numPr>
          <w:ilvl w:val="0"/>
          <w:numId w:val="3"/>
        </w:numPr>
        <w:spacing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 xml:space="preserve">本地生活服务大行其道 </w:t>
      </w:r>
    </w:p>
    <w:p w:rsidR="00BA3034" w:rsidRPr="008B048E" w:rsidRDefault="00BA3034" w:rsidP="008B067C">
      <w:pPr>
        <w:pStyle w:val="a8"/>
        <w:numPr>
          <w:ilvl w:val="0"/>
          <w:numId w:val="3"/>
        </w:numPr>
        <w:spacing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大数据打开</w:t>
      </w:r>
      <w:proofErr w:type="gramStart"/>
      <w:r w:rsidRPr="008B048E">
        <w:rPr>
          <w:rFonts w:ascii="微软雅黑" w:eastAsia="微软雅黑" w:hAnsi="微软雅黑" w:hint="eastAsia"/>
          <w:szCs w:val="21"/>
        </w:rPr>
        <w:t>电商新空间</w:t>
      </w:r>
      <w:proofErr w:type="gramEnd"/>
    </w:p>
    <w:p w:rsidR="00BA3034" w:rsidRPr="008B048E" w:rsidRDefault="00BA3034" w:rsidP="008B067C">
      <w:pPr>
        <w:pStyle w:val="a8"/>
        <w:numPr>
          <w:ilvl w:val="0"/>
          <w:numId w:val="3"/>
        </w:numPr>
        <w:spacing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 xml:space="preserve">智能物流升级 </w:t>
      </w:r>
    </w:p>
    <w:p w:rsidR="00BA3034" w:rsidRPr="008B048E" w:rsidRDefault="00BA3034" w:rsidP="008B067C">
      <w:pPr>
        <w:pStyle w:val="a8"/>
        <w:numPr>
          <w:ilvl w:val="0"/>
          <w:numId w:val="3"/>
        </w:numPr>
        <w:spacing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 xml:space="preserve">智能硬件兴起 </w:t>
      </w:r>
    </w:p>
    <w:p w:rsidR="00BA3034" w:rsidRPr="008B048E" w:rsidRDefault="00BA3034" w:rsidP="008B067C">
      <w:pPr>
        <w:pStyle w:val="a8"/>
        <w:numPr>
          <w:ilvl w:val="0"/>
          <w:numId w:val="3"/>
        </w:numPr>
        <w:spacing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电商城镇化突围</w:t>
      </w:r>
    </w:p>
    <w:p w:rsidR="00BA3034" w:rsidRPr="008B048E" w:rsidRDefault="00BA3034" w:rsidP="008B067C">
      <w:pPr>
        <w:pStyle w:val="a8"/>
        <w:spacing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二、</w:t>
      </w:r>
      <w:proofErr w:type="gramStart"/>
      <w:r w:rsidRPr="008B048E">
        <w:rPr>
          <w:rFonts w:ascii="微软雅黑" w:eastAsia="微软雅黑" w:hAnsi="微软雅黑" w:hint="eastAsia"/>
          <w:szCs w:val="21"/>
        </w:rPr>
        <w:t>网商新</w:t>
      </w:r>
      <w:proofErr w:type="gramEnd"/>
      <w:r w:rsidRPr="008B048E">
        <w:rPr>
          <w:rFonts w:ascii="微软雅黑" w:eastAsia="微软雅黑" w:hAnsi="微软雅黑" w:hint="eastAsia"/>
          <w:szCs w:val="21"/>
        </w:rPr>
        <w:t>现象</w:t>
      </w:r>
    </w:p>
    <w:p w:rsidR="0000683D" w:rsidRPr="008B048E" w:rsidRDefault="00BA3034" w:rsidP="00A611FF">
      <w:pPr>
        <w:pStyle w:val="a8"/>
        <w:spacing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三、新商业环境</w:t>
      </w:r>
    </w:p>
    <w:p w:rsidR="00BA3034" w:rsidRPr="008B048E" w:rsidRDefault="008E1898">
      <w:pPr>
        <w:pStyle w:val="a8"/>
        <w:numPr>
          <w:ilvl w:val="0"/>
          <w:numId w:val="2"/>
        </w:numPr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noProof/>
          <w:szCs w:val="21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3124200</wp:posOffset>
            </wp:positionH>
            <wp:positionV relativeFrom="paragraph">
              <wp:posOffset>67945</wp:posOffset>
            </wp:positionV>
            <wp:extent cx="3545840" cy="2028825"/>
            <wp:effectExtent l="19050" t="0" r="0" b="0"/>
            <wp:wrapTight wrapText="bothSides">
              <wp:wrapPolygon edited="0">
                <wp:start x="-116" y="0"/>
                <wp:lineTo x="-116" y="21499"/>
                <wp:lineTo x="21585" y="21499"/>
                <wp:lineTo x="21585" y="0"/>
                <wp:lineTo x="-116" y="0"/>
              </wp:wrapPolygon>
            </wp:wrapTight>
            <wp:docPr id="23" name="图片 23" descr="bcba9aa4547fb944c655a58ca7a375c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cba9aa4547fb944c655a58ca7a375c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034" w:rsidRPr="008B048E">
        <w:rPr>
          <w:rFonts w:ascii="微软雅黑" w:eastAsia="微软雅黑" w:hAnsi="微软雅黑" w:hint="eastAsia"/>
          <w:b/>
          <w:szCs w:val="21"/>
        </w:rPr>
        <w:t>电子商务基础知识</w:t>
      </w:r>
    </w:p>
    <w:p w:rsidR="00BA3034" w:rsidRPr="008B048E" w:rsidRDefault="00BA3034">
      <w:pPr>
        <w:pStyle w:val="a8"/>
        <w:rPr>
          <w:rFonts w:ascii="微软雅黑" w:eastAsia="微软雅黑" w:hAnsi="微软雅黑"/>
          <w:b/>
          <w:szCs w:val="21"/>
        </w:rPr>
      </w:pPr>
      <w:r w:rsidRPr="008B048E">
        <w:rPr>
          <w:rFonts w:ascii="微软雅黑" w:eastAsia="微软雅黑" w:hAnsi="微软雅黑" w:hint="eastAsia"/>
          <w:b/>
          <w:szCs w:val="21"/>
        </w:rPr>
        <w:t>一、</w:t>
      </w:r>
      <w:r w:rsidRPr="008B048E">
        <w:rPr>
          <w:rFonts w:ascii="微软雅黑" w:eastAsia="微软雅黑" w:hAnsi="微软雅黑" w:hint="eastAsia"/>
          <w:szCs w:val="21"/>
        </w:rPr>
        <w:t>电子商务的分类</w:t>
      </w:r>
    </w:p>
    <w:p w:rsidR="00BA3034" w:rsidRPr="008B048E" w:rsidRDefault="00BA3034" w:rsidP="00A96D49">
      <w:pPr>
        <w:pStyle w:val="a8"/>
        <w:spacing w:line="280" w:lineRule="exact"/>
        <w:ind w:firstLineChars="200" w:firstLine="420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1.电子商务定义</w:t>
      </w:r>
    </w:p>
    <w:p w:rsidR="00BA3034" w:rsidRPr="008B048E" w:rsidRDefault="00BA3034" w:rsidP="00A96D49">
      <w:pPr>
        <w:pStyle w:val="a8"/>
        <w:spacing w:line="280" w:lineRule="exact"/>
        <w:ind w:firstLineChars="200" w:firstLine="420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2.电子商务特点</w:t>
      </w:r>
    </w:p>
    <w:p w:rsidR="00BA3034" w:rsidRPr="008B048E" w:rsidRDefault="00BA3034" w:rsidP="00A96D49">
      <w:pPr>
        <w:pStyle w:val="a8"/>
        <w:spacing w:line="280" w:lineRule="exact"/>
        <w:ind w:firstLineChars="200" w:firstLine="420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3.电子商务商务分类</w:t>
      </w:r>
    </w:p>
    <w:p w:rsidR="00BA3034" w:rsidRPr="008B048E" w:rsidRDefault="00BA3034" w:rsidP="00A96D49">
      <w:pPr>
        <w:pStyle w:val="a8"/>
        <w:spacing w:line="280" w:lineRule="exact"/>
        <w:ind w:firstLineChars="200" w:firstLine="420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4.</w:t>
      </w:r>
      <w:r w:rsidRPr="008B048E">
        <w:rPr>
          <w:rFonts w:ascii="微软雅黑" w:eastAsia="微软雅黑" w:hAnsi="微软雅黑"/>
          <w:szCs w:val="21"/>
        </w:rPr>
        <w:t>EDI(</w:t>
      </w:r>
      <w:r w:rsidRPr="008B048E">
        <w:rPr>
          <w:rFonts w:ascii="微软雅黑" w:eastAsia="微软雅黑" w:hAnsi="微软雅黑" w:hint="eastAsia"/>
          <w:szCs w:val="21"/>
        </w:rPr>
        <w:t>电子数据交换</w:t>
      </w:r>
      <w:r w:rsidRPr="008B048E">
        <w:rPr>
          <w:rFonts w:ascii="微软雅黑" w:eastAsia="微软雅黑" w:hAnsi="微软雅黑"/>
          <w:szCs w:val="21"/>
        </w:rPr>
        <w:t>)</w:t>
      </w:r>
      <w:r w:rsidRPr="008B048E">
        <w:rPr>
          <w:rFonts w:ascii="微软雅黑" w:eastAsia="微软雅黑" w:hAnsi="微软雅黑" w:hint="eastAsia"/>
          <w:szCs w:val="21"/>
        </w:rPr>
        <w:t>的概念</w:t>
      </w:r>
    </w:p>
    <w:p w:rsidR="00BA3034" w:rsidRPr="008B048E" w:rsidRDefault="00BA3034" w:rsidP="008B067C">
      <w:pPr>
        <w:pStyle w:val="a8"/>
        <w:spacing w:line="0" w:lineRule="atLeast"/>
        <w:rPr>
          <w:rFonts w:ascii="微软雅黑" w:eastAsia="微软雅黑" w:hAnsi="微软雅黑"/>
          <w:b/>
          <w:szCs w:val="21"/>
        </w:rPr>
      </w:pPr>
      <w:r w:rsidRPr="008B048E">
        <w:rPr>
          <w:rFonts w:ascii="微软雅黑" w:eastAsia="微软雅黑" w:hAnsi="微软雅黑" w:hint="eastAsia"/>
          <w:b/>
          <w:szCs w:val="21"/>
        </w:rPr>
        <w:t>二、</w:t>
      </w:r>
      <w:r w:rsidRPr="008B048E">
        <w:rPr>
          <w:rFonts w:ascii="微软雅黑" w:eastAsia="微软雅黑" w:hAnsi="微软雅黑" w:hint="eastAsia"/>
          <w:szCs w:val="21"/>
        </w:rPr>
        <w:t xml:space="preserve">电子商务运作体系框架 </w:t>
      </w:r>
    </w:p>
    <w:p w:rsidR="00BA3034" w:rsidRPr="008B048E" w:rsidRDefault="00BA3034" w:rsidP="008B067C">
      <w:pPr>
        <w:pStyle w:val="a8"/>
        <w:spacing w:line="0" w:lineRule="atLeast"/>
        <w:ind w:firstLineChars="200" w:firstLine="420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1.电子商务的基本组成</w:t>
      </w:r>
    </w:p>
    <w:p w:rsidR="00BA3034" w:rsidRPr="008B048E" w:rsidRDefault="00BA3034" w:rsidP="008B067C">
      <w:pPr>
        <w:pStyle w:val="a8"/>
        <w:spacing w:line="0" w:lineRule="atLeast"/>
        <w:ind w:firstLineChars="200" w:firstLine="420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2.企业发展电子商务面临的三个关键性问题</w:t>
      </w:r>
    </w:p>
    <w:p w:rsidR="00BA3034" w:rsidRPr="008B048E" w:rsidRDefault="00BA3034" w:rsidP="008B067C">
      <w:pPr>
        <w:pStyle w:val="a8"/>
        <w:numPr>
          <w:ilvl w:val="0"/>
          <w:numId w:val="4"/>
        </w:numPr>
        <w:spacing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清晰的战略定位是企业电子商务发展的关键</w:t>
      </w:r>
    </w:p>
    <w:p w:rsidR="00BA3034" w:rsidRPr="008B048E" w:rsidRDefault="00BA3034" w:rsidP="008B067C">
      <w:pPr>
        <w:pStyle w:val="a8"/>
        <w:numPr>
          <w:ilvl w:val="0"/>
          <w:numId w:val="4"/>
        </w:numPr>
        <w:spacing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网站战略重心的合理布局</w:t>
      </w:r>
    </w:p>
    <w:p w:rsidR="0000683D" w:rsidRPr="008B048E" w:rsidRDefault="00BA3034" w:rsidP="0000683D">
      <w:pPr>
        <w:pStyle w:val="a8"/>
        <w:numPr>
          <w:ilvl w:val="0"/>
          <w:numId w:val="4"/>
        </w:numPr>
        <w:spacing w:line="32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有效评估指标体系，有助于充分发挥电子商务的效用</w:t>
      </w:r>
    </w:p>
    <w:p w:rsidR="00BA3034" w:rsidRPr="008B048E" w:rsidRDefault="00BA3034">
      <w:pPr>
        <w:pStyle w:val="a6"/>
        <w:spacing w:after="0" w:line="320" w:lineRule="exact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三、 电子商务与网络营销的关系分析</w:t>
      </w:r>
    </w:p>
    <w:p w:rsidR="00BA3034" w:rsidRPr="008B048E" w:rsidRDefault="00BA3034" w:rsidP="00A96D49">
      <w:pPr>
        <w:pStyle w:val="a6"/>
        <w:spacing w:after="0" w:line="320" w:lineRule="exact"/>
        <w:ind w:firstLineChars="250" w:firstLine="525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1．电子商务的交易模式</w:t>
      </w:r>
    </w:p>
    <w:p w:rsidR="00BA3034" w:rsidRPr="008B048E" w:rsidRDefault="00BA3034" w:rsidP="00A96D49">
      <w:pPr>
        <w:pStyle w:val="a6"/>
        <w:spacing w:after="0" w:line="320" w:lineRule="exact"/>
        <w:ind w:firstLineChars="250" w:firstLine="525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2.网络营销是电子商务的重要内容</w:t>
      </w:r>
    </w:p>
    <w:p w:rsidR="00BA3034" w:rsidRPr="008B048E" w:rsidRDefault="00BA3034" w:rsidP="00A96D49">
      <w:pPr>
        <w:pStyle w:val="a6"/>
        <w:spacing w:after="0" w:line="320" w:lineRule="exact"/>
        <w:ind w:firstLineChars="250" w:firstLine="525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3．开展电子商务初期的运用策略</w:t>
      </w:r>
    </w:p>
    <w:p w:rsidR="0000683D" w:rsidRPr="008B048E" w:rsidRDefault="00BD3B72" w:rsidP="00A96D49">
      <w:pPr>
        <w:pStyle w:val="a6"/>
        <w:spacing w:after="0" w:line="320" w:lineRule="exact"/>
        <w:ind w:firstLineChars="250" w:firstLine="525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108585</wp:posOffset>
            </wp:positionV>
            <wp:extent cx="1990725" cy="1323975"/>
            <wp:effectExtent l="19050" t="0" r="9525" b="0"/>
            <wp:wrapTight wrapText="bothSides">
              <wp:wrapPolygon edited="0">
                <wp:start x="-207" y="0"/>
                <wp:lineTo x="-207" y="21445"/>
                <wp:lineTo x="21703" y="21445"/>
                <wp:lineTo x="21703" y="0"/>
                <wp:lineTo x="-207" y="0"/>
              </wp:wrapPolygon>
            </wp:wrapTight>
            <wp:docPr id="17" name="图片 10" descr="0aa9be2aab2441b1219f3bdcac594b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0aa9be2aab2441b1219f3bdcac594b7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683D" w:rsidRPr="008B048E" w:rsidRDefault="00BA3034">
      <w:pPr>
        <w:pStyle w:val="a8"/>
        <w:spacing w:line="320" w:lineRule="exact"/>
        <w:rPr>
          <w:rFonts w:ascii="微软雅黑" w:eastAsia="微软雅黑" w:hAnsi="微软雅黑"/>
          <w:b/>
          <w:szCs w:val="21"/>
        </w:rPr>
      </w:pPr>
      <w:r w:rsidRPr="008B048E">
        <w:rPr>
          <w:rFonts w:ascii="微软雅黑" w:eastAsia="微软雅黑" w:hAnsi="微软雅黑" w:hint="eastAsia"/>
          <w:b/>
          <w:szCs w:val="21"/>
        </w:rPr>
        <w:t>第三章  移动电子商务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一、移动电子商务的概念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二、移动电子商务的特点</w:t>
      </w:r>
    </w:p>
    <w:p w:rsidR="00DE0FA7" w:rsidRPr="008B048E" w:rsidRDefault="00BA3034">
      <w:pPr>
        <w:pStyle w:val="a8"/>
        <w:tabs>
          <w:tab w:val="left" w:pos="6420"/>
        </w:tabs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三、移动电子商务的发展</w:t>
      </w:r>
    </w:p>
    <w:p w:rsidR="00BA3034" w:rsidRPr="008B048E" w:rsidRDefault="00BA3034">
      <w:pPr>
        <w:pStyle w:val="a8"/>
        <w:tabs>
          <w:tab w:val="left" w:pos="6420"/>
        </w:tabs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/>
          <w:szCs w:val="21"/>
        </w:rPr>
        <w:tab/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b/>
          <w:szCs w:val="21"/>
        </w:rPr>
      </w:pPr>
      <w:r w:rsidRPr="008B048E">
        <w:rPr>
          <w:rFonts w:ascii="微软雅黑" w:eastAsia="微软雅黑" w:hAnsi="微软雅黑" w:hint="eastAsia"/>
          <w:b/>
          <w:szCs w:val="21"/>
        </w:rPr>
        <w:t>第四</w:t>
      </w:r>
      <w:proofErr w:type="gramStart"/>
      <w:r w:rsidRPr="008B048E">
        <w:rPr>
          <w:rFonts w:ascii="微软雅黑" w:eastAsia="微软雅黑" w:hAnsi="微软雅黑" w:hint="eastAsia"/>
          <w:b/>
          <w:szCs w:val="21"/>
        </w:rPr>
        <w:t>章电子</w:t>
      </w:r>
      <w:proofErr w:type="gramEnd"/>
      <w:r w:rsidRPr="008B048E">
        <w:rPr>
          <w:rFonts w:ascii="微软雅黑" w:eastAsia="微软雅黑" w:hAnsi="微软雅黑" w:hint="eastAsia"/>
          <w:b/>
          <w:szCs w:val="21"/>
        </w:rPr>
        <w:t>支付与网络银行</w:t>
      </w:r>
    </w:p>
    <w:p w:rsidR="00BA3034" w:rsidRPr="008B048E" w:rsidRDefault="00CB06EC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一、所有电子商务支付的基础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二、网上支付方式</w:t>
      </w:r>
    </w:p>
    <w:p w:rsidR="00BA3034" w:rsidRPr="008B048E" w:rsidRDefault="00CB06EC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lastRenderedPageBreak/>
        <w:t>三、移动支付</w:t>
      </w:r>
    </w:p>
    <w:p w:rsidR="00BA3034" w:rsidRPr="008B048E" w:rsidRDefault="00BD3B72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2766060</wp:posOffset>
            </wp:positionH>
            <wp:positionV relativeFrom="paragraph">
              <wp:posOffset>108585</wp:posOffset>
            </wp:positionV>
            <wp:extent cx="3270885" cy="1876425"/>
            <wp:effectExtent l="19050" t="0" r="5715" b="0"/>
            <wp:wrapTight wrapText="bothSides">
              <wp:wrapPolygon edited="0">
                <wp:start x="-126" y="0"/>
                <wp:lineTo x="-126" y="21490"/>
                <wp:lineTo x="21638" y="21490"/>
                <wp:lineTo x="21638" y="0"/>
                <wp:lineTo x="-126" y="0"/>
              </wp:wrapPolygon>
            </wp:wrapTight>
            <wp:docPr id="16" name="图片 12" descr="c5d7d755e4e0928b37733e7d2d646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5d7d755e4e0928b37733e7d2d6467b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88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B06EC" w:rsidRPr="008B048E">
        <w:rPr>
          <w:rFonts w:ascii="微软雅黑" w:eastAsia="微软雅黑" w:hAnsi="微软雅黑" w:hint="eastAsia"/>
          <w:szCs w:val="21"/>
        </w:rPr>
        <w:t>四、微信、支付宝、苹果支付的特点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五、电子商务安全问题的提出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六、电子商务安全技术标准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七、数字加密技术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八、数字签名和数字指纹</w:t>
      </w:r>
    </w:p>
    <w:p w:rsidR="0000683D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九、数字证书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</w:p>
    <w:p w:rsidR="00BA3034" w:rsidRPr="008B048E" w:rsidRDefault="00BA3034">
      <w:pPr>
        <w:pStyle w:val="a8"/>
        <w:rPr>
          <w:rFonts w:ascii="微软雅黑" w:eastAsia="微软雅黑" w:hAnsi="微软雅黑"/>
          <w:b/>
          <w:szCs w:val="21"/>
        </w:rPr>
      </w:pPr>
      <w:r w:rsidRPr="008B048E">
        <w:rPr>
          <w:rFonts w:ascii="微软雅黑" w:eastAsia="微软雅黑" w:hAnsi="微软雅黑" w:hint="eastAsia"/>
          <w:b/>
          <w:szCs w:val="21"/>
        </w:rPr>
        <w:t>第五章 电子商务的安全问题</w:t>
      </w:r>
    </w:p>
    <w:p w:rsidR="00BA3034" w:rsidRPr="008B048E" w:rsidRDefault="00BA3034">
      <w:pPr>
        <w:pStyle w:val="a8"/>
        <w:numPr>
          <w:ilvl w:val="0"/>
          <w:numId w:val="5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电子商务的安全问题</w:t>
      </w:r>
    </w:p>
    <w:p w:rsidR="00BA3034" w:rsidRPr="008B048E" w:rsidRDefault="00BA3034">
      <w:pPr>
        <w:pStyle w:val="a8"/>
        <w:numPr>
          <w:ilvl w:val="0"/>
          <w:numId w:val="5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电子商务安全保障体系</w:t>
      </w:r>
    </w:p>
    <w:p w:rsidR="00BA3034" w:rsidRPr="008B048E" w:rsidRDefault="00BA3034">
      <w:pPr>
        <w:pStyle w:val="a8"/>
        <w:numPr>
          <w:ilvl w:val="0"/>
          <w:numId w:val="5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电子上安全的技术对策</w:t>
      </w:r>
    </w:p>
    <w:p w:rsidR="0000683D" w:rsidRPr="008B048E" w:rsidRDefault="0000683D" w:rsidP="0000683D">
      <w:pPr>
        <w:pStyle w:val="a8"/>
        <w:spacing w:line="280" w:lineRule="exact"/>
        <w:ind w:left="450"/>
        <w:rPr>
          <w:rFonts w:ascii="微软雅黑" w:eastAsia="微软雅黑" w:hAnsi="微软雅黑"/>
          <w:szCs w:val="21"/>
        </w:rPr>
      </w:pP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b/>
          <w:szCs w:val="21"/>
        </w:rPr>
      </w:pPr>
      <w:r w:rsidRPr="008B048E">
        <w:rPr>
          <w:rFonts w:ascii="微软雅黑" w:eastAsia="微软雅黑" w:hAnsi="微软雅黑" w:hint="eastAsia"/>
          <w:b/>
          <w:szCs w:val="21"/>
        </w:rPr>
        <w:t>第六章  电子商务中的法律问题</w:t>
      </w:r>
    </w:p>
    <w:p w:rsidR="00BA3034" w:rsidRPr="008B048E" w:rsidRDefault="00BA3034">
      <w:pPr>
        <w:pStyle w:val="a8"/>
        <w:numPr>
          <w:ilvl w:val="0"/>
          <w:numId w:val="6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 xml:space="preserve">电子商务法律概述 </w:t>
      </w:r>
    </w:p>
    <w:p w:rsidR="00BA3034" w:rsidRPr="008B048E" w:rsidRDefault="00BA3034">
      <w:pPr>
        <w:pStyle w:val="a8"/>
        <w:numPr>
          <w:ilvl w:val="0"/>
          <w:numId w:val="6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 xml:space="preserve">电子商务中的权益保护 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 xml:space="preserve">三、电子商务交易的法律规范 </w:t>
      </w:r>
    </w:p>
    <w:p w:rsidR="00BA3034" w:rsidRPr="008B048E" w:rsidRDefault="00BA3034">
      <w:pPr>
        <w:pStyle w:val="a8"/>
        <w:numPr>
          <w:ilvl w:val="0"/>
          <w:numId w:val="7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 xml:space="preserve">电子商务立法 </w:t>
      </w:r>
    </w:p>
    <w:p w:rsidR="0000683D" w:rsidRPr="008B048E" w:rsidRDefault="0000683D" w:rsidP="0000683D">
      <w:pPr>
        <w:pStyle w:val="a8"/>
        <w:spacing w:line="280" w:lineRule="exact"/>
        <w:ind w:left="780"/>
        <w:rPr>
          <w:rFonts w:ascii="微软雅黑" w:eastAsia="微软雅黑" w:hAnsi="微软雅黑"/>
          <w:szCs w:val="21"/>
        </w:rPr>
      </w:pPr>
    </w:p>
    <w:p w:rsidR="00F60CFD" w:rsidRPr="008B048E" w:rsidRDefault="00BD3B72" w:rsidP="00980619">
      <w:pPr>
        <w:spacing w:line="0" w:lineRule="atLeas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166370</wp:posOffset>
            </wp:positionV>
            <wp:extent cx="3048000" cy="2028825"/>
            <wp:effectExtent l="19050" t="0" r="0" b="0"/>
            <wp:wrapTight wrapText="bothSides">
              <wp:wrapPolygon edited="0">
                <wp:start x="-135" y="0"/>
                <wp:lineTo x="-135" y="21499"/>
                <wp:lineTo x="21600" y="21499"/>
                <wp:lineTo x="21600" y="0"/>
                <wp:lineTo x="-135" y="0"/>
              </wp:wrapPolygon>
            </wp:wrapTight>
            <wp:docPr id="13" name="图片 13" descr="7994d6d84096f2e3b981ac94ead410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7994d6d84096f2e3b981ac94ead4104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0CFD" w:rsidRPr="008B048E">
        <w:rPr>
          <w:rFonts w:ascii="微软雅黑" w:eastAsia="微软雅黑" w:hAnsi="微软雅黑" w:hint="eastAsia"/>
          <w:b/>
          <w:szCs w:val="21"/>
        </w:rPr>
        <w:t>第七章 电子商务数据分析</w:t>
      </w:r>
    </w:p>
    <w:p w:rsidR="00F60CFD" w:rsidRPr="008B048E" w:rsidRDefault="00F60CFD" w:rsidP="00980619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一、电子商务数据来源及种类</w:t>
      </w:r>
    </w:p>
    <w:p w:rsidR="00F60CFD" w:rsidRPr="008B048E" w:rsidRDefault="00F60CFD" w:rsidP="00980619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1、电子商务的数据来源</w:t>
      </w:r>
      <w:r w:rsidRPr="008B048E">
        <w:rPr>
          <w:rFonts w:ascii="微软雅黑" w:eastAsia="微软雅黑" w:hAnsi="微软雅黑"/>
          <w:color w:val="000000"/>
          <w:szCs w:val="21"/>
        </w:rPr>
        <w:br/>
      </w:r>
      <w:r w:rsidRPr="008B048E">
        <w:rPr>
          <w:rFonts w:ascii="微软雅黑" w:eastAsia="微软雅黑" w:hAnsi="微软雅黑" w:hint="eastAsia"/>
          <w:color w:val="000000"/>
          <w:szCs w:val="21"/>
        </w:rPr>
        <w:t>2、电子商务中的关键数据：浏览量、转化率、跳出率、微转化、客单价、购买频率</w:t>
      </w:r>
      <w:r w:rsidRPr="008B048E">
        <w:rPr>
          <w:rFonts w:ascii="微软雅黑" w:eastAsia="微软雅黑" w:hAnsi="微软雅黑"/>
          <w:color w:val="000000"/>
          <w:szCs w:val="21"/>
        </w:rPr>
        <w:br/>
      </w:r>
      <w:r w:rsidRPr="008B048E">
        <w:rPr>
          <w:rFonts w:ascii="微软雅黑" w:eastAsia="微软雅黑" w:hAnsi="微软雅黑" w:hint="eastAsia"/>
          <w:color w:val="000000"/>
          <w:szCs w:val="21"/>
        </w:rPr>
        <w:t>3、电子商务网站运营检测指标</w:t>
      </w:r>
      <w:r w:rsidRPr="008B048E">
        <w:rPr>
          <w:rFonts w:ascii="微软雅黑" w:eastAsia="微软雅黑" w:hAnsi="微软雅黑"/>
          <w:color w:val="000000"/>
          <w:szCs w:val="21"/>
        </w:rPr>
        <w:br/>
      </w:r>
      <w:r w:rsidRPr="008B048E">
        <w:rPr>
          <w:rFonts w:ascii="微软雅黑" w:eastAsia="微软雅黑" w:hAnsi="微软雅黑" w:hint="eastAsia"/>
          <w:color w:val="000000"/>
          <w:szCs w:val="21"/>
        </w:rPr>
        <w:t>4、透过数据看业务</w:t>
      </w:r>
    </w:p>
    <w:p w:rsidR="00F60CFD" w:rsidRPr="008B048E" w:rsidRDefault="00F60CFD" w:rsidP="00980619">
      <w:pPr>
        <w:spacing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二、电商网站优化</w:t>
      </w:r>
    </w:p>
    <w:p w:rsidR="00F60CFD" w:rsidRPr="008B048E" w:rsidRDefault="00F60CFD" w:rsidP="00980619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1、流量来源</w:t>
      </w:r>
    </w:p>
    <w:p w:rsidR="00F60CFD" w:rsidRPr="008B048E" w:rsidRDefault="00F60CFD" w:rsidP="00980619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2、用户行为分析：</w:t>
      </w:r>
    </w:p>
    <w:p w:rsidR="00F60CFD" w:rsidRPr="008B048E" w:rsidRDefault="00F60CFD" w:rsidP="00980619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3、网站优化与评估</w:t>
      </w:r>
      <w:r w:rsidRPr="008B048E">
        <w:rPr>
          <w:rFonts w:ascii="微软雅黑" w:eastAsia="微软雅黑" w:hAnsi="微软雅黑"/>
          <w:color w:val="000000"/>
          <w:szCs w:val="21"/>
        </w:rPr>
        <w:t xml:space="preserve">  </w:t>
      </w:r>
    </w:p>
    <w:p w:rsidR="00F60CFD" w:rsidRPr="008B048E" w:rsidRDefault="00F60CFD" w:rsidP="00980619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三、数据库营销</w:t>
      </w:r>
    </w:p>
    <w:p w:rsidR="00F60CFD" w:rsidRPr="008B048E" w:rsidRDefault="00F60CFD" w:rsidP="00980619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1、数据库营销的价值</w:t>
      </w:r>
    </w:p>
    <w:p w:rsidR="00F60CFD" w:rsidRPr="008B048E" w:rsidRDefault="00F60CFD" w:rsidP="00980619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2、数据库营销的关键概念：</w:t>
      </w:r>
    </w:p>
    <w:p w:rsidR="00F60CFD" w:rsidRPr="008B048E" w:rsidRDefault="00F60CFD" w:rsidP="00980619">
      <w:pPr>
        <w:numPr>
          <w:ilvl w:val="0"/>
          <w:numId w:val="26"/>
        </w:numPr>
        <w:spacing w:line="0" w:lineRule="atLeast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客户价值</w:t>
      </w:r>
    </w:p>
    <w:p w:rsidR="00475CFD" w:rsidRPr="008B048E" w:rsidRDefault="00F60CFD" w:rsidP="00980619">
      <w:pPr>
        <w:numPr>
          <w:ilvl w:val="0"/>
          <w:numId w:val="26"/>
        </w:numPr>
        <w:spacing w:line="0" w:lineRule="atLeas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客户生命周期</w:t>
      </w:r>
    </w:p>
    <w:p w:rsidR="00475CFD" w:rsidRPr="008B048E" w:rsidRDefault="00475CFD" w:rsidP="00980619">
      <w:pPr>
        <w:pStyle w:val="a8"/>
        <w:spacing w:line="0" w:lineRule="atLeast"/>
        <w:rPr>
          <w:rFonts w:ascii="微软雅黑" w:eastAsia="微软雅黑" w:hAnsi="微软雅黑"/>
          <w:b/>
          <w:szCs w:val="21"/>
        </w:rPr>
      </w:pPr>
      <w:r w:rsidRPr="008B048E">
        <w:rPr>
          <w:rFonts w:ascii="微软雅黑" w:eastAsia="微软雅黑" w:hAnsi="微软雅黑" w:hint="eastAsia"/>
          <w:b/>
          <w:szCs w:val="21"/>
        </w:rPr>
        <w:t>第八章 跨境电子商务</w:t>
      </w:r>
    </w:p>
    <w:p w:rsidR="0000683D" w:rsidRPr="008B048E" w:rsidRDefault="00BD3B72" w:rsidP="00980619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3618230</wp:posOffset>
            </wp:positionH>
            <wp:positionV relativeFrom="paragraph">
              <wp:posOffset>67945</wp:posOffset>
            </wp:positionV>
            <wp:extent cx="3067050" cy="1714500"/>
            <wp:effectExtent l="19050" t="0" r="0" b="0"/>
            <wp:wrapSquare wrapText="bothSides"/>
            <wp:docPr id="14" name="图片 14" descr="e1bd352c18a191876f5da5bdbeb26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1bd352c18a191876f5da5bdbeb260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683D" w:rsidRPr="008B048E">
        <w:rPr>
          <w:rFonts w:ascii="微软雅黑" w:eastAsia="微软雅黑" w:hAnsi="微软雅黑" w:hint="eastAsia"/>
          <w:color w:val="000000"/>
          <w:szCs w:val="21"/>
        </w:rPr>
        <w:t>一、电商模式新突破：跨境电商将颠覆传统国际贸易格局</w:t>
      </w:r>
    </w:p>
    <w:p w:rsidR="0000683D" w:rsidRPr="008B048E" w:rsidRDefault="0000683D" w:rsidP="00980619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1、美国10大跨境电商：零售业实现从本土到全球的跨越</w:t>
      </w:r>
    </w:p>
    <w:p w:rsidR="0000683D" w:rsidRPr="008B048E" w:rsidRDefault="0000683D" w:rsidP="00980619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2、机遇VS挑战：跨境电</w:t>
      </w:r>
      <w:proofErr w:type="gramStart"/>
      <w:r w:rsidRPr="008B048E">
        <w:rPr>
          <w:rFonts w:ascii="微软雅黑" w:eastAsia="微软雅黑" w:hAnsi="微软雅黑" w:hint="eastAsia"/>
          <w:color w:val="000000"/>
          <w:szCs w:val="21"/>
        </w:rPr>
        <w:t>商能否</w:t>
      </w:r>
      <w:proofErr w:type="gramEnd"/>
      <w:r w:rsidRPr="008B048E">
        <w:rPr>
          <w:rFonts w:ascii="微软雅黑" w:eastAsia="微软雅黑" w:hAnsi="微软雅黑" w:hint="eastAsia"/>
          <w:color w:val="000000"/>
          <w:szCs w:val="21"/>
        </w:rPr>
        <w:t>成为下一个蓝海？</w:t>
      </w:r>
    </w:p>
    <w:p w:rsidR="0000683D" w:rsidRPr="008B048E" w:rsidRDefault="0000683D" w:rsidP="00980619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二、传统企业如何向跨境电商转型？</w:t>
      </w:r>
    </w:p>
    <w:p w:rsidR="0000683D" w:rsidRPr="008B048E" w:rsidRDefault="0000683D" w:rsidP="00980619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三、跨境电商时代的商业模式</w:t>
      </w:r>
    </w:p>
    <w:p w:rsidR="0000683D" w:rsidRDefault="0000683D" w:rsidP="008E1898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  <w:r w:rsidRPr="008B048E">
        <w:rPr>
          <w:rFonts w:ascii="微软雅黑" w:eastAsia="微软雅黑" w:hAnsi="微软雅黑" w:hint="eastAsia"/>
          <w:color w:val="000000"/>
          <w:szCs w:val="21"/>
        </w:rPr>
        <w:t>五、如何把中国品牌卖到全世界？</w:t>
      </w:r>
    </w:p>
    <w:p w:rsidR="008E1898" w:rsidRPr="008E1898" w:rsidRDefault="008E1898" w:rsidP="008E1898">
      <w:pPr>
        <w:spacing w:line="0" w:lineRule="atLeast"/>
        <w:rPr>
          <w:rFonts w:ascii="微软雅黑" w:eastAsia="微软雅黑" w:hAnsi="微软雅黑"/>
          <w:color w:val="000000"/>
          <w:szCs w:val="21"/>
        </w:rPr>
      </w:pP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8B048E">
        <w:rPr>
          <w:rFonts w:ascii="微软雅黑" w:eastAsia="微软雅黑" w:hAnsi="微软雅黑" w:hint="eastAsia"/>
          <w:b/>
          <w:color w:val="C00000"/>
          <w:sz w:val="24"/>
          <w:szCs w:val="24"/>
        </w:rPr>
        <w:lastRenderedPageBreak/>
        <w:t>第二部分 网络营销</w:t>
      </w:r>
    </w:p>
    <w:p w:rsidR="00EA5C92" w:rsidRPr="008B048E" w:rsidRDefault="00EA5C92">
      <w:pPr>
        <w:pStyle w:val="a8"/>
        <w:spacing w:line="280" w:lineRule="exact"/>
        <w:rPr>
          <w:rFonts w:ascii="微软雅黑" w:eastAsia="微软雅黑" w:hAnsi="微软雅黑"/>
          <w:b/>
          <w:color w:val="C00000"/>
          <w:sz w:val="24"/>
          <w:szCs w:val="24"/>
        </w:rPr>
      </w:pPr>
    </w:p>
    <w:p w:rsidR="00BA3034" w:rsidRPr="008B048E" w:rsidRDefault="00A611FF">
      <w:pPr>
        <w:pStyle w:val="a8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第一</w:t>
      </w:r>
      <w:r w:rsidR="00BA3034" w:rsidRPr="008B048E">
        <w:rPr>
          <w:rFonts w:ascii="微软雅黑" w:eastAsia="微软雅黑" w:hAnsi="微软雅黑" w:hint="eastAsia"/>
          <w:b/>
          <w:szCs w:val="21"/>
        </w:rPr>
        <w:t>章 网站的网络推广方法</w:t>
      </w:r>
    </w:p>
    <w:p w:rsidR="00BA3034" w:rsidRPr="008B048E" w:rsidRDefault="00BA3034">
      <w:pPr>
        <w:pStyle w:val="a8"/>
        <w:numPr>
          <w:ilvl w:val="0"/>
          <w:numId w:val="9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QQ推广</w:t>
      </w:r>
    </w:p>
    <w:p w:rsidR="00BA3034" w:rsidRPr="008B048E" w:rsidRDefault="008E1898">
      <w:pPr>
        <w:pStyle w:val="a8"/>
        <w:numPr>
          <w:ilvl w:val="0"/>
          <w:numId w:val="9"/>
        </w:numPr>
        <w:spacing w:line="2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2619375</wp:posOffset>
            </wp:positionH>
            <wp:positionV relativeFrom="paragraph">
              <wp:posOffset>38100</wp:posOffset>
            </wp:positionV>
            <wp:extent cx="382905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493" y="21407"/>
                <wp:lineTo x="21493" y="0"/>
                <wp:lineTo x="0" y="0"/>
              </wp:wrapPolygon>
            </wp:wrapTight>
            <wp:docPr id="18" name="图片 18" descr="3e3717594f7ed2532f37bbb493696d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3e3717594f7ed2532f37bbb493696d3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A3034" w:rsidRPr="008B048E">
        <w:rPr>
          <w:rFonts w:ascii="微软雅黑" w:eastAsia="微软雅黑" w:hAnsi="微软雅黑" w:hint="eastAsia"/>
          <w:szCs w:val="21"/>
        </w:rPr>
        <w:t>微信推广</w:t>
      </w:r>
      <w:proofErr w:type="gramEnd"/>
    </w:p>
    <w:p w:rsidR="00BA3034" w:rsidRPr="008B048E" w:rsidRDefault="00BA3034">
      <w:pPr>
        <w:pStyle w:val="a8"/>
        <w:numPr>
          <w:ilvl w:val="0"/>
          <w:numId w:val="9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友情链接</w:t>
      </w:r>
    </w:p>
    <w:p w:rsidR="00BA3034" w:rsidRPr="008B048E" w:rsidRDefault="00BA3034">
      <w:pPr>
        <w:pStyle w:val="a8"/>
        <w:numPr>
          <w:ilvl w:val="0"/>
          <w:numId w:val="9"/>
        </w:numPr>
        <w:spacing w:line="280" w:lineRule="exact"/>
        <w:rPr>
          <w:rFonts w:ascii="微软雅黑" w:eastAsia="微软雅黑" w:hAnsi="微软雅黑"/>
          <w:szCs w:val="21"/>
        </w:rPr>
      </w:pPr>
      <w:proofErr w:type="gramStart"/>
      <w:r w:rsidRPr="008B048E">
        <w:rPr>
          <w:rFonts w:ascii="微软雅黑" w:eastAsia="微软雅黑" w:hAnsi="微软雅黑" w:hint="eastAsia"/>
          <w:szCs w:val="21"/>
        </w:rPr>
        <w:t>软文推广</w:t>
      </w:r>
      <w:proofErr w:type="gramEnd"/>
    </w:p>
    <w:p w:rsidR="00BA3034" w:rsidRPr="008B048E" w:rsidRDefault="00BA3034">
      <w:pPr>
        <w:pStyle w:val="a8"/>
        <w:numPr>
          <w:ilvl w:val="0"/>
          <w:numId w:val="9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论坛推广</w:t>
      </w:r>
    </w:p>
    <w:p w:rsidR="00BA3034" w:rsidRPr="008B048E" w:rsidRDefault="00BA3034">
      <w:pPr>
        <w:pStyle w:val="a8"/>
        <w:numPr>
          <w:ilvl w:val="0"/>
          <w:numId w:val="9"/>
        </w:numPr>
        <w:spacing w:line="280" w:lineRule="exact"/>
        <w:rPr>
          <w:rFonts w:ascii="微软雅黑" w:eastAsia="微软雅黑" w:hAnsi="微软雅黑"/>
          <w:szCs w:val="21"/>
        </w:rPr>
      </w:pPr>
      <w:proofErr w:type="gramStart"/>
      <w:r w:rsidRPr="008B048E">
        <w:rPr>
          <w:rFonts w:ascii="微软雅黑" w:eastAsia="微软雅黑" w:hAnsi="微软雅黑" w:hint="eastAsia"/>
          <w:szCs w:val="21"/>
        </w:rPr>
        <w:t>博客推广</w:t>
      </w:r>
      <w:proofErr w:type="gramEnd"/>
    </w:p>
    <w:p w:rsidR="00BA3034" w:rsidRPr="008B048E" w:rsidRDefault="00BA3034">
      <w:pPr>
        <w:pStyle w:val="a8"/>
        <w:numPr>
          <w:ilvl w:val="0"/>
          <w:numId w:val="9"/>
        </w:numPr>
        <w:spacing w:line="280" w:lineRule="exact"/>
        <w:rPr>
          <w:rFonts w:ascii="微软雅黑" w:eastAsia="微软雅黑" w:hAnsi="微软雅黑"/>
          <w:szCs w:val="21"/>
        </w:rPr>
      </w:pPr>
      <w:proofErr w:type="spellStart"/>
      <w:r w:rsidRPr="008B048E">
        <w:rPr>
          <w:rFonts w:ascii="微软雅黑" w:eastAsia="微软雅黑" w:hAnsi="微软雅黑" w:hint="eastAsia"/>
          <w:szCs w:val="21"/>
        </w:rPr>
        <w:t>sns</w:t>
      </w:r>
      <w:proofErr w:type="spellEnd"/>
      <w:r w:rsidRPr="008B048E">
        <w:rPr>
          <w:rFonts w:ascii="微软雅黑" w:eastAsia="微软雅黑" w:hAnsi="微软雅黑" w:hint="eastAsia"/>
          <w:szCs w:val="21"/>
        </w:rPr>
        <w:t>推广</w:t>
      </w:r>
    </w:p>
    <w:p w:rsidR="00BA3034" w:rsidRPr="008B048E" w:rsidRDefault="00BA3034">
      <w:pPr>
        <w:pStyle w:val="a8"/>
        <w:numPr>
          <w:ilvl w:val="0"/>
          <w:numId w:val="9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问答推广</w:t>
      </w:r>
    </w:p>
    <w:p w:rsidR="00BA3034" w:rsidRPr="008B048E" w:rsidRDefault="00BA3034">
      <w:pPr>
        <w:pStyle w:val="a8"/>
        <w:numPr>
          <w:ilvl w:val="0"/>
          <w:numId w:val="9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百科推广</w:t>
      </w:r>
    </w:p>
    <w:p w:rsidR="00BA3034" w:rsidRPr="008B048E" w:rsidRDefault="001C52C7">
      <w:pPr>
        <w:pStyle w:val="a8"/>
        <w:numPr>
          <w:ilvl w:val="0"/>
          <w:numId w:val="9"/>
        </w:numPr>
        <w:spacing w:line="2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4733925</wp:posOffset>
                </wp:positionH>
                <wp:positionV relativeFrom="paragraph">
                  <wp:posOffset>18415</wp:posOffset>
                </wp:positionV>
                <wp:extent cx="685800" cy="186055"/>
                <wp:effectExtent l="9525" t="8890" r="9525" b="14605"/>
                <wp:wrapNone/>
                <wp:docPr id="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800" cy="18605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BBD5F0"/>
                            </a:gs>
                            <a:gs pos="100000">
                              <a:srgbClr val="FFFFFF"/>
                            </a:gs>
                          </a:gsLst>
                          <a:lin ang="5400000"/>
                        </a:gradFill>
                        <a:ln w="158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left:0;text-align:left;margin-left:372.75pt;margin-top:1.45pt;width:54pt;height:14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" fillcolor="#bbd5f0" strokecolor="white" strokeweight="1.25pt">
                <v:fill focus="100%" type="gradient">
                  <o:fill v:ext="view" type="gradientUnscaled"/>
                </v:fill>
              </v:rect>
            </w:pict>
          </mc:Fallback>
        </mc:AlternateContent>
      </w:r>
      <w:r w:rsidR="00BA3034" w:rsidRPr="008B048E">
        <w:rPr>
          <w:rFonts w:ascii="微软雅黑" w:eastAsia="微软雅黑" w:hAnsi="微软雅黑" w:hint="eastAsia"/>
          <w:szCs w:val="21"/>
        </w:rPr>
        <w:t>分类信息推广</w:t>
      </w:r>
    </w:p>
    <w:p w:rsidR="00BA3034" w:rsidRPr="008B048E" w:rsidRDefault="00BA3034">
      <w:pPr>
        <w:pStyle w:val="a8"/>
        <w:numPr>
          <w:ilvl w:val="0"/>
          <w:numId w:val="9"/>
        </w:numPr>
        <w:tabs>
          <w:tab w:val="left" w:pos="420"/>
          <w:tab w:val="left" w:pos="720"/>
        </w:tabs>
        <w:spacing w:line="280" w:lineRule="exact"/>
        <w:rPr>
          <w:rFonts w:ascii="微软雅黑" w:eastAsia="微软雅黑" w:hAnsi="微软雅黑"/>
          <w:szCs w:val="21"/>
        </w:rPr>
      </w:pPr>
      <w:proofErr w:type="spellStart"/>
      <w:r w:rsidRPr="008B048E">
        <w:rPr>
          <w:rFonts w:ascii="微软雅黑" w:eastAsia="微软雅黑" w:hAnsi="微软雅黑" w:hint="eastAsia"/>
          <w:szCs w:val="21"/>
        </w:rPr>
        <w:t>rss</w:t>
      </w:r>
      <w:proofErr w:type="spellEnd"/>
      <w:r w:rsidRPr="008B048E">
        <w:rPr>
          <w:rFonts w:ascii="微软雅黑" w:eastAsia="微软雅黑" w:hAnsi="微软雅黑" w:hint="eastAsia"/>
          <w:szCs w:val="21"/>
        </w:rPr>
        <w:t>推广</w:t>
      </w:r>
    </w:p>
    <w:p w:rsidR="00BA3034" w:rsidRPr="008B048E" w:rsidRDefault="00BA3034">
      <w:pPr>
        <w:pStyle w:val="a8"/>
        <w:numPr>
          <w:ilvl w:val="0"/>
          <w:numId w:val="9"/>
        </w:numPr>
        <w:tabs>
          <w:tab w:val="left" w:pos="420"/>
          <w:tab w:val="left" w:pos="720"/>
        </w:tabs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电子书（电子杂志）推广</w:t>
      </w:r>
    </w:p>
    <w:p w:rsidR="00BA3034" w:rsidRPr="008B048E" w:rsidRDefault="00BA3034">
      <w:pPr>
        <w:pStyle w:val="a8"/>
        <w:numPr>
          <w:ilvl w:val="0"/>
          <w:numId w:val="9"/>
        </w:numPr>
        <w:tabs>
          <w:tab w:val="left" w:pos="420"/>
          <w:tab w:val="left" w:pos="720"/>
        </w:tabs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图片推广</w:t>
      </w:r>
    </w:p>
    <w:p w:rsidR="00BA3034" w:rsidRPr="008B048E" w:rsidRDefault="00BA3034">
      <w:pPr>
        <w:pStyle w:val="a8"/>
        <w:numPr>
          <w:ilvl w:val="0"/>
          <w:numId w:val="9"/>
        </w:numPr>
        <w:tabs>
          <w:tab w:val="left" w:pos="420"/>
          <w:tab w:val="left" w:pos="720"/>
        </w:tabs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活动推广</w:t>
      </w:r>
    </w:p>
    <w:p w:rsidR="00EA5C92" w:rsidRPr="008B048E" w:rsidRDefault="00BA3034" w:rsidP="0000683D">
      <w:pPr>
        <w:pStyle w:val="a8"/>
        <w:numPr>
          <w:ilvl w:val="0"/>
          <w:numId w:val="9"/>
        </w:numPr>
        <w:tabs>
          <w:tab w:val="left" w:pos="420"/>
          <w:tab w:val="left" w:pos="540"/>
          <w:tab w:val="left" w:pos="720"/>
        </w:tabs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资源合作推广</w:t>
      </w:r>
    </w:p>
    <w:p w:rsidR="0000683D" w:rsidRPr="008B048E" w:rsidRDefault="0000683D" w:rsidP="0000683D">
      <w:pPr>
        <w:pStyle w:val="a8"/>
        <w:tabs>
          <w:tab w:val="left" w:pos="420"/>
          <w:tab w:val="left" w:pos="540"/>
          <w:tab w:val="left" w:pos="720"/>
        </w:tabs>
        <w:spacing w:line="280" w:lineRule="exact"/>
        <w:ind w:left="420"/>
        <w:rPr>
          <w:rFonts w:ascii="微软雅黑" w:eastAsia="微软雅黑" w:hAnsi="微软雅黑"/>
          <w:szCs w:val="21"/>
        </w:rPr>
      </w:pPr>
    </w:p>
    <w:p w:rsidR="00BA3034" w:rsidRPr="008B048E" w:rsidRDefault="00BD3B72">
      <w:pPr>
        <w:pStyle w:val="a8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385445</wp:posOffset>
            </wp:positionV>
            <wp:extent cx="4019550" cy="1240155"/>
            <wp:effectExtent l="19050" t="0" r="0" b="0"/>
            <wp:wrapTight wrapText="bothSides">
              <wp:wrapPolygon edited="0">
                <wp:start x="-102" y="0"/>
                <wp:lineTo x="-102" y="21235"/>
                <wp:lineTo x="21600" y="21235"/>
                <wp:lineTo x="21600" y="0"/>
                <wp:lineTo x="-102" y="0"/>
              </wp:wrapPolygon>
            </wp:wrapTight>
            <wp:docPr id="20" name="图片 20" descr="c018d36660a2da1808219f53829377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018d36660a2da1808219f53829377e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24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1FF">
        <w:rPr>
          <w:rFonts w:ascii="微软雅黑" w:eastAsia="微软雅黑" w:hAnsi="微软雅黑" w:hint="eastAsia"/>
          <w:b/>
          <w:szCs w:val="21"/>
        </w:rPr>
        <w:t>第二</w:t>
      </w:r>
      <w:r w:rsidR="00BA3034" w:rsidRPr="008B048E">
        <w:rPr>
          <w:rFonts w:ascii="微软雅黑" w:eastAsia="微软雅黑" w:hAnsi="微软雅黑" w:hint="eastAsia"/>
          <w:b/>
          <w:szCs w:val="21"/>
        </w:rPr>
        <w:t>章 网络营销方法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b/>
          <w:szCs w:val="21"/>
        </w:rPr>
      </w:pPr>
      <w:r w:rsidRPr="008B048E">
        <w:rPr>
          <w:rFonts w:ascii="微软雅黑" w:eastAsia="微软雅黑" w:hAnsi="微软雅黑" w:hint="eastAsia"/>
          <w:b/>
          <w:szCs w:val="21"/>
        </w:rPr>
        <w:t>一、</w:t>
      </w:r>
      <w:r w:rsidRPr="008B048E">
        <w:rPr>
          <w:rFonts w:ascii="微软雅黑" w:eastAsia="微软雅黑" w:hAnsi="微软雅黑" w:hint="eastAsia"/>
          <w:szCs w:val="21"/>
        </w:rPr>
        <w:t xml:space="preserve"> 网络广告</w:t>
      </w:r>
    </w:p>
    <w:p w:rsidR="00BA3034" w:rsidRPr="008B048E" w:rsidRDefault="00BA3034">
      <w:pPr>
        <w:pStyle w:val="a8"/>
        <w:numPr>
          <w:ilvl w:val="0"/>
          <w:numId w:val="10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网络广告投放步骤</w:t>
      </w:r>
    </w:p>
    <w:p w:rsidR="00BA3034" w:rsidRPr="008B048E" w:rsidRDefault="00BA3034">
      <w:pPr>
        <w:pStyle w:val="a8"/>
        <w:numPr>
          <w:ilvl w:val="0"/>
          <w:numId w:val="10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网络广告数据监测</w:t>
      </w:r>
    </w:p>
    <w:p w:rsidR="00BA3034" w:rsidRPr="008B048E" w:rsidRDefault="00BA3034">
      <w:pPr>
        <w:pStyle w:val="a8"/>
        <w:numPr>
          <w:ilvl w:val="0"/>
          <w:numId w:val="10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成功案例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二、新闻营销</w:t>
      </w:r>
    </w:p>
    <w:p w:rsidR="00BA3034" w:rsidRPr="008B048E" w:rsidRDefault="00BA3034">
      <w:pPr>
        <w:pStyle w:val="a8"/>
        <w:numPr>
          <w:ilvl w:val="0"/>
          <w:numId w:val="11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新闻营销的要点</w:t>
      </w:r>
    </w:p>
    <w:p w:rsidR="00BA3034" w:rsidRPr="008B048E" w:rsidRDefault="00BA3034">
      <w:pPr>
        <w:pStyle w:val="a8"/>
        <w:numPr>
          <w:ilvl w:val="0"/>
          <w:numId w:val="11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新闻营销的借势策与造势略</w:t>
      </w:r>
    </w:p>
    <w:p w:rsidR="00BA3034" w:rsidRPr="008B048E" w:rsidRDefault="00BA3034">
      <w:pPr>
        <w:pStyle w:val="a8"/>
        <w:numPr>
          <w:ilvl w:val="0"/>
          <w:numId w:val="11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新闻的发布</w:t>
      </w:r>
    </w:p>
    <w:p w:rsidR="00BA3034" w:rsidRPr="008B048E" w:rsidRDefault="00BA3034">
      <w:pPr>
        <w:pStyle w:val="a8"/>
        <w:numPr>
          <w:ilvl w:val="0"/>
          <w:numId w:val="11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成功的标准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三、</w:t>
      </w:r>
      <w:proofErr w:type="gramStart"/>
      <w:r w:rsidRPr="008B048E">
        <w:rPr>
          <w:rFonts w:ascii="微软雅黑" w:eastAsia="微软雅黑" w:hAnsi="微软雅黑" w:hint="eastAsia"/>
          <w:szCs w:val="21"/>
        </w:rPr>
        <w:t>软文营销</w:t>
      </w:r>
      <w:proofErr w:type="gramEnd"/>
    </w:p>
    <w:p w:rsidR="00BA3034" w:rsidRPr="008B048E" w:rsidRDefault="00BA3034">
      <w:pPr>
        <w:pStyle w:val="a8"/>
        <w:numPr>
          <w:ilvl w:val="0"/>
          <w:numId w:val="12"/>
        </w:numPr>
        <w:spacing w:line="280" w:lineRule="exact"/>
        <w:rPr>
          <w:rFonts w:ascii="微软雅黑" w:eastAsia="微软雅黑" w:hAnsi="微软雅黑"/>
          <w:szCs w:val="21"/>
        </w:rPr>
      </w:pPr>
      <w:proofErr w:type="gramStart"/>
      <w:r w:rsidRPr="008B048E">
        <w:rPr>
          <w:rFonts w:ascii="微软雅黑" w:eastAsia="微软雅黑" w:hAnsi="微软雅黑" w:hint="eastAsia"/>
          <w:szCs w:val="21"/>
        </w:rPr>
        <w:t>软文营销</w:t>
      </w:r>
      <w:proofErr w:type="gramEnd"/>
      <w:r w:rsidRPr="008B048E">
        <w:rPr>
          <w:rFonts w:ascii="微软雅黑" w:eastAsia="微软雅黑" w:hAnsi="微软雅黑" w:hint="eastAsia"/>
          <w:szCs w:val="21"/>
        </w:rPr>
        <w:t>的特点</w:t>
      </w:r>
    </w:p>
    <w:p w:rsidR="00BA3034" w:rsidRPr="008B048E" w:rsidRDefault="00BA3034">
      <w:pPr>
        <w:pStyle w:val="a8"/>
        <w:numPr>
          <w:ilvl w:val="0"/>
          <w:numId w:val="12"/>
        </w:numPr>
        <w:spacing w:line="280" w:lineRule="exact"/>
        <w:rPr>
          <w:rFonts w:ascii="微软雅黑" w:eastAsia="微软雅黑" w:hAnsi="微软雅黑"/>
          <w:szCs w:val="21"/>
        </w:rPr>
      </w:pPr>
      <w:proofErr w:type="gramStart"/>
      <w:r w:rsidRPr="008B048E">
        <w:rPr>
          <w:rFonts w:ascii="微软雅黑" w:eastAsia="微软雅黑" w:hAnsi="微软雅黑" w:hint="eastAsia"/>
          <w:szCs w:val="21"/>
        </w:rPr>
        <w:t>软文营销</w:t>
      </w:r>
      <w:proofErr w:type="gramEnd"/>
      <w:r w:rsidRPr="008B048E">
        <w:rPr>
          <w:rFonts w:ascii="微软雅黑" w:eastAsia="微软雅黑" w:hAnsi="微软雅黑" w:hint="eastAsia"/>
          <w:szCs w:val="21"/>
        </w:rPr>
        <w:t>的策略</w:t>
      </w:r>
    </w:p>
    <w:p w:rsidR="00BA3034" w:rsidRPr="008B048E" w:rsidRDefault="00BA3034">
      <w:pPr>
        <w:pStyle w:val="a8"/>
        <w:numPr>
          <w:ilvl w:val="0"/>
          <w:numId w:val="12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实施时的注意事项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四、论坛营销（社区营销）</w:t>
      </w:r>
    </w:p>
    <w:p w:rsidR="00BA3034" w:rsidRPr="008B048E" w:rsidRDefault="00BA3034">
      <w:pPr>
        <w:pStyle w:val="a8"/>
        <w:numPr>
          <w:ilvl w:val="0"/>
          <w:numId w:val="13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论坛营销的要素</w:t>
      </w:r>
    </w:p>
    <w:p w:rsidR="00BA3034" w:rsidRPr="008B048E" w:rsidRDefault="00BA3034">
      <w:pPr>
        <w:pStyle w:val="a8"/>
        <w:numPr>
          <w:ilvl w:val="0"/>
          <w:numId w:val="13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论坛不火的原因</w:t>
      </w:r>
    </w:p>
    <w:p w:rsidR="00BA3034" w:rsidRPr="008B048E" w:rsidRDefault="00BA3034">
      <w:pPr>
        <w:pStyle w:val="a8"/>
        <w:numPr>
          <w:ilvl w:val="0"/>
          <w:numId w:val="13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应用案例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五、</w:t>
      </w:r>
      <w:proofErr w:type="gramStart"/>
      <w:r w:rsidRPr="008B048E">
        <w:rPr>
          <w:rFonts w:ascii="微软雅黑" w:eastAsia="微软雅黑" w:hAnsi="微软雅黑" w:hint="eastAsia"/>
          <w:szCs w:val="21"/>
        </w:rPr>
        <w:t>博客营销</w:t>
      </w:r>
      <w:proofErr w:type="gramEnd"/>
    </w:p>
    <w:p w:rsidR="00BA3034" w:rsidRPr="008B048E" w:rsidRDefault="001C52C7">
      <w:pPr>
        <w:pStyle w:val="a8"/>
        <w:numPr>
          <w:ilvl w:val="0"/>
          <w:numId w:val="14"/>
        </w:numPr>
        <w:spacing w:line="2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61312" behindDoc="1" locked="0" layoutInCell="1" allowOverlap="1" wp14:anchorId="7159CC02" wp14:editId="1CF44E42">
            <wp:simplePos x="0" y="0"/>
            <wp:positionH relativeFrom="column">
              <wp:posOffset>3019425</wp:posOffset>
            </wp:positionH>
            <wp:positionV relativeFrom="paragraph">
              <wp:posOffset>140335</wp:posOffset>
            </wp:positionV>
            <wp:extent cx="3343275" cy="1871980"/>
            <wp:effectExtent l="0" t="0" r="0" b="0"/>
            <wp:wrapTight wrapText="bothSides">
              <wp:wrapPolygon edited="0">
                <wp:start x="0" y="0"/>
                <wp:lineTo x="0" y="21322"/>
                <wp:lineTo x="17108" y="21322"/>
                <wp:lineTo x="21538" y="20882"/>
                <wp:lineTo x="21538" y="10991"/>
                <wp:lineTo x="17108" y="10551"/>
                <wp:lineTo x="21538" y="9012"/>
                <wp:lineTo x="21538" y="5275"/>
                <wp:lineTo x="20185" y="3517"/>
                <wp:lineTo x="20185" y="440"/>
                <wp:lineTo x="20062" y="0"/>
                <wp:lineTo x="0" y="0"/>
              </wp:wrapPolygon>
            </wp:wrapTight>
            <wp:docPr id="21" name="图片 21" descr="cbfd4ad33e68a076f9bd27e600719f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bfd4ad33e68a076f9bd27e600719f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BA3034" w:rsidRPr="008B048E">
        <w:rPr>
          <w:rFonts w:ascii="微软雅黑" w:eastAsia="微软雅黑" w:hAnsi="微软雅黑" w:hint="eastAsia"/>
          <w:szCs w:val="21"/>
        </w:rPr>
        <w:t>博客营销</w:t>
      </w:r>
      <w:proofErr w:type="gramEnd"/>
      <w:r w:rsidR="00BA3034" w:rsidRPr="008B048E">
        <w:rPr>
          <w:rFonts w:ascii="微软雅黑" w:eastAsia="微软雅黑" w:hAnsi="微软雅黑" w:hint="eastAsia"/>
          <w:szCs w:val="21"/>
        </w:rPr>
        <w:t>的特点和优势</w:t>
      </w:r>
    </w:p>
    <w:p w:rsidR="00BA3034" w:rsidRPr="008B048E" w:rsidRDefault="00BA3034">
      <w:pPr>
        <w:pStyle w:val="a8"/>
        <w:numPr>
          <w:ilvl w:val="0"/>
          <w:numId w:val="14"/>
        </w:numPr>
        <w:spacing w:line="280" w:lineRule="exact"/>
        <w:rPr>
          <w:rFonts w:ascii="微软雅黑" w:eastAsia="微软雅黑" w:hAnsi="微软雅黑"/>
          <w:szCs w:val="21"/>
        </w:rPr>
      </w:pPr>
      <w:proofErr w:type="gramStart"/>
      <w:r w:rsidRPr="008B048E">
        <w:rPr>
          <w:rFonts w:ascii="微软雅黑" w:eastAsia="微软雅黑" w:hAnsi="微软雅黑" w:hint="eastAsia"/>
          <w:szCs w:val="21"/>
        </w:rPr>
        <w:t>博客营销</w:t>
      </w:r>
      <w:proofErr w:type="gramEnd"/>
      <w:r w:rsidRPr="008B048E">
        <w:rPr>
          <w:rFonts w:ascii="微软雅黑" w:eastAsia="微软雅黑" w:hAnsi="微软雅黑" w:hint="eastAsia"/>
          <w:szCs w:val="21"/>
        </w:rPr>
        <w:t>的形式和策略</w:t>
      </w:r>
    </w:p>
    <w:p w:rsidR="00BA3034" w:rsidRPr="008B048E" w:rsidRDefault="00BA3034">
      <w:pPr>
        <w:pStyle w:val="a8"/>
        <w:numPr>
          <w:ilvl w:val="0"/>
          <w:numId w:val="14"/>
        </w:numPr>
        <w:spacing w:line="280" w:lineRule="exact"/>
        <w:rPr>
          <w:rFonts w:ascii="微软雅黑" w:eastAsia="微软雅黑" w:hAnsi="微软雅黑"/>
          <w:szCs w:val="21"/>
        </w:rPr>
      </w:pPr>
      <w:proofErr w:type="gramStart"/>
      <w:r w:rsidRPr="008B048E">
        <w:rPr>
          <w:rFonts w:ascii="微软雅黑" w:eastAsia="微软雅黑" w:hAnsi="微软雅黑" w:hint="eastAsia"/>
          <w:szCs w:val="21"/>
        </w:rPr>
        <w:t>博客营销</w:t>
      </w:r>
      <w:proofErr w:type="gramEnd"/>
      <w:r w:rsidRPr="008B048E">
        <w:rPr>
          <w:rFonts w:ascii="微软雅黑" w:eastAsia="微软雅黑" w:hAnsi="微软雅黑" w:hint="eastAsia"/>
          <w:szCs w:val="21"/>
        </w:rPr>
        <w:t>的要点</w:t>
      </w:r>
    </w:p>
    <w:p w:rsidR="00BA3034" w:rsidRPr="008B048E" w:rsidRDefault="00BA3034">
      <w:pPr>
        <w:pStyle w:val="a8"/>
        <w:numPr>
          <w:ilvl w:val="0"/>
          <w:numId w:val="14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实用案例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六、</w:t>
      </w:r>
      <w:proofErr w:type="gramStart"/>
      <w:r w:rsidRPr="008B048E">
        <w:rPr>
          <w:rFonts w:ascii="微软雅黑" w:eastAsia="微软雅黑" w:hAnsi="微软雅黑" w:hint="eastAsia"/>
          <w:szCs w:val="21"/>
        </w:rPr>
        <w:t>微博营销</w:t>
      </w:r>
      <w:proofErr w:type="gramEnd"/>
    </w:p>
    <w:p w:rsidR="00BA3034" w:rsidRPr="008B048E" w:rsidRDefault="00BA3034">
      <w:pPr>
        <w:pStyle w:val="a8"/>
        <w:numPr>
          <w:ilvl w:val="0"/>
          <w:numId w:val="15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如何增加粉丝</w:t>
      </w:r>
    </w:p>
    <w:p w:rsidR="00BA3034" w:rsidRPr="008B048E" w:rsidRDefault="00BA3034">
      <w:pPr>
        <w:pStyle w:val="a8"/>
        <w:numPr>
          <w:ilvl w:val="0"/>
          <w:numId w:val="15"/>
        </w:numPr>
        <w:spacing w:line="280" w:lineRule="exact"/>
        <w:rPr>
          <w:rFonts w:ascii="微软雅黑" w:eastAsia="微软雅黑" w:hAnsi="微软雅黑"/>
          <w:szCs w:val="21"/>
        </w:rPr>
      </w:pPr>
      <w:proofErr w:type="gramStart"/>
      <w:r w:rsidRPr="008B048E">
        <w:rPr>
          <w:rFonts w:ascii="微软雅黑" w:eastAsia="微软雅黑" w:hAnsi="微软雅黑" w:hint="eastAsia"/>
          <w:szCs w:val="21"/>
        </w:rPr>
        <w:t>微博营销</w:t>
      </w:r>
      <w:proofErr w:type="gramEnd"/>
      <w:r w:rsidRPr="008B048E">
        <w:rPr>
          <w:rFonts w:ascii="微软雅黑" w:eastAsia="微软雅黑" w:hAnsi="微软雅黑" w:hint="eastAsia"/>
          <w:szCs w:val="21"/>
        </w:rPr>
        <w:t>的操作要点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七、电子邮件营销（</w:t>
      </w:r>
      <w:proofErr w:type="spellStart"/>
      <w:r w:rsidRPr="008B048E">
        <w:rPr>
          <w:rFonts w:ascii="微软雅黑" w:eastAsia="微软雅黑" w:hAnsi="微软雅黑" w:hint="eastAsia"/>
          <w:szCs w:val="21"/>
        </w:rPr>
        <w:t>edm</w:t>
      </w:r>
      <w:proofErr w:type="spellEnd"/>
      <w:r w:rsidRPr="008B048E">
        <w:rPr>
          <w:rFonts w:ascii="微软雅黑" w:eastAsia="微软雅黑" w:hAnsi="微软雅黑" w:hint="eastAsia"/>
          <w:szCs w:val="21"/>
        </w:rPr>
        <w:t>）</w:t>
      </w:r>
    </w:p>
    <w:p w:rsidR="00BA3034" w:rsidRPr="008B048E" w:rsidRDefault="00BA3034">
      <w:pPr>
        <w:pStyle w:val="a8"/>
        <w:numPr>
          <w:ilvl w:val="0"/>
          <w:numId w:val="16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许可式电子邮件营销的内容策略</w:t>
      </w:r>
    </w:p>
    <w:p w:rsidR="00BA3034" w:rsidRPr="008B048E" w:rsidRDefault="00BA3034">
      <w:pPr>
        <w:pStyle w:val="a8"/>
        <w:numPr>
          <w:ilvl w:val="0"/>
          <w:numId w:val="16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非许可式电子邮件营销的伪装策略</w:t>
      </w:r>
    </w:p>
    <w:p w:rsidR="00BA3034" w:rsidRPr="008B048E" w:rsidRDefault="00BA3034">
      <w:pPr>
        <w:pStyle w:val="a8"/>
        <w:numPr>
          <w:ilvl w:val="0"/>
          <w:numId w:val="16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lastRenderedPageBreak/>
        <w:t>邮件营销的一些注意事项</w:t>
      </w:r>
    </w:p>
    <w:p w:rsidR="00BA3034" w:rsidRPr="008B048E" w:rsidRDefault="00BA3034">
      <w:pPr>
        <w:pStyle w:val="a8"/>
        <w:numPr>
          <w:ilvl w:val="0"/>
          <w:numId w:val="16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监测数据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八、数据库营销</w:t>
      </w:r>
    </w:p>
    <w:p w:rsidR="00BA3034" w:rsidRPr="008B048E" w:rsidRDefault="00BA3034">
      <w:pPr>
        <w:pStyle w:val="a8"/>
        <w:numPr>
          <w:ilvl w:val="0"/>
          <w:numId w:val="17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数据库营销的实施步骤</w:t>
      </w:r>
    </w:p>
    <w:p w:rsidR="00BA3034" w:rsidRPr="008B048E" w:rsidRDefault="00BA3034">
      <w:pPr>
        <w:pStyle w:val="a8"/>
        <w:numPr>
          <w:ilvl w:val="0"/>
          <w:numId w:val="17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应用案例</w:t>
      </w:r>
    </w:p>
    <w:p w:rsidR="00BA3034" w:rsidRPr="008B048E" w:rsidRDefault="00BD3B72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2343150</wp:posOffset>
            </wp:positionH>
            <wp:positionV relativeFrom="paragraph">
              <wp:posOffset>160655</wp:posOffset>
            </wp:positionV>
            <wp:extent cx="4292600" cy="2941955"/>
            <wp:effectExtent l="19050" t="0" r="0" b="0"/>
            <wp:wrapTight wrapText="bothSides">
              <wp:wrapPolygon edited="0">
                <wp:start x="-96" y="0"/>
                <wp:lineTo x="-96" y="21400"/>
                <wp:lineTo x="21568" y="21400"/>
                <wp:lineTo x="21568" y="0"/>
                <wp:lineTo x="-96" y="0"/>
              </wp:wrapPolygon>
            </wp:wrapTight>
            <wp:docPr id="25" name="图片 25" descr="e58cb41c8a6dd214fae350ae7a010b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58cb41c8a6dd214fae350ae7a010b5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0" cy="2941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034" w:rsidRPr="008B048E">
        <w:rPr>
          <w:rFonts w:ascii="微软雅黑" w:eastAsia="微软雅黑" w:hAnsi="微软雅黑" w:hint="eastAsia"/>
          <w:szCs w:val="21"/>
        </w:rPr>
        <w:t>九、事件营销</w:t>
      </w:r>
    </w:p>
    <w:p w:rsidR="00BA3034" w:rsidRPr="008B048E" w:rsidRDefault="00BA3034">
      <w:pPr>
        <w:pStyle w:val="a8"/>
        <w:numPr>
          <w:ilvl w:val="0"/>
          <w:numId w:val="18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事件营销的操作要点</w:t>
      </w:r>
    </w:p>
    <w:p w:rsidR="00BA3034" w:rsidRPr="008B048E" w:rsidRDefault="00BA3034">
      <w:pPr>
        <w:pStyle w:val="a8"/>
        <w:numPr>
          <w:ilvl w:val="0"/>
          <w:numId w:val="18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简单的事件营销方案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十、口碑营销</w:t>
      </w:r>
    </w:p>
    <w:p w:rsidR="00BA3034" w:rsidRPr="008B048E" w:rsidRDefault="00BA3034">
      <w:pPr>
        <w:pStyle w:val="a8"/>
        <w:numPr>
          <w:ilvl w:val="0"/>
          <w:numId w:val="19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如何引发口碑效应</w:t>
      </w:r>
    </w:p>
    <w:p w:rsidR="00BA3034" w:rsidRPr="008B048E" w:rsidRDefault="00BA3034">
      <w:pPr>
        <w:pStyle w:val="a8"/>
        <w:numPr>
          <w:ilvl w:val="0"/>
          <w:numId w:val="19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策划口碑营销的关键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十一、病毒营销</w:t>
      </w:r>
    </w:p>
    <w:p w:rsidR="00BA3034" w:rsidRPr="008B048E" w:rsidRDefault="00BA3034">
      <w:pPr>
        <w:pStyle w:val="a8"/>
        <w:numPr>
          <w:ilvl w:val="0"/>
          <w:numId w:val="20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什么是病毒营销</w:t>
      </w:r>
    </w:p>
    <w:p w:rsidR="00BA3034" w:rsidRPr="008B048E" w:rsidRDefault="00BA3034">
      <w:pPr>
        <w:pStyle w:val="a8"/>
        <w:numPr>
          <w:ilvl w:val="0"/>
          <w:numId w:val="20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口碑营销与病毒营销的区别</w:t>
      </w:r>
    </w:p>
    <w:p w:rsidR="00BA3034" w:rsidRPr="008B048E" w:rsidRDefault="00BA3034">
      <w:pPr>
        <w:pStyle w:val="a8"/>
        <w:numPr>
          <w:ilvl w:val="0"/>
          <w:numId w:val="20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病毒营销操作步骤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十二、免费策略营销</w:t>
      </w:r>
    </w:p>
    <w:p w:rsidR="00BA3034" w:rsidRPr="008B048E" w:rsidRDefault="00BA3034">
      <w:pPr>
        <w:pStyle w:val="a8"/>
        <w:numPr>
          <w:ilvl w:val="0"/>
          <w:numId w:val="21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免费策略营销的形式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十三、饥饿营销</w:t>
      </w:r>
    </w:p>
    <w:p w:rsidR="00BA3034" w:rsidRPr="008B048E" w:rsidRDefault="00BA3034">
      <w:pPr>
        <w:pStyle w:val="a8"/>
        <w:numPr>
          <w:ilvl w:val="0"/>
          <w:numId w:val="21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什么是饥饿营销</w:t>
      </w:r>
    </w:p>
    <w:p w:rsidR="00BA3034" w:rsidRPr="008B048E" w:rsidRDefault="00BA3034">
      <w:pPr>
        <w:pStyle w:val="a8"/>
        <w:numPr>
          <w:ilvl w:val="0"/>
          <w:numId w:val="21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饥饿营销的步骤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十四、借力营销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十五、网络危机公关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十六、搜索引擎营销</w:t>
      </w:r>
    </w:p>
    <w:p w:rsidR="00BA3034" w:rsidRPr="008B048E" w:rsidRDefault="00BA3034">
      <w:pPr>
        <w:pStyle w:val="a8"/>
        <w:numPr>
          <w:ilvl w:val="0"/>
          <w:numId w:val="22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关键词精准度</w:t>
      </w:r>
    </w:p>
    <w:p w:rsidR="00BA3034" w:rsidRPr="008B048E" w:rsidRDefault="00BA3034">
      <w:pPr>
        <w:pStyle w:val="a8"/>
        <w:numPr>
          <w:ilvl w:val="0"/>
          <w:numId w:val="22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话术的设计</w:t>
      </w:r>
    </w:p>
    <w:p w:rsidR="00BA3034" w:rsidRPr="008B048E" w:rsidRDefault="00BA3034">
      <w:pPr>
        <w:pStyle w:val="a8"/>
        <w:numPr>
          <w:ilvl w:val="0"/>
          <w:numId w:val="22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搜集用户线索与跟进</w:t>
      </w:r>
    </w:p>
    <w:p w:rsidR="00BA3034" w:rsidRPr="008B048E" w:rsidRDefault="001C52C7">
      <w:pPr>
        <w:pStyle w:val="a8"/>
        <w:numPr>
          <w:ilvl w:val="0"/>
          <w:numId w:val="22"/>
        </w:numPr>
        <w:spacing w:line="28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</w:rPr>
        <w:drawing>
          <wp:anchor distT="0" distB="0" distL="114300" distR="114300" simplePos="0" relativeHeight="251662336" behindDoc="1" locked="0" layoutInCell="1" allowOverlap="1" wp14:anchorId="1F360438" wp14:editId="764C9CC0">
            <wp:simplePos x="0" y="0"/>
            <wp:positionH relativeFrom="column">
              <wp:posOffset>2343150</wp:posOffset>
            </wp:positionH>
            <wp:positionV relativeFrom="paragraph">
              <wp:posOffset>41910</wp:posOffset>
            </wp:positionV>
            <wp:extent cx="4184650" cy="2219325"/>
            <wp:effectExtent l="0" t="0" r="0" b="0"/>
            <wp:wrapTight wrapText="bothSides">
              <wp:wrapPolygon edited="0">
                <wp:start x="0" y="0"/>
                <wp:lineTo x="0" y="21507"/>
                <wp:lineTo x="21534" y="21507"/>
                <wp:lineTo x="21534" y="0"/>
                <wp:lineTo x="0" y="0"/>
              </wp:wrapPolygon>
            </wp:wrapTight>
            <wp:docPr id="22" name="图片 22" descr="257c4f12eba3821977f306d8fae54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57c4f12eba3821977f306d8fae540b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034" w:rsidRPr="008B048E">
        <w:rPr>
          <w:rFonts w:ascii="微软雅黑" w:eastAsia="微软雅黑" w:hAnsi="微软雅黑" w:hint="eastAsia"/>
          <w:szCs w:val="21"/>
        </w:rPr>
        <w:t>数据监测与优化</w:t>
      </w:r>
    </w:p>
    <w:p w:rsidR="00BA3034" w:rsidRPr="008B048E" w:rsidRDefault="00BA3034">
      <w:pPr>
        <w:pStyle w:val="a8"/>
        <w:numPr>
          <w:ilvl w:val="0"/>
          <w:numId w:val="22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竞价分析案例</w:t>
      </w:r>
    </w:p>
    <w:p w:rsidR="00BA3034" w:rsidRPr="008B048E" w:rsidRDefault="00BA3034">
      <w:pPr>
        <w:pStyle w:val="a8"/>
        <w:numPr>
          <w:ilvl w:val="0"/>
          <w:numId w:val="22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百度底层营销</w:t>
      </w: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szCs w:val="21"/>
        </w:rPr>
      </w:pPr>
    </w:p>
    <w:p w:rsidR="00BA3034" w:rsidRPr="008B048E" w:rsidRDefault="00BA3034">
      <w:pPr>
        <w:pStyle w:val="a8"/>
        <w:spacing w:line="280" w:lineRule="exact"/>
        <w:rPr>
          <w:rFonts w:ascii="微软雅黑" w:eastAsia="微软雅黑" w:hAnsi="微软雅黑"/>
          <w:b/>
          <w:szCs w:val="21"/>
        </w:rPr>
      </w:pPr>
      <w:r w:rsidRPr="008B048E">
        <w:rPr>
          <w:rFonts w:ascii="微软雅黑" w:eastAsia="微软雅黑" w:hAnsi="微软雅黑" w:hint="eastAsia"/>
          <w:b/>
          <w:szCs w:val="21"/>
        </w:rPr>
        <w:t xml:space="preserve">第 </w:t>
      </w:r>
      <w:r w:rsidR="00A611FF">
        <w:rPr>
          <w:rFonts w:ascii="微软雅黑" w:eastAsia="微软雅黑" w:hAnsi="微软雅黑" w:hint="eastAsia"/>
          <w:b/>
          <w:szCs w:val="21"/>
        </w:rPr>
        <w:t>三</w:t>
      </w:r>
      <w:r w:rsidRPr="008B048E">
        <w:rPr>
          <w:rFonts w:ascii="微软雅黑" w:eastAsia="微软雅黑" w:hAnsi="微软雅黑" w:hint="eastAsia"/>
          <w:b/>
          <w:szCs w:val="21"/>
        </w:rPr>
        <w:t>章 网络营销实操与评估</w:t>
      </w:r>
    </w:p>
    <w:p w:rsidR="00BA3034" w:rsidRPr="008B048E" w:rsidRDefault="00BA3034">
      <w:pPr>
        <w:pStyle w:val="a8"/>
        <w:numPr>
          <w:ilvl w:val="0"/>
          <w:numId w:val="23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网络营销</w:t>
      </w:r>
    </w:p>
    <w:p w:rsidR="00BA3034" w:rsidRPr="008B048E" w:rsidRDefault="00BA3034">
      <w:pPr>
        <w:pStyle w:val="a8"/>
        <w:numPr>
          <w:ilvl w:val="0"/>
          <w:numId w:val="23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效果监控与评测</w:t>
      </w:r>
    </w:p>
    <w:p w:rsidR="00BA3034" w:rsidRPr="008B048E" w:rsidRDefault="00BA3034">
      <w:pPr>
        <w:pStyle w:val="a8"/>
        <w:numPr>
          <w:ilvl w:val="0"/>
          <w:numId w:val="23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建立合理的营销目标</w:t>
      </w:r>
    </w:p>
    <w:p w:rsidR="00BA3034" w:rsidRPr="008B048E" w:rsidRDefault="00BA3034">
      <w:pPr>
        <w:pStyle w:val="a8"/>
        <w:numPr>
          <w:ilvl w:val="0"/>
          <w:numId w:val="23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监控数据</w:t>
      </w:r>
    </w:p>
    <w:p w:rsidR="00BA3034" w:rsidRPr="008B048E" w:rsidRDefault="00BA3034">
      <w:pPr>
        <w:pStyle w:val="a8"/>
        <w:numPr>
          <w:ilvl w:val="0"/>
          <w:numId w:val="23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计算用户价值</w:t>
      </w:r>
    </w:p>
    <w:p w:rsidR="00BA3034" w:rsidRPr="008B048E" w:rsidRDefault="00BA3034">
      <w:pPr>
        <w:pStyle w:val="a8"/>
        <w:numPr>
          <w:ilvl w:val="0"/>
          <w:numId w:val="23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计算渠道成本</w:t>
      </w:r>
    </w:p>
    <w:p w:rsidR="00BA3034" w:rsidRPr="008B048E" w:rsidRDefault="00BA3034">
      <w:pPr>
        <w:pStyle w:val="a8"/>
        <w:numPr>
          <w:ilvl w:val="0"/>
          <w:numId w:val="23"/>
        </w:numPr>
        <w:spacing w:line="280" w:lineRule="exact"/>
        <w:rPr>
          <w:rFonts w:ascii="微软雅黑" w:eastAsia="微软雅黑" w:hAnsi="微软雅黑"/>
          <w:szCs w:val="21"/>
        </w:rPr>
      </w:pPr>
      <w:r w:rsidRPr="008B048E">
        <w:rPr>
          <w:rFonts w:ascii="微软雅黑" w:eastAsia="微软雅黑" w:hAnsi="微软雅黑" w:hint="eastAsia"/>
          <w:szCs w:val="21"/>
        </w:rPr>
        <w:t>渠道优化</w:t>
      </w:r>
    </w:p>
    <w:p w:rsidR="00EA5C92" w:rsidRPr="008B048E" w:rsidRDefault="00EA5C92" w:rsidP="00EA5C92">
      <w:pPr>
        <w:pStyle w:val="a8"/>
        <w:spacing w:line="280" w:lineRule="exact"/>
        <w:ind w:left="420"/>
        <w:rPr>
          <w:rFonts w:ascii="微软雅黑" w:eastAsia="微软雅黑" w:hAnsi="微软雅黑"/>
          <w:szCs w:val="21"/>
        </w:rPr>
      </w:pPr>
    </w:p>
    <w:p w:rsidR="00BA3034" w:rsidRPr="008B048E" w:rsidRDefault="00BA3034">
      <w:pPr>
        <w:pStyle w:val="a6"/>
        <w:spacing w:after="0" w:line="280" w:lineRule="exact"/>
        <w:rPr>
          <w:rFonts w:ascii="微软雅黑" w:eastAsia="微软雅黑" w:hAnsi="微软雅黑"/>
          <w:b/>
          <w:color w:val="000000"/>
          <w:szCs w:val="21"/>
        </w:rPr>
      </w:pPr>
      <w:r w:rsidRPr="008B048E">
        <w:rPr>
          <w:rFonts w:ascii="微软雅黑" w:eastAsia="微软雅黑" w:hAnsi="微软雅黑" w:hint="eastAsia"/>
          <w:b/>
          <w:color w:val="000000"/>
          <w:szCs w:val="21"/>
        </w:rPr>
        <w:t>结束</w:t>
      </w:r>
    </w:p>
    <w:p w:rsidR="00A611FF" w:rsidRPr="008B048E" w:rsidRDefault="00A611FF">
      <w:pPr>
        <w:pStyle w:val="a6"/>
        <w:spacing w:after="0" w:line="280" w:lineRule="exact"/>
        <w:rPr>
          <w:rFonts w:ascii="微软雅黑" w:eastAsia="微软雅黑" w:hAnsi="微软雅黑"/>
          <w:b/>
          <w:color w:val="000000"/>
          <w:szCs w:val="21"/>
        </w:rPr>
      </w:pPr>
    </w:p>
    <w:p w:rsidR="00BA3034" w:rsidRPr="00A96D49" w:rsidRDefault="00BA3034">
      <w:pPr>
        <w:pStyle w:val="a6"/>
        <w:spacing w:after="0" w:line="280" w:lineRule="exact"/>
        <w:rPr>
          <w:rFonts w:ascii="宋体" w:hAnsi="宋体"/>
          <w:b/>
          <w:color w:val="000000"/>
          <w:szCs w:val="21"/>
        </w:rPr>
      </w:pPr>
      <w:r w:rsidRPr="00A96D49">
        <w:rPr>
          <w:rFonts w:ascii="宋体" w:hAnsi="宋体" w:hint="eastAsia"/>
          <w:b/>
          <w:color w:val="000000"/>
          <w:szCs w:val="21"/>
        </w:rPr>
        <w:t>讲师简介</w:t>
      </w:r>
    </w:p>
    <w:p w:rsidR="00BA3034" w:rsidRPr="00A96D49" w:rsidRDefault="00BD3B72">
      <w:pPr>
        <w:spacing w:line="300" w:lineRule="auto"/>
        <w:rPr>
          <w:rFonts w:ascii="宋体" w:hAnsi="宋体"/>
          <w:color w:val="000000"/>
          <w:szCs w:val="21"/>
        </w:rPr>
      </w:pPr>
      <w:r>
        <w:rPr>
          <w:rFonts w:ascii="宋体" w:hAnsi="宋体"/>
          <w:noProof/>
          <w:szCs w:val="21"/>
        </w:rPr>
        <w:lastRenderedPageBreak/>
        <w:drawing>
          <wp:inline distT="0" distB="0" distL="0" distR="0">
            <wp:extent cx="1685925" cy="1685925"/>
            <wp:effectExtent l="19050" t="0" r="9525" b="0"/>
            <wp:docPr id="12" name="图片 1" descr="1_10263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_102639_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034" w:rsidRPr="00980619" w:rsidRDefault="00BA3034" w:rsidP="001C52C7">
      <w:pPr>
        <w:pStyle w:val="a6"/>
        <w:spacing w:beforeLines="50" w:before="156" w:afterLines="50" w:after="156" w:line="300" w:lineRule="auto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b/>
          <w:color w:val="000000"/>
          <w:szCs w:val="21"/>
        </w:rPr>
        <w:t>宫同昌老师：男   4</w:t>
      </w:r>
      <w:r w:rsidR="0028244B">
        <w:rPr>
          <w:rFonts w:ascii="微软雅黑" w:eastAsia="微软雅黑" w:hAnsi="微软雅黑" w:hint="eastAsia"/>
          <w:b/>
          <w:color w:val="000000"/>
          <w:szCs w:val="21"/>
        </w:rPr>
        <w:t>6</w:t>
      </w:r>
      <w:r w:rsidRPr="00980619">
        <w:rPr>
          <w:rFonts w:ascii="微软雅黑" w:eastAsia="微软雅黑" w:hAnsi="微软雅黑" w:hint="eastAsia"/>
          <w:b/>
          <w:color w:val="000000"/>
          <w:szCs w:val="21"/>
        </w:rPr>
        <w:t xml:space="preserve">岁  </w:t>
      </w:r>
    </w:p>
    <w:p w:rsidR="00A611FF" w:rsidRDefault="00BA3034">
      <w:pPr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color w:val="000000"/>
          <w:szCs w:val="21"/>
        </w:rPr>
        <w:t>北京惠德培训学院首席培训讲师，</w:t>
      </w:r>
    </w:p>
    <w:p w:rsidR="00BA3034" w:rsidRPr="00980619" w:rsidRDefault="00BA3034">
      <w:pPr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color w:val="000000"/>
          <w:szCs w:val="21"/>
        </w:rPr>
        <w:t xml:space="preserve">国际电子商务师联合会电子商务讲师 </w:t>
      </w:r>
    </w:p>
    <w:p w:rsidR="00BA3034" w:rsidRPr="00980619" w:rsidRDefault="00BA3034">
      <w:pPr>
        <w:tabs>
          <w:tab w:val="left" w:pos="1365"/>
        </w:tabs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color w:val="000000"/>
          <w:szCs w:val="21"/>
        </w:rPr>
        <w:t>北京同昌惠德电子商务学院执行院长</w:t>
      </w:r>
    </w:p>
    <w:p w:rsidR="00BA3034" w:rsidRPr="00980619" w:rsidRDefault="00A611FF">
      <w:pPr>
        <w:spacing w:line="280" w:lineRule="exac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清华大学、北京大学、浙江大学</w:t>
      </w:r>
      <w:r w:rsidR="00BA3034" w:rsidRPr="00980619">
        <w:rPr>
          <w:rFonts w:ascii="微软雅黑" w:eastAsia="微软雅黑" w:hAnsi="微软雅黑" w:hint="eastAsia"/>
          <w:color w:val="000000"/>
          <w:szCs w:val="21"/>
        </w:rPr>
        <w:t xml:space="preserve">等总裁研修班特聘电子商务讲师 </w:t>
      </w:r>
    </w:p>
    <w:p w:rsidR="00BA3034" w:rsidRPr="00980619" w:rsidRDefault="00BA3034">
      <w:pPr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color w:val="000000"/>
          <w:szCs w:val="21"/>
        </w:rPr>
        <w:t>工信部全国高校电子商务与网络营销师资高级研修班特聘讲师</w:t>
      </w:r>
    </w:p>
    <w:p w:rsidR="00BA3034" w:rsidRPr="00980619" w:rsidRDefault="00BA3034">
      <w:pPr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color w:val="000000"/>
          <w:szCs w:val="21"/>
        </w:rPr>
        <w:t>中国机械工业企业管理协会特聘客户关系管理讲师</w:t>
      </w:r>
    </w:p>
    <w:p w:rsidR="00BA3034" w:rsidRPr="00980619" w:rsidRDefault="00BA3034">
      <w:pPr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color w:val="000000"/>
          <w:szCs w:val="21"/>
        </w:rPr>
        <w:t>清华大学MBA管理培训俱乐部常务理事</w:t>
      </w:r>
    </w:p>
    <w:p w:rsidR="00A611FF" w:rsidRDefault="00A611FF">
      <w:pPr>
        <w:spacing w:line="280" w:lineRule="exac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北</w:t>
      </w:r>
      <w:proofErr w:type="gramStart"/>
      <w:r>
        <w:rPr>
          <w:rFonts w:ascii="微软雅黑" w:eastAsia="微软雅黑" w:hAnsi="微软雅黑" w:hint="eastAsia"/>
          <w:color w:val="000000"/>
          <w:szCs w:val="21"/>
        </w:rPr>
        <w:t>汽教育</w:t>
      </w:r>
      <w:proofErr w:type="gramEnd"/>
      <w:r>
        <w:rPr>
          <w:rFonts w:ascii="微软雅黑" w:eastAsia="微软雅黑" w:hAnsi="微软雅黑" w:hint="eastAsia"/>
          <w:color w:val="000000"/>
          <w:szCs w:val="21"/>
        </w:rPr>
        <w:t>集团长期特聘电子商务讲师</w:t>
      </w:r>
    </w:p>
    <w:p w:rsidR="008E1898" w:rsidRDefault="008E1898">
      <w:pPr>
        <w:spacing w:line="280" w:lineRule="exact"/>
        <w:rPr>
          <w:rFonts w:ascii="微软雅黑" w:eastAsia="微软雅黑" w:hAnsi="微软雅黑"/>
          <w:color w:val="000000"/>
          <w:szCs w:val="21"/>
        </w:rPr>
      </w:pPr>
      <w:r>
        <w:rPr>
          <w:rFonts w:ascii="微软雅黑" w:eastAsia="微软雅黑" w:hAnsi="微软雅黑" w:hint="eastAsia"/>
          <w:color w:val="000000"/>
          <w:szCs w:val="21"/>
        </w:rPr>
        <w:t>新华报业传媒集团旗下媒体《培训》杂志理事会成员</w:t>
      </w:r>
    </w:p>
    <w:p w:rsidR="008E1898" w:rsidRPr="008E1898" w:rsidRDefault="008E1898">
      <w:pPr>
        <w:spacing w:line="280" w:lineRule="exact"/>
        <w:rPr>
          <w:rFonts w:ascii="微软雅黑" w:eastAsia="微软雅黑" w:hAnsi="微软雅黑"/>
          <w:color w:val="000000"/>
          <w:szCs w:val="21"/>
        </w:rPr>
      </w:pPr>
      <w:proofErr w:type="gramStart"/>
      <w:r>
        <w:rPr>
          <w:rFonts w:ascii="微软雅黑" w:eastAsia="微软雅黑" w:hAnsi="微软雅黑" w:hint="eastAsia"/>
          <w:color w:val="000000"/>
          <w:szCs w:val="21"/>
        </w:rPr>
        <w:t>中培委</w:t>
      </w:r>
      <w:proofErr w:type="gramEnd"/>
      <w:r>
        <w:rPr>
          <w:rFonts w:ascii="微软雅黑" w:eastAsia="微软雅黑" w:hAnsi="微软雅黑" w:hint="eastAsia"/>
          <w:color w:val="000000"/>
          <w:szCs w:val="21"/>
        </w:rPr>
        <w:t>理事会成员</w:t>
      </w:r>
    </w:p>
    <w:p w:rsidR="00A611FF" w:rsidRDefault="00A611FF">
      <w:pPr>
        <w:spacing w:line="280" w:lineRule="exact"/>
        <w:rPr>
          <w:rFonts w:ascii="微软雅黑" w:eastAsia="微软雅黑" w:hAnsi="微软雅黑"/>
          <w:color w:val="000000"/>
          <w:szCs w:val="21"/>
        </w:rPr>
      </w:pPr>
    </w:p>
    <w:p w:rsidR="00BA3034" w:rsidRDefault="00BA3034">
      <w:pPr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b/>
          <w:color w:val="000000"/>
          <w:szCs w:val="21"/>
        </w:rPr>
        <w:t>教育背景：</w:t>
      </w:r>
      <w:r w:rsidRPr="00980619">
        <w:rPr>
          <w:rFonts w:ascii="微软雅黑" w:eastAsia="微软雅黑" w:hAnsi="微软雅黑" w:hint="eastAsia"/>
          <w:color w:val="000000"/>
          <w:szCs w:val="21"/>
        </w:rPr>
        <w:t>清华大学经济管理学院工商管理硕士</w:t>
      </w:r>
    </w:p>
    <w:p w:rsidR="00A611FF" w:rsidRPr="00980619" w:rsidRDefault="00A611FF">
      <w:pPr>
        <w:spacing w:line="280" w:lineRule="exact"/>
        <w:rPr>
          <w:rFonts w:ascii="微软雅黑" w:eastAsia="微软雅黑" w:hAnsi="微软雅黑"/>
          <w:color w:val="000000"/>
          <w:szCs w:val="21"/>
        </w:rPr>
      </w:pPr>
    </w:p>
    <w:p w:rsidR="00BA3034" w:rsidRDefault="00BA3034">
      <w:pPr>
        <w:spacing w:line="280" w:lineRule="exact"/>
        <w:rPr>
          <w:rFonts w:ascii="微软雅黑" w:eastAsia="微软雅黑" w:hAnsi="微软雅黑"/>
          <w:b/>
          <w:color w:val="000000"/>
          <w:szCs w:val="21"/>
        </w:rPr>
      </w:pPr>
      <w:r w:rsidRPr="00980619">
        <w:rPr>
          <w:rFonts w:ascii="微软雅黑" w:eastAsia="微软雅黑" w:hAnsi="微软雅黑" w:hint="eastAsia"/>
          <w:b/>
          <w:color w:val="000000"/>
          <w:szCs w:val="21"/>
        </w:rPr>
        <w:t>主要工作经历及业绩</w:t>
      </w:r>
    </w:p>
    <w:p w:rsidR="00A611FF" w:rsidRPr="00980619" w:rsidRDefault="00A611FF">
      <w:pPr>
        <w:spacing w:line="280" w:lineRule="exact"/>
        <w:rPr>
          <w:rFonts w:ascii="微软雅黑" w:eastAsia="微软雅黑" w:hAnsi="微软雅黑"/>
          <w:b/>
          <w:color w:val="000000"/>
          <w:szCs w:val="21"/>
        </w:rPr>
      </w:pPr>
    </w:p>
    <w:p w:rsidR="00BA3034" w:rsidRPr="00980619" w:rsidRDefault="00BA3034">
      <w:pPr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color w:val="000000"/>
          <w:szCs w:val="21"/>
        </w:rPr>
        <w:t>现任北京惠德培训学院首席讲师、北京同昌惠德科技有限公司总裁、国际电子商务师联合会北京管理中心主任；曾任美国著名CRM软件产品咨询顾问；香港上市公司总裁助理；清华大学EMBA项目主管；</w:t>
      </w:r>
    </w:p>
    <w:p w:rsidR="00BA3034" w:rsidRPr="00980619" w:rsidRDefault="00BA3034">
      <w:pPr>
        <w:spacing w:line="280" w:lineRule="exact"/>
        <w:rPr>
          <w:rFonts w:ascii="微软雅黑" w:eastAsia="微软雅黑" w:hAnsi="微软雅黑"/>
          <w:b/>
          <w:color w:val="000000"/>
          <w:szCs w:val="21"/>
        </w:rPr>
      </w:pPr>
      <w:r w:rsidRPr="00980619">
        <w:rPr>
          <w:rFonts w:ascii="微软雅黑" w:eastAsia="微软雅黑" w:hAnsi="微软雅黑" w:hint="eastAsia"/>
          <w:color w:val="000000"/>
          <w:szCs w:val="21"/>
        </w:rPr>
        <w:t>擅长</w:t>
      </w:r>
      <w:r w:rsidRPr="00980619">
        <w:rPr>
          <w:rFonts w:ascii="微软雅黑" w:eastAsia="微软雅黑" w:hAnsi="微软雅黑" w:hint="eastAsia"/>
          <w:b/>
          <w:color w:val="000000"/>
          <w:szCs w:val="21"/>
        </w:rPr>
        <w:t>电子商务与网络营销、客户关系管理</w:t>
      </w:r>
      <w:r w:rsidRPr="00980619">
        <w:rPr>
          <w:rFonts w:ascii="微软雅黑" w:eastAsia="微软雅黑" w:hAnsi="微软雅黑"/>
          <w:b/>
          <w:color w:val="000000"/>
          <w:szCs w:val="21"/>
        </w:rPr>
        <w:t>(CRM)</w:t>
      </w:r>
      <w:r w:rsidRPr="00980619">
        <w:rPr>
          <w:rFonts w:ascii="微软雅黑" w:eastAsia="微软雅黑" w:hAnsi="微软雅黑" w:hint="eastAsia"/>
          <w:color w:val="000000"/>
          <w:szCs w:val="21"/>
        </w:rPr>
        <w:t>、</w:t>
      </w:r>
      <w:r w:rsidRPr="00980619">
        <w:rPr>
          <w:rFonts w:ascii="微软雅黑" w:eastAsia="微软雅黑" w:hAnsi="微软雅黑" w:hint="eastAsia"/>
          <w:b/>
          <w:color w:val="000000"/>
          <w:szCs w:val="21"/>
        </w:rPr>
        <w:t>服务营销、企业电子商务、企业信息化、物流管理</w:t>
      </w:r>
      <w:r w:rsidRPr="00980619">
        <w:rPr>
          <w:rFonts w:ascii="微软雅黑" w:eastAsia="微软雅黑" w:hAnsi="微软雅黑" w:hint="eastAsia"/>
          <w:color w:val="000000"/>
          <w:szCs w:val="21"/>
        </w:rPr>
        <w:t>等领域的培训与咨询。具有扎实的理论功底，丰富的行业知识及企业管理经验，能将复杂深奥的理论用浅显的企业实践案例加以阐述，讲课擅长启发、互动。</w:t>
      </w:r>
    </w:p>
    <w:p w:rsidR="00BA3034" w:rsidRPr="00980619" w:rsidRDefault="00BA3034">
      <w:pPr>
        <w:spacing w:line="280" w:lineRule="exact"/>
        <w:rPr>
          <w:rFonts w:ascii="微软雅黑" w:eastAsia="微软雅黑" w:hAnsi="微软雅黑"/>
          <w:b/>
          <w:color w:val="000000"/>
          <w:szCs w:val="21"/>
        </w:rPr>
      </w:pPr>
      <w:r w:rsidRPr="00980619">
        <w:rPr>
          <w:rFonts w:ascii="微软雅黑" w:eastAsia="微软雅黑" w:hAnsi="微软雅黑" w:hint="eastAsia"/>
          <w:b/>
          <w:color w:val="000000"/>
          <w:szCs w:val="21"/>
        </w:rPr>
        <w:t>主讲课程有：</w:t>
      </w:r>
    </w:p>
    <w:p w:rsidR="00BA3034" w:rsidRPr="00980619" w:rsidRDefault="00BA3034">
      <w:pPr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color w:val="000000"/>
          <w:szCs w:val="21"/>
        </w:rPr>
        <w:t>《</w:t>
      </w:r>
      <w:r w:rsidR="00A611FF">
        <w:rPr>
          <w:rFonts w:ascii="微软雅黑" w:eastAsia="微软雅黑" w:hAnsi="微软雅黑" w:hint="eastAsia"/>
          <w:color w:val="000000"/>
          <w:szCs w:val="21"/>
        </w:rPr>
        <w:t>互联网+时代的</w:t>
      </w:r>
      <w:r w:rsidRPr="00980619">
        <w:rPr>
          <w:rFonts w:ascii="微软雅黑" w:eastAsia="微软雅黑" w:hAnsi="微软雅黑" w:hint="eastAsia"/>
          <w:color w:val="000000"/>
          <w:szCs w:val="21"/>
        </w:rPr>
        <w:t>电子商务与网络营销》、《电子商务战略》</w:t>
      </w:r>
      <w:r w:rsidR="00A611FF">
        <w:rPr>
          <w:rFonts w:ascii="微软雅黑" w:eastAsia="微软雅黑" w:hAnsi="微软雅黑" w:hint="eastAsia"/>
          <w:color w:val="000000"/>
          <w:szCs w:val="21"/>
        </w:rPr>
        <w:t>、《传统企业如何利用电子商务进行营销》</w:t>
      </w:r>
      <w:r w:rsidRPr="00980619">
        <w:rPr>
          <w:rFonts w:ascii="微软雅黑" w:eastAsia="微软雅黑" w:hAnsi="微软雅黑" w:hint="eastAsia"/>
          <w:color w:val="000000"/>
          <w:szCs w:val="21"/>
        </w:rPr>
        <w:t>、《电子商务应用与客户关系管理》、《电子商务应用与电子物流管理》、《企业信息化与电子商务》、《360</w:t>
      </w:r>
      <w:r w:rsidR="00A611FF">
        <w:rPr>
          <w:rFonts w:ascii="微软雅黑" w:eastAsia="微软雅黑" w:hAnsi="微软雅黑" w:hint="eastAsia"/>
          <w:color w:val="000000"/>
          <w:szCs w:val="21"/>
        </w:rPr>
        <w:t>°客户关系管理》、《汽车行业客户关系管理</w:t>
      </w:r>
      <w:r w:rsidRPr="00980619">
        <w:rPr>
          <w:rFonts w:ascii="微软雅黑" w:eastAsia="微软雅黑" w:hAnsi="微软雅黑" w:hint="eastAsia"/>
          <w:color w:val="000000"/>
          <w:szCs w:val="21"/>
        </w:rPr>
        <w:t>》等</w:t>
      </w:r>
    </w:p>
    <w:p w:rsidR="00BA3034" w:rsidRPr="00980619" w:rsidRDefault="00BA3034">
      <w:pPr>
        <w:rPr>
          <w:rFonts w:ascii="微软雅黑" w:eastAsia="微软雅黑" w:hAnsi="微软雅黑"/>
          <w:kern w:val="0"/>
          <w:szCs w:val="21"/>
        </w:rPr>
      </w:pPr>
      <w:bookmarkStart w:id="1" w:name="OLE_LINK1"/>
      <w:r w:rsidRPr="00980619">
        <w:rPr>
          <w:rFonts w:ascii="微软雅黑" w:eastAsia="微软雅黑" w:hAnsi="微软雅黑" w:hint="eastAsia"/>
          <w:b/>
          <w:color w:val="000000"/>
          <w:szCs w:val="21"/>
        </w:rPr>
        <w:t>曾服务过的企业</w:t>
      </w:r>
      <w:r w:rsidRPr="00980619">
        <w:rPr>
          <w:rFonts w:ascii="微软雅黑" w:eastAsia="微软雅黑" w:hAnsi="微软雅黑" w:hint="eastAsia"/>
          <w:kern w:val="0"/>
          <w:szCs w:val="21"/>
        </w:rPr>
        <w:t>：</w:t>
      </w:r>
    </w:p>
    <w:bookmarkEnd w:id="1"/>
    <w:p w:rsidR="00BA3034" w:rsidRPr="00980619" w:rsidRDefault="00BA3034">
      <w:pPr>
        <w:snapToGrid w:val="0"/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b/>
          <w:color w:val="000000"/>
          <w:szCs w:val="21"/>
        </w:rPr>
        <w:t>大型国企：</w:t>
      </w:r>
      <w:r w:rsidRPr="00980619">
        <w:rPr>
          <w:rFonts w:ascii="微软雅黑" w:eastAsia="微软雅黑" w:hAnsi="微软雅黑" w:hint="eastAsia"/>
          <w:color w:val="000000"/>
          <w:szCs w:val="21"/>
        </w:rPr>
        <w:t>海南航空、南方航空公司、江苏广电公司、福田汽车、中粮集团、王府井百货、康佳集团等</w:t>
      </w:r>
    </w:p>
    <w:p w:rsidR="00BA3034" w:rsidRPr="00980619" w:rsidRDefault="00BA3034">
      <w:pPr>
        <w:snapToGrid w:val="0"/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b/>
          <w:color w:val="000000"/>
          <w:szCs w:val="21"/>
        </w:rPr>
        <w:t>外资企业：</w:t>
      </w:r>
      <w:r w:rsidRPr="00980619">
        <w:rPr>
          <w:rFonts w:ascii="微软雅黑" w:eastAsia="微软雅黑" w:hAnsi="微软雅黑" w:hint="eastAsia"/>
          <w:color w:val="000000"/>
          <w:szCs w:val="21"/>
        </w:rPr>
        <w:t>道达尔、罗格朗、通用、金佰利集团、Adidas、爱普生、UPS、DHL、多</w:t>
      </w:r>
      <w:proofErr w:type="gramStart"/>
      <w:r w:rsidRPr="00980619">
        <w:rPr>
          <w:rFonts w:ascii="微软雅黑" w:eastAsia="微软雅黑" w:hAnsi="微软雅黑" w:hint="eastAsia"/>
          <w:color w:val="000000"/>
          <w:szCs w:val="21"/>
        </w:rPr>
        <w:t>米诺标等</w:t>
      </w:r>
      <w:proofErr w:type="gramEnd"/>
    </w:p>
    <w:p w:rsidR="00BA3034" w:rsidRPr="00980619" w:rsidRDefault="00BA3034">
      <w:pPr>
        <w:snapToGrid w:val="0"/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b/>
          <w:color w:val="000000"/>
          <w:szCs w:val="21"/>
        </w:rPr>
        <w:t>金融行业：</w:t>
      </w:r>
      <w:r w:rsidRPr="00980619">
        <w:rPr>
          <w:rFonts w:ascii="微软雅黑" w:eastAsia="微软雅黑" w:hAnsi="微软雅黑" w:hint="eastAsia"/>
          <w:color w:val="000000"/>
          <w:szCs w:val="21"/>
        </w:rPr>
        <w:t xml:space="preserve">太平洋在线、招商基金、新华保险、阳光保险、中国人寿、新华人寿、中谷期货… </w:t>
      </w:r>
    </w:p>
    <w:p w:rsidR="00BA3034" w:rsidRPr="00980619" w:rsidRDefault="00BA3034">
      <w:pPr>
        <w:snapToGrid w:val="0"/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b/>
          <w:color w:val="000000"/>
          <w:szCs w:val="21"/>
        </w:rPr>
        <w:t>制物流运输业：</w:t>
      </w:r>
      <w:r w:rsidRPr="00980619">
        <w:rPr>
          <w:rFonts w:ascii="微软雅黑" w:eastAsia="微软雅黑" w:hAnsi="微软雅黑" w:hint="eastAsia"/>
          <w:color w:val="000000"/>
          <w:szCs w:val="21"/>
        </w:rPr>
        <w:t>德</w:t>
      </w:r>
      <w:proofErr w:type="gramStart"/>
      <w:r w:rsidRPr="00980619">
        <w:rPr>
          <w:rFonts w:ascii="微软雅黑" w:eastAsia="微软雅黑" w:hAnsi="微软雅黑" w:hint="eastAsia"/>
          <w:color w:val="000000"/>
          <w:szCs w:val="21"/>
        </w:rPr>
        <w:t>邦</w:t>
      </w:r>
      <w:proofErr w:type="gramEnd"/>
      <w:r w:rsidRPr="00980619">
        <w:rPr>
          <w:rFonts w:ascii="微软雅黑" w:eastAsia="微软雅黑" w:hAnsi="微软雅黑" w:hint="eastAsia"/>
          <w:color w:val="000000"/>
          <w:szCs w:val="21"/>
        </w:rPr>
        <w:t>物流、大顺发物流、国药物流、UPS、国商物流、宅急送总公司、新</w:t>
      </w:r>
      <w:proofErr w:type="gramStart"/>
      <w:r w:rsidRPr="00980619">
        <w:rPr>
          <w:rFonts w:ascii="微软雅黑" w:eastAsia="微软雅黑" w:hAnsi="微软雅黑" w:hint="eastAsia"/>
          <w:color w:val="000000"/>
          <w:szCs w:val="21"/>
        </w:rPr>
        <w:t>邦</w:t>
      </w:r>
      <w:proofErr w:type="gramEnd"/>
      <w:r w:rsidRPr="00980619">
        <w:rPr>
          <w:rFonts w:ascii="微软雅黑" w:eastAsia="微软雅黑" w:hAnsi="微软雅黑" w:hint="eastAsia"/>
          <w:color w:val="000000"/>
          <w:szCs w:val="21"/>
        </w:rPr>
        <w:t>物流…</w:t>
      </w:r>
    </w:p>
    <w:p w:rsidR="00BA3034" w:rsidRPr="00980619" w:rsidRDefault="00BA3034">
      <w:pPr>
        <w:snapToGrid w:val="0"/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b/>
          <w:color w:val="000000"/>
          <w:szCs w:val="21"/>
        </w:rPr>
        <w:t>制造业：</w:t>
      </w:r>
      <w:r w:rsidRPr="00980619">
        <w:rPr>
          <w:rFonts w:ascii="微软雅黑" w:eastAsia="微软雅黑" w:hAnsi="微软雅黑" w:hint="eastAsia"/>
          <w:color w:val="000000"/>
          <w:szCs w:val="21"/>
        </w:rPr>
        <w:t xml:space="preserve">三一重工、东芝（中国）有限公司、李宁、九阳股份有限公司、浙江正泰集团、… </w:t>
      </w:r>
    </w:p>
    <w:p w:rsidR="00BA3034" w:rsidRPr="00980619" w:rsidRDefault="00BA3034">
      <w:pPr>
        <w:snapToGrid w:val="0"/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b/>
          <w:color w:val="000000"/>
          <w:szCs w:val="21"/>
        </w:rPr>
        <w:t>通信行业：</w:t>
      </w:r>
      <w:r w:rsidRPr="00980619">
        <w:rPr>
          <w:rFonts w:ascii="微软雅黑" w:eastAsia="微软雅黑" w:hAnsi="微软雅黑" w:hint="eastAsia"/>
          <w:color w:val="000000"/>
          <w:szCs w:val="21"/>
        </w:rPr>
        <w:t>中国移动、中国邮政、四川电信、山东联通、</w:t>
      </w:r>
      <w:r w:rsidRPr="00980619">
        <w:rPr>
          <w:rFonts w:ascii="微软雅黑" w:eastAsia="微软雅黑" w:hAnsi="微软雅黑"/>
          <w:color w:val="000000"/>
          <w:szCs w:val="21"/>
        </w:rPr>
        <w:t>河北移动、</w:t>
      </w:r>
      <w:r w:rsidRPr="00980619">
        <w:rPr>
          <w:rFonts w:ascii="微软雅黑" w:eastAsia="微软雅黑" w:hAnsi="微软雅黑" w:hint="eastAsia"/>
          <w:color w:val="000000"/>
          <w:szCs w:val="21"/>
        </w:rPr>
        <w:t>广州移动、中兴通讯、长城宽带…</w:t>
      </w:r>
    </w:p>
    <w:p w:rsidR="00BA3034" w:rsidRPr="00980619" w:rsidRDefault="00BA3034">
      <w:pPr>
        <w:snapToGrid w:val="0"/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b/>
          <w:color w:val="000000"/>
          <w:szCs w:val="21"/>
        </w:rPr>
        <w:t>快速消费品：</w:t>
      </w:r>
      <w:r w:rsidRPr="00980619">
        <w:rPr>
          <w:rFonts w:ascii="微软雅黑" w:eastAsia="微软雅黑" w:hAnsi="微软雅黑" w:hint="eastAsia"/>
          <w:color w:val="000000"/>
          <w:szCs w:val="21"/>
        </w:rPr>
        <w:t>道达尔润滑油、</w:t>
      </w:r>
      <w:proofErr w:type="gramStart"/>
      <w:r w:rsidRPr="00980619">
        <w:rPr>
          <w:rFonts w:ascii="微软雅黑" w:eastAsia="微软雅黑" w:hAnsi="微软雅黑"/>
          <w:color w:val="000000"/>
          <w:szCs w:val="21"/>
        </w:rPr>
        <w:t>劲牌酒业</w:t>
      </w:r>
      <w:proofErr w:type="gramEnd"/>
      <w:r w:rsidRPr="00980619">
        <w:rPr>
          <w:rFonts w:ascii="微软雅黑" w:eastAsia="微软雅黑" w:hAnsi="微软雅黑"/>
          <w:color w:val="000000"/>
          <w:szCs w:val="21"/>
        </w:rPr>
        <w:t>、金六福酒、蒙牛</w:t>
      </w:r>
      <w:r w:rsidRPr="00980619">
        <w:rPr>
          <w:rFonts w:ascii="微软雅黑" w:eastAsia="微软雅黑" w:hAnsi="微软雅黑" w:hint="eastAsia"/>
          <w:color w:val="000000"/>
          <w:szCs w:val="21"/>
        </w:rPr>
        <w:t>乳业</w:t>
      </w:r>
      <w:r w:rsidRPr="00980619">
        <w:rPr>
          <w:rFonts w:ascii="微软雅黑" w:eastAsia="微软雅黑" w:hAnsi="微软雅黑"/>
          <w:color w:val="000000"/>
          <w:szCs w:val="21"/>
        </w:rPr>
        <w:t>、</w:t>
      </w:r>
      <w:r w:rsidRPr="00980619">
        <w:rPr>
          <w:rFonts w:ascii="微软雅黑" w:eastAsia="微软雅黑" w:hAnsi="微软雅黑" w:hint="eastAsia"/>
          <w:color w:val="000000"/>
          <w:szCs w:val="21"/>
        </w:rPr>
        <w:t>铁骑力士、农标普瑞纳、拜耳药业…</w:t>
      </w:r>
    </w:p>
    <w:p w:rsidR="002875DF" w:rsidRPr="00980619" w:rsidRDefault="00BA3034">
      <w:pPr>
        <w:snapToGrid w:val="0"/>
        <w:spacing w:line="280" w:lineRule="exact"/>
        <w:rPr>
          <w:rFonts w:ascii="微软雅黑" w:eastAsia="微软雅黑" w:hAnsi="微软雅黑"/>
          <w:color w:val="000000"/>
          <w:szCs w:val="21"/>
        </w:rPr>
      </w:pPr>
      <w:r w:rsidRPr="00980619">
        <w:rPr>
          <w:rFonts w:ascii="微软雅黑" w:eastAsia="微软雅黑" w:hAnsi="微软雅黑" w:hint="eastAsia"/>
          <w:b/>
          <w:color w:val="000000"/>
          <w:szCs w:val="21"/>
        </w:rPr>
        <w:t>其它行业：</w:t>
      </w:r>
      <w:r w:rsidRPr="00980619">
        <w:rPr>
          <w:rFonts w:ascii="微软雅黑" w:eastAsia="微软雅黑" w:hAnsi="微软雅黑" w:hint="eastAsia"/>
          <w:color w:val="000000"/>
          <w:szCs w:val="21"/>
        </w:rPr>
        <w:t>康辉旅行社、新东方、大连泰德煤网、证券市场红周刊、</w:t>
      </w:r>
      <w:r w:rsidRPr="00980619">
        <w:rPr>
          <w:rFonts w:ascii="微软雅黑" w:eastAsia="微软雅黑" w:hAnsi="微软雅黑"/>
          <w:color w:val="000000"/>
          <w:szCs w:val="21"/>
        </w:rPr>
        <w:t>《英才》杂志</w:t>
      </w:r>
      <w:r w:rsidRPr="00980619">
        <w:rPr>
          <w:rFonts w:ascii="微软雅黑" w:eastAsia="微软雅黑" w:hAnsi="微软雅黑" w:hint="eastAsia"/>
          <w:color w:val="000000"/>
          <w:szCs w:val="21"/>
        </w:rPr>
        <w:t>、雅虎中国…</w:t>
      </w:r>
    </w:p>
    <w:p w:rsidR="00151D0A" w:rsidRDefault="00151D0A">
      <w:pPr>
        <w:snapToGrid w:val="0"/>
        <w:jc w:val="left"/>
        <w:rPr>
          <w:rFonts w:ascii="微软雅黑" w:eastAsia="微软雅黑" w:hAnsi="微软雅黑" w:hint="eastAsia"/>
          <w:szCs w:val="21"/>
        </w:rPr>
      </w:pPr>
    </w:p>
    <w:p w:rsidR="008C04F2" w:rsidRDefault="008C04F2">
      <w:pPr>
        <w:snapToGrid w:val="0"/>
        <w:jc w:val="left"/>
        <w:rPr>
          <w:rFonts w:ascii="微软雅黑" w:eastAsia="微软雅黑" w:hAnsi="微软雅黑"/>
          <w:szCs w:val="21"/>
        </w:rPr>
      </w:pPr>
    </w:p>
    <w:p w:rsidR="00E12DB7" w:rsidRPr="00151D0A" w:rsidRDefault="00E12DB7">
      <w:pPr>
        <w:snapToGrid w:val="0"/>
        <w:jc w:val="left"/>
        <w:rPr>
          <w:rFonts w:ascii="宋体" w:hAnsi="宋体"/>
          <w:b/>
          <w:sz w:val="32"/>
          <w:szCs w:val="32"/>
        </w:rPr>
      </w:pPr>
      <w:r w:rsidRPr="00151D0A">
        <w:rPr>
          <w:rFonts w:ascii="宋体" w:hAnsi="宋体" w:hint="eastAsia"/>
          <w:b/>
          <w:sz w:val="32"/>
          <w:szCs w:val="32"/>
        </w:rPr>
        <w:lastRenderedPageBreak/>
        <w:t>培训现场照片</w:t>
      </w:r>
      <w:r w:rsidR="00151D0A">
        <w:rPr>
          <w:rFonts w:ascii="宋体" w:hAnsi="宋体" w:hint="eastAsia"/>
          <w:b/>
          <w:sz w:val="32"/>
          <w:szCs w:val="32"/>
        </w:rPr>
        <w:t>：</w:t>
      </w:r>
    </w:p>
    <w:p w:rsidR="00792C32" w:rsidRDefault="00010CC2">
      <w:pPr>
        <w:snapToGrid w:val="0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2952750" cy="1660657"/>
            <wp:effectExtent l="0" t="0" r="0" b="0"/>
            <wp:docPr id="15" name="图片 15" descr="D:\2015刘云\照片\电子商务照片\清华大学《传统制造型企业的电商转型》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015刘云\照片\电子商务照片\清华大学《传统制造型企业的电商转型》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79" cy="1662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drawing>
          <wp:inline distT="0" distB="0" distL="0" distR="0">
            <wp:extent cx="2905125" cy="1640394"/>
            <wp:effectExtent l="0" t="0" r="0" b="0"/>
            <wp:docPr id="29" name="图片 29" descr="D:\2015刘云\照片\电子商务照片\清华大学《互联网+时代下的农业电子商务》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015刘云\照片\电子商务照片\清华大学《互联网+时代下的农业电子商务》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537" cy="164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C2" w:rsidRDefault="00010CC2">
      <w:pPr>
        <w:snapToGrid w:val="0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2929933" cy="1647825"/>
            <wp:effectExtent l="0" t="0" r="0" b="0"/>
            <wp:docPr id="30" name="图片 30" descr="D:\2015刘云\照片\电子商务照片\2015年4月13日宁波电子商务协会演讲\mmexport1428990046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015刘云\照片\电子商务照片\2015年4月13日宁波电子商务协会演讲\mmexport14289900460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933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drawing>
          <wp:inline distT="0" distB="0" distL="0" distR="0">
            <wp:extent cx="2929933" cy="1647825"/>
            <wp:effectExtent l="0" t="0" r="0" b="0"/>
            <wp:docPr id="31" name="图片 31" descr="D:\2015刘云\照片\电子商务照片\2015年4月13日宁波电子商务协会演讲\mmexport1428990507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5刘云\照片\电子商务照片\2015年4月13日宁波电子商务协会演讲\mmexport14289905079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567" cy="164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1F47" w:rsidRDefault="00010CC2">
      <w:pPr>
        <w:snapToGrid w:val="0"/>
        <w:jc w:val="left"/>
        <w:rPr>
          <w:rFonts w:ascii="宋体" w:hAnsi="宋体"/>
          <w:szCs w:val="21"/>
        </w:rPr>
      </w:pPr>
      <w:r>
        <w:rPr>
          <w:rFonts w:ascii="宋体" w:hAnsi="宋体"/>
          <w:noProof/>
          <w:szCs w:val="21"/>
        </w:rPr>
        <w:drawing>
          <wp:inline distT="0" distB="0" distL="0" distR="0">
            <wp:extent cx="2916027" cy="1200150"/>
            <wp:effectExtent l="0" t="0" r="0" b="0"/>
            <wp:docPr id="32" name="图片 32" descr="D:\2015刘云\照片\电子商务照片\2015年1月6日福田电商\44eefa6b1cd0cc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5刘云\照片\电子商务照片\2015年1月6日福田电商\44eefa6b1cd0cc81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027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2942642" cy="1657350"/>
            <wp:effectExtent l="0" t="0" r="0" b="0"/>
            <wp:docPr id="35" name="图片 35" descr="D:\2015刘云\照片\高校合作\清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2015刘云\照片\高校合作\清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257" cy="166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C2" w:rsidRDefault="00010CC2">
      <w:pPr>
        <w:snapToGrid w:val="0"/>
        <w:jc w:val="left"/>
        <w:rPr>
          <w:rFonts w:ascii="宋体" w:hAnsi="宋体"/>
          <w:szCs w:val="21"/>
        </w:rPr>
      </w:pPr>
      <w:r>
        <w:rPr>
          <w:rFonts w:ascii="宋体" w:hAnsi="宋体" w:hint="eastAsia"/>
          <w:noProof/>
          <w:szCs w:val="21"/>
        </w:rPr>
        <w:drawing>
          <wp:inline distT="0" distB="0" distL="0" distR="0">
            <wp:extent cx="2771775" cy="2070867"/>
            <wp:effectExtent l="0" t="0" r="0" b="0"/>
            <wp:docPr id="34" name="图片 34" descr="D:\2015刘云\照片\电子商务照片\北汽集团《互联网+时代汽车行业电子商务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2015刘云\照片\电子商务照片\北汽集团《互联网+时代汽车行业电子商务》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757" cy="207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/>
          <w:noProof/>
          <w:szCs w:val="21"/>
        </w:rPr>
        <w:drawing>
          <wp:inline distT="0" distB="0" distL="0" distR="0">
            <wp:extent cx="3100388" cy="2066925"/>
            <wp:effectExtent l="0" t="0" r="0" b="0"/>
            <wp:docPr id="33" name="图片 33" descr="D:\2015刘云\照片\电子商务照片\2015年1月6日福田电商\_MG_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5刘云\照片\电子商务照片\2015年1月6日福田电商\_MG_532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859" cy="207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CC2" w:rsidRPr="00A96D49" w:rsidRDefault="00010CC2">
      <w:pPr>
        <w:snapToGrid w:val="0"/>
        <w:jc w:val="left"/>
        <w:rPr>
          <w:rFonts w:ascii="宋体" w:hAnsi="宋体"/>
          <w:szCs w:val="21"/>
        </w:rPr>
      </w:pPr>
    </w:p>
    <w:sectPr w:rsidR="00010CC2" w:rsidRPr="00A96D49" w:rsidSect="00744D4E">
      <w:headerReference w:type="default" r:id="rId32"/>
      <w:footerReference w:type="even" r:id="rId33"/>
      <w:footerReference w:type="default" r:id="rId34"/>
      <w:pgSz w:w="11906" w:h="16838"/>
      <w:pgMar w:top="720" w:right="720" w:bottom="720" w:left="720" w:header="851" w:footer="992" w:gutter="0"/>
      <w:pgBorders w:offsetFrom="page">
        <w:top w:val="single" w:sz="12" w:space="24" w:color="000099"/>
        <w:left w:val="single" w:sz="12" w:space="24" w:color="000099"/>
        <w:bottom w:val="single" w:sz="12" w:space="24" w:color="000099"/>
        <w:right w:val="single" w:sz="12" w:space="24" w:color="000099"/>
      </w:pgBorders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80E" w:rsidRDefault="00B1780E">
      <w:r>
        <w:separator/>
      </w:r>
    </w:p>
  </w:endnote>
  <w:endnote w:type="continuationSeparator" w:id="0">
    <w:p w:rsidR="00B1780E" w:rsidRDefault="00B178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034" w:rsidRDefault="0095345E">
    <w:pPr>
      <w:pStyle w:val="ab"/>
      <w:framePr w:h="0" w:wrap="around" w:vAnchor="text" w:hAnchor="margin" w:xAlign="right" w:y="1"/>
      <w:rPr>
        <w:rStyle w:val="a3"/>
      </w:rPr>
    </w:pPr>
    <w:r>
      <w:fldChar w:fldCharType="begin"/>
    </w:r>
    <w:r w:rsidR="00BA3034">
      <w:rPr>
        <w:rStyle w:val="a3"/>
      </w:rPr>
      <w:instrText xml:space="preserve">PAGE  </w:instrText>
    </w:r>
    <w:r>
      <w:fldChar w:fldCharType="end"/>
    </w:r>
  </w:p>
  <w:p w:rsidR="00BA3034" w:rsidRDefault="00BA3034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034" w:rsidRDefault="0095345E">
    <w:pPr>
      <w:pStyle w:val="ab"/>
      <w:framePr w:h="0" w:wrap="around" w:vAnchor="text" w:hAnchor="margin" w:xAlign="right" w:y="1"/>
      <w:rPr>
        <w:rStyle w:val="a3"/>
      </w:rPr>
    </w:pPr>
    <w:r>
      <w:fldChar w:fldCharType="begin"/>
    </w:r>
    <w:r w:rsidR="00BA3034">
      <w:rPr>
        <w:rStyle w:val="a3"/>
      </w:rPr>
      <w:instrText xml:space="preserve">PAGE  </w:instrText>
    </w:r>
    <w:r>
      <w:fldChar w:fldCharType="separate"/>
    </w:r>
    <w:r w:rsidR="006B2933">
      <w:rPr>
        <w:rStyle w:val="a3"/>
        <w:noProof/>
      </w:rPr>
      <w:t>1</w:t>
    </w:r>
    <w:r>
      <w:fldChar w:fldCharType="end"/>
    </w:r>
  </w:p>
  <w:p w:rsidR="00BA3034" w:rsidRDefault="00330657" w:rsidP="00010CC2">
    <w:pPr>
      <w:pStyle w:val="ab"/>
      <w:ind w:right="360"/>
      <w:jc w:val="center"/>
      <w:rPr>
        <w:rFonts w:ascii="宋体" w:hAnsi="宋体"/>
        <w:color w:val="006699"/>
      </w:rPr>
    </w:pPr>
    <w:r>
      <w:rPr>
        <w:rFonts w:ascii="宋体" w:hAnsi="宋体" w:hint="eastAsia"/>
        <w:color w:val="000080"/>
      </w:rPr>
      <w:t>惠德培训学院（北京/上海/深圳）</w:t>
    </w:r>
    <w:r w:rsidR="00BA3034">
      <w:rPr>
        <w:rFonts w:ascii="宋体" w:hAnsi="宋体"/>
        <w:color w:val="000080"/>
      </w:rPr>
      <w:t>010-85895152/021-32562896</w:t>
    </w:r>
    <w:r w:rsidR="00BA3034">
      <w:rPr>
        <w:rFonts w:ascii="宋体" w:hAnsi="宋体" w:hint="eastAsia"/>
        <w:color w:val="000080"/>
      </w:rPr>
      <w:t>，</w:t>
    </w:r>
    <w:r w:rsidR="00BA3034">
      <w:rPr>
        <w:rFonts w:ascii="宋体" w:hAnsi="宋体"/>
        <w:color w:val="000080"/>
      </w:rPr>
      <w:t>QQ:</w:t>
    </w:r>
    <w:r w:rsidR="00BA3034">
      <w:rPr>
        <w:rFonts w:ascii="宋体" w:hAnsi="宋体" w:hint="eastAsia"/>
        <w:color w:val="000080"/>
      </w:rPr>
      <w:t>188298026，training@huide.</w:t>
    </w:r>
    <w:proofErr w:type="gramStart"/>
    <w:r w:rsidR="00BA3034">
      <w:rPr>
        <w:rFonts w:ascii="宋体" w:hAnsi="宋体" w:hint="eastAsia"/>
        <w:color w:val="000080"/>
      </w:rPr>
      <w:t>net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80E" w:rsidRDefault="00B1780E">
      <w:r>
        <w:separator/>
      </w:r>
    </w:p>
  </w:footnote>
  <w:footnote w:type="continuationSeparator" w:id="0">
    <w:p w:rsidR="00B1780E" w:rsidRDefault="00B178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034" w:rsidRDefault="00FF6A80" w:rsidP="00D70C52">
    <w:pPr>
      <w:pStyle w:val="ac"/>
      <w:pBdr>
        <w:bottom w:val="none" w:sz="0" w:space="2" w:color="auto"/>
      </w:pBdr>
      <w:ind w:firstLineChars="4150" w:firstLine="7470"/>
      <w:rPr>
        <w:rFonts w:ascii="宋体" w:hAnsi="宋体"/>
        <w:color w:val="006699"/>
      </w:rPr>
    </w:pPr>
    <w:r>
      <w:rPr>
        <w:rFonts w:ascii="宋体" w:hAnsi="宋体"/>
        <w:noProof/>
        <w:color w:val="000080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381000</wp:posOffset>
          </wp:positionH>
          <wp:positionV relativeFrom="page">
            <wp:posOffset>361950</wp:posOffset>
          </wp:positionV>
          <wp:extent cx="1047750" cy="371475"/>
          <wp:effectExtent l="19050" t="0" r="0" b="0"/>
          <wp:wrapTopAndBottom/>
          <wp:docPr id="1" name="图片 5" descr="同昌惠德logo20150417····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同昌惠德logo20150417····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750" cy="371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FF6A80">
      <w:rPr>
        <w:rFonts w:ascii="宋体" w:hAnsi="宋体"/>
        <w:noProof/>
        <w:color w:val="000080"/>
      </w:rPr>
      <w:drawing>
        <wp:inline distT="0" distB="0" distL="0" distR="0">
          <wp:extent cx="2047875" cy="228600"/>
          <wp:effectExtent l="19050" t="0" r="9525" b="0"/>
          <wp:docPr id="3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228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)"/>
      <w:lvlJc w:val="left"/>
      <w:pPr>
        <w:tabs>
          <w:tab w:val="num" w:pos="990"/>
        </w:tabs>
        <w:ind w:left="990" w:hanging="360"/>
      </w:pPr>
    </w:lvl>
    <w:lvl w:ilvl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>
      <w:start w:val="1"/>
      <w:numFmt w:val="decimal"/>
      <w:lvlText w:val="%3."/>
      <w:lvlJc w:val="left"/>
      <w:pPr>
        <w:tabs>
          <w:tab w:val="num" w:pos="2430"/>
        </w:tabs>
        <w:ind w:left="2430" w:hanging="360"/>
      </w:pPr>
    </w:lvl>
    <w:lvl w:ilvl="3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>
      <w:start w:val="1"/>
      <w:numFmt w:val="decimal"/>
      <w:lvlText w:val="%5."/>
      <w:lvlJc w:val="left"/>
      <w:pPr>
        <w:tabs>
          <w:tab w:val="num" w:pos="3870"/>
        </w:tabs>
        <w:ind w:left="3870" w:hanging="360"/>
      </w:pPr>
    </w:lvl>
    <w:lvl w:ilvl="5">
      <w:start w:val="1"/>
      <w:numFmt w:val="decimal"/>
      <w:lvlText w:val="%6."/>
      <w:lvlJc w:val="left"/>
      <w:pPr>
        <w:tabs>
          <w:tab w:val="num" w:pos="4590"/>
        </w:tabs>
        <w:ind w:left="4590" w:hanging="360"/>
      </w:pPr>
    </w:lvl>
    <w:lvl w:ilvl="6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>
      <w:start w:val="1"/>
      <w:numFmt w:val="decimal"/>
      <w:lvlText w:val="%8."/>
      <w:lvlJc w:val="left"/>
      <w:pPr>
        <w:tabs>
          <w:tab w:val="num" w:pos="6030"/>
        </w:tabs>
        <w:ind w:left="6030" w:hanging="360"/>
      </w:pPr>
    </w:lvl>
    <w:lvl w:ilvl="8">
      <w:start w:val="1"/>
      <w:numFmt w:val="decimal"/>
      <w:lvlText w:val="%9."/>
      <w:lvlJc w:val="left"/>
      <w:pPr>
        <w:tabs>
          <w:tab w:val="num" w:pos="6750"/>
        </w:tabs>
        <w:ind w:left="675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00000005"/>
    <w:multiLevelType w:val="multilevel"/>
    <w:tmpl w:val="00000005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6">
    <w:nsid w:val="0000000E"/>
    <w:multiLevelType w:val="multilevel"/>
    <w:tmpl w:val="0000000E"/>
    <w:lvl w:ilvl="0">
      <w:start w:val="1"/>
      <w:numFmt w:val="japaneseCounting"/>
      <w:lvlText w:val="第%1章"/>
      <w:lvlJc w:val="left"/>
      <w:pPr>
        <w:ind w:left="840" w:hanging="8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00000010"/>
    <w:multiLevelType w:val="multilevel"/>
    <w:tmpl w:val="00000010"/>
    <w:lvl w:ilvl="0">
      <w:start w:val="1"/>
      <w:numFmt w:val="decimal"/>
      <w:lvlText w:val="%1)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00000011"/>
    <w:multiLevelType w:val="multilevel"/>
    <w:tmpl w:val="00000011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00000017"/>
    <w:multiLevelType w:val="multilevel"/>
    <w:tmpl w:val="00000017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00000019"/>
    <w:multiLevelType w:val="multilevel"/>
    <w:tmpl w:val="00000019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>
    <w:nsid w:val="0000001C"/>
    <w:multiLevelType w:val="multilevel"/>
    <w:tmpl w:val="0000001C"/>
    <w:lvl w:ilvl="0">
      <w:start w:val="1"/>
      <w:numFmt w:val="japaneseCounting"/>
      <w:lvlText w:val="%1、"/>
      <w:lvlJc w:val="left"/>
      <w:pPr>
        <w:ind w:left="450" w:hanging="4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0000001F"/>
    <w:multiLevelType w:val="multilevel"/>
    <w:tmpl w:val="0000001F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00000021"/>
    <w:multiLevelType w:val="multilevel"/>
    <w:tmpl w:val="00000021"/>
    <w:lvl w:ilvl="0">
      <w:start w:val="1"/>
      <w:numFmt w:val="chineseCountingThousand"/>
      <w:lvlText w:val="%1、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>
    <w:nsid w:val="00000022"/>
    <w:multiLevelType w:val="multilevel"/>
    <w:tmpl w:val="00000022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00000023"/>
    <w:multiLevelType w:val="multilevel"/>
    <w:tmpl w:val="00000023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6">
    <w:nsid w:val="00000026"/>
    <w:multiLevelType w:val="multilevel"/>
    <w:tmpl w:val="0000002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7">
    <w:nsid w:val="00000027"/>
    <w:multiLevelType w:val="multilevel"/>
    <w:tmpl w:val="00000027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8">
    <w:nsid w:val="00000028"/>
    <w:multiLevelType w:val="multilevel"/>
    <w:tmpl w:val="00000028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9">
    <w:nsid w:val="00000029"/>
    <w:multiLevelType w:val="multilevel"/>
    <w:tmpl w:val="E43699DE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0000002C"/>
    <w:multiLevelType w:val="multilevel"/>
    <w:tmpl w:val="0000002C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1">
    <w:nsid w:val="0000002D"/>
    <w:multiLevelType w:val="multilevel"/>
    <w:tmpl w:val="0000002D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2">
    <w:nsid w:val="006E1BD8"/>
    <w:multiLevelType w:val="hybridMultilevel"/>
    <w:tmpl w:val="EA8A6FC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>
    <w:nsid w:val="21B25C5B"/>
    <w:multiLevelType w:val="multilevel"/>
    <w:tmpl w:val="00000000"/>
    <w:lvl w:ilvl="0">
      <w:start w:val="4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3FD34C76"/>
    <w:multiLevelType w:val="hybridMultilevel"/>
    <w:tmpl w:val="FDB82C7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>
    <w:nsid w:val="5DCD5697"/>
    <w:multiLevelType w:val="multilevel"/>
    <w:tmpl w:val="00000005"/>
    <w:lvl w:ilvl="0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6">
    <w:nsid w:val="76A61C7A"/>
    <w:multiLevelType w:val="hybridMultilevel"/>
    <w:tmpl w:val="6C520F8C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0"/>
  </w:num>
  <w:num w:numId="4">
    <w:abstractNumId w:val="7"/>
  </w:num>
  <w:num w:numId="5">
    <w:abstractNumId w:val="11"/>
  </w:num>
  <w:num w:numId="6">
    <w:abstractNumId w:val="8"/>
  </w:num>
  <w:num w:numId="7">
    <w:abstractNumId w:val="23"/>
  </w:num>
  <w:num w:numId="8">
    <w:abstractNumId w:val="3"/>
  </w:num>
  <w:num w:numId="9">
    <w:abstractNumId w:val="13"/>
  </w:num>
  <w:num w:numId="10">
    <w:abstractNumId w:val="16"/>
  </w:num>
  <w:num w:numId="11">
    <w:abstractNumId w:val="9"/>
  </w:num>
  <w:num w:numId="12">
    <w:abstractNumId w:val="2"/>
  </w:num>
  <w:num w:numId="13">
    <w:abstractNumId w:val="10"/>
  </w:num>
  <w:num w:numId="14">
    <w:abstractNumId w:val="20"/>
  </w:num>
  <w:num w:numId="15">
    <w:abstractNumId w:val="4"/>
  </w:num>
  <w:num w:numId="16">
    <w:abstractNumId w:val="17"/>
  </w:num>
  <w:num w:numId="17">
    <w:abstractNumId w:val="14"/>
  </w:num>
  <w:num w:numId="18">
    <w:abstractNumId w:val="12"/>
  </w:num>
  <w:num w:numId="19">
    <w:abstractNumId w:val="5"/>
  </w:num>
  <w:num w:numId="20">
    <w:abstractNumId w:val="21"/>
  </w:num>
  <w:num w:numId="21">
    <w:abstractNumId w:val="18"/>
  </w:num>
  <w:num w:numId="22">
    <w:abstractNumId w:val="15"/>
  </w:num>
  <w:num w:numId="23">
    <w:abstractNumId w:val="1"/>
  </w:num>
  <w:num w:numId="24">
    <w:abstractNumId w:val="26"/>
  </w:num>
  <w:num w:numId="25">
    <w:abstractNumId w:val="24"/>
  </w:num>
  <w:num w:numId="26">
    <w:abstractNumId w:val="22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683D"/>
    <w:rsid w:val="00010CC2"/>
    <w:rsid w:val="00045490"/>
    <w:rsid w:val="000839ED"/>
    <w:rsid w:val="000900E0"/>
    <w:rsid w:val="000B6635"/>
    <w:rsid w:val="000E0541"/>
    <w:rsid w:val="001344CF"/>
    <w:rsid w:val="00151D0A"/>
    <w:rsid w:val="00171E92"/>
    <w:rsid w:val="00172A27"/>
    <w:rsid w:val="00175D59"/>
    <w:rsid w:val="001A1F9F"/>
    <w:rsid w:val="001A39D4"/>
    <w:rsid w:val="001B57B0"/>
    <w:rsid w:val="001C52C7"/>
    <w:rsid w:val="001D0109"/>
    <w:rsid w:val="001D3DF0"/>
    <w:rsid w:val="00215643"/>
    <w:rsid w:val="0023776A"/>
    <w:rsid w:val="00256201"/>
    <w:rsid w:val="00261F47"/>
    <w:rsid w:val="00263625"/>
    <w:rsid w:val="0028244B"/>
    <w:rsid w:val="002875DF"/>
    <w:rsid w:val="0029288F"/>
    <w:rsid w:val="002A0144"/>
    <w:rsid w:val="002A4912"/>
    <w:rsid w:val="002F4937"/>
    <w:rsid w:val="00330657"/>
    <w:rsid w:val="00357043"/>
    <w:rsid w:val="003742FB"/>
    <w:rsid w:val="00387CCD"/>
    <w:rsid w:val="003D6AB6"/>
    <w:rsid w:val="003E331F"/>
    <w:rsid w:val="00411254"/>
    <w:rsid w:val="004140D5"/>
    <w:rsid w:val="00423099"/>
    <w:rsid w:val="00425FAD"/>
    <w:rsid w:val="00442D87"/>
    <w:rsid w:val="00475CFD"/>
    <w:rsid w:val="004A3148"/>
    <w:rsid w:val="004D2F15"/>
    <w:rsid w:val="004E1F76"/>
    <w:rsid w:val="004E4AC1"/>
    <w:rsid w:val="00512ADC"/>
    <w:rsid w:val="00525260"/>
    <w:rsid w:val="00546BBE"/>
    <w:rsid w:val="00573ECC"/>
    <w:rsid w:val="005A304E"/>
    <w:rsid w:val="006201B8"/>
    <w:rsid w:val="00650CE9"/>
    <w:rsid w:val="0065459B"/>
    <w:rsid w:val="006874D1"/>
    <w:rsid w:val="00687B6C"/>
    <w:rsid w:val="006963DC"/>
    <w:rsid w:val="006A3D7B"/>
    <w:rsid w:val="006B2933"/>
    <w:rsid w:val="006D7014"/>
    <w:rsid w:val="00741E87"/>
    <w:rsid w:val="00744D4E"/>
    <w:rsid w:val="00771F89"/>
    <w:rsid w:val="00792C32"/>
    <w:rsid w:val="007D11FC"/>
    <w:rsid w:val="007E1892"/>
    <w:rsid w:val="00815FB4"/>
    <w:rsid w:val="008A100D"/>
    <w:rsid w:val="008A56E1"/>
    <w:rsid w:val="008B048E"/>
    <w:rsid w:val="008B067C"/>
    <w:rsid w:val="008C04F2"/>
    <w:rsid w:val="008E1898"/>
    <w:rsid w:val="008F2835"/>
    <w:rsid w:val="00916B34"/>
    <w:rsid w:val="009311F6"/>
    <w:rsid w:val="00934B29"/>
    <w:rsid w:val="00947089"/>
    <w:rsid w:val="0095345E"/>
    <w:rsid w:val="00964215"/>
    <w:rsid w:val="00980619"/>
    <w:rsid w:val="00990379"/>
    <w:rsid w:val="009A54F1"/>
    <w:rsid w:val="009D7A78"/>
    <w:rsid w:val="00A06E4C"/>
    <w:rsid w:val="00A14E3B"/>
    <w:rsid w:val="00A24491"/>
    <w:rsid w:val="00A2479A"/>
    <w:rsid w:val="00A41624"/>
    <w:rsid w:val="00A5004E"/>
    <w:rsid w:val="00A611FF"/>
    <w:rsid w:val="00A65166"/>
    <w:rsid w:val="00A65932"/>
    <w:rsid w:val="00A708D1"/>
    <w:rsid w:val="00A84ED8"/>
    <w:rsid w:val="00A90123"/>
    <w:rsid w:val="00A96D49"/>
    <w:rsid w:val="00B070AA"/>
    <w:rsid w:val="00B14FCE"/>
    <w:rsid w:val="00B1780E"/>
    <w:rsid w:val="00B65331"/>
    <w:rsid w:val="00B72C05"/>
    <w:rsid w:val="00B91C0E"/>
    <w:rsid w:val="00BA3034"/>
    <w:rsid w:val="00BD0856"/>
    <w:rsid w:val="00BD3B72"/>
    <w:rsid w:val="00CB06EC"/>
    <w:rsid w:val="00CC04F9"/>
    <w:rsid w:val="00CD48DD"/>
    <w:rsid w:val="00D43C53"/>
    <w:rsid w:val="00D70C52"/>
    <w:rsid w:val="00DB4213"/>
    <w:rsid w:val="00DC4892"/>
    <w:rsid w:val="00DD578B"/>
    <w:rsid w:val="00DE0FA7"/>
    <w:rsid w:val="00E12DB7"/>
    <w:rsid w:val="00E60A1F"/>
    <w:rsid w:val="00EA5C92"/>
    <w:rsid w:val="00EC72E9"/>
    <w:rsid w:val="00ED6304"/>
    <w:rsid w:val="00F05ADD"/>
    <w:rsid w:val="00F12202"/>
    <w:rsid w:val="00F12C26"/>
    <w:rsid w:val="00F379C9"/>
    <w:rsid w:val="00F60CFD"/>
    <w:rsid w:val="00FA658A"/>
    <w:rsid w:val="00FC18EB"/>
    <w:rsid w:val="00FF349C"/>
    <w:rsid w:val="00FF6A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912"/>
    <w:pPr>
      <w:widowControl w:val="0"/>
      <w:jc w:val="both"/>
    </w:pPr>
    <w:rPr>
      <w:kern w:val="2"/>
      <w:sz w:val="21"/>
    </w:rPr>
  </w:style>
  <w:style w:type="paragraph" w:styleId="5">
    <w:name w:val="heading 5"/>
    <w:basedOn w:val="a"/>
    <w:link w:val="5Char"/>
    <w:qFormat/>
    <w:rsid w:val="002A4912"/>
    <w:pPr>
      <w:widowControl/>
      <w:spacing w:before="100" w:beforeAutospacing="1" w:after="100" w:afterAutospacing="1"/>
      <w:jc w:val="left"/>
      <w:outlineLvl w:val="4"/>
    </w:pPr>
    <w:rPr>
      <w:rFonts w:ascii="宋体" w:hAnsi="宋体"/>
      <w:b/>
    </w:rPr>
  </w:style>
  <w:style w:type="paragraph" w:styleId="6">
    <w:name w:val="heading 6"/>
    <w:basedOn w:val="a"/>
    <w:link w:val="6Char"/>
    <w:qFormat/>
    <w:rsid w:val="002A4912"/>
    <w:pPr>
      <w:widowControl/>
      <w:spacing w:before="100" w:beforeAutospacing="1" w:after="100" w:afterAutospacing="1"/>
      <w:jc w:val="left"/>
      <w:outlineLvl w:val="5"/>
    </w:pPr>
    <w:rPr>
      <w:rFonts w:ascii="宋体" w:hAnsi="宋体"/>
      <w:b/>
      <w:sz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Char">
    <w:name w:val="标题 6 Char"/>
    <w:basedOn w:val="a0"/>
    <w:link w:val="6"/>
    <w:rsid w:val="002A4912"/>
    <w:rPr>
      <w:rFonts w:ascii="宋体" w:hAnsi="宋体"/>
      <w:b/>
      <w:sz w:val="15"/>
    </w:rPr>
  </w:style>
  <w:style w:type="character" w:styleId="a3">
    <w:name w:val="page number"/>
    <w:basedOn w:val="a0"/>
    <w:rsid w:val="002A4912"/>
  </w:style>
  <w:style w:type="character" w:customStyle="1" w:styleId="5Char">
    <w:name w:val="标题 5 Char"/>
    <w:basedOn w:val="a0"/>
    <w:link w:val="5"/>
    <w:rsid w:val="002A4912"/>
    <w:rPr>
      <w:rFonts w:ascii="宋体" w:hAnsi="宋体"/>
      <w:b/>
    </w:rPr>
  </w:style>
  <w:style w:type="character" w:customStyle="1" w:styleId="a4">
    <w:name w:val="叶海燕"/>
    <w:basedOn w:val="a0"/>
    <w:rsid w:val="002A4912"/>
    <w:rPr>
      <w:color w:val="427D64"/>
    </w:rPr>
  </w:style>
  <w:style w:type="character" w:styleId="a5">
    <w:name w:val="Hyperlink"/>
    <w:basedOn w:val="a0"/>
    <w:rsid w:val="002A4912"/>
    <w:rPr>
      <w:color w:val="0000FF"/>
      <w:u w:val="single"/>
    </w:rPr>
  </w:style>
  <w:style w:type="character" w:customStyle="1" w:styleId="Char">
    <w:name w:val="正文文本 Char"/>
    <w:basedOn w:val="a0"/>
    <w:link w:val="a6"/>
    <w:rsid w:val="002A4912"/>
    <w:rPr>
      <w:kern w:val="2"/>
      <w:sz w:val="21"/>
    </w:rPr>
  </w:style>
  <w:style w:type="character" w:customStyle="1" w:styleId="apple-converted-space">
    <w:name w:val="apple-converted-space"/>
    <w:basedOn w:val="a0"/>
    <w:rsid w:val="002A4912"/>
  </w:style>
  <w:style w:type="paragraph" w:styleId="a7">
    <w:name w:val="Normal (Web)"/>
    <w:basedOn w:val="a"/>
    <w:rsid w:val="002A491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8">
    <w:name w:val="No Spacing"/>
    <w:qFormat/>
    <w:rsid w:val="002A4912"/>
    <w:pPr>
      <w:widowControl w:val="0"/>
      <w:jc w:val="both"/>
    </w:pPr>
    <w:rPr>
      <w:kern w:val="2"/>
      <w:sz w:val="21"/>
    </w:rPr>
  </w:style>
  <w:style w:type="paragraph" w:customStyle="1" w:styleId="1">
    <w:name w:val="样式1"/>
    <w:basedOn w:val="a9"/>
    <w:rsid w:val="002A4912"/>
    <w:pPr>
      <w:ind w:firstLineChars="200" w:firstLine="200"/>
      <w:jc w:val="center"/>
    </w:pPr>
    <w:rPr>
      <w:rFonts w:ascii="黑体" w:eastAsia="黑体" w:hint="eastAsia"/>
      <w:sz w:val="28"/>
    </w:rPr>
  </w:style>
  <w:style w:type="paragraph" w:styleId="a9">
    <w:name w:val="Plain Text"/>
    <w:basedOn w:val="a"/>
    <w:rsid w:val="002A4912"/>
    <w:rPr>
      <w:rFonts w:ascii="宋体" w:hAnsi="Courier New"/>
    </w:rPr>
  </w:style>
  <w:style w:type="paragraph" w:styleId="aa">
    <w:name w:val="List Paragraph"/>
    <w:basedOn w:val="a"/>
    <w:qFormat/>
    <w:rsid w:val="002A4912"/>
    <w:pPr>
      <w:ind w:firstLineChars="200" w:firstLine="420"/>
    </w:pPr>
  </w:style>
  <w:style w:type="paragraph" w:styleId="ab">
    <w:name w:val="footer"/>
    <w:basedOn w:val="a"/>
    <w:rsid w:val="002A491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Body Text"/>
    <w:basedOn w:val="a"/>
    <w:link w:val="Char"/>
    <w:rsid w:val="002A4912"/>
    <w:pPr>
      <w:spacing w:after="120"/>
    </w:pPr>
  </w:style>
  <w:style w:type="paragraph" w:customStyle="1" w:styleId="CharCharCharCharCharChar">
    <w:name w:val="Char Char Char Char Char Char"/>
    <w:basedOn w:val="a"/>
    <w:rsid w:val="002A4912"/>
    <w:pPr>
      <w:widowControl/>
      <w:spacing w:after="160" w:line="240" w:lineRule="exact"/>
      <w:jc w:val="left"/>
    </w:pPr>
    <w:rPr>
      <w:rFonts w:ascii="Arial" w:eastAsia="Times New Roman" w:hAnsi="Arial"/>
      <w:b/>
      <w:kern w:val="0"/>
      <w:sz w:val="24"/>
      <w:lang w:eastAsia="en-US"/>
    </w:rPr>
  </w:style>
  <w:style w:type="paragraph" w:customStyle="1" w:styleId="10">
    <w:name w:val="列出段落1"/>
    <w:basedOn w:val="a"/>
    <w:rsid w:val="002A4912"/>
    <w:pPr>
      <w:ind w:firstLineChars="200" w:firstLine="420"/>
    </w:pPr>
  </w:style>
  <w:style w:type="paragraph" w:styleId="ac">
    <w:name w:val="header"/>
    <w:basedOn w:val="a"/>
    <w:rsid w:val="002A491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d">
    <w:name w:val="Balloon Text"/>
    <w:basedOn w:val="a"/>
    <w:link w:val="Char0"/>
    <w:uiPriority w:val="99"/>
    <w:semiHidden/>
    <w:unhideWhenUsed/>
    <w:rsid w:val="00330657"/>
    <w:rPr>
      <w:sz w:val="18"/>
      <w:szCs w:val="18"/>
    </w:rPr>
  </w:style>
  <w:style w:type="character" w:customStyle="1" w:styleId="Char0">
    <w:name w:val="批注框文本 Char"/>
    <w:basedOn w:val="a0"/>
    <w:link w:val="ad"/>
    <w:uiPriority w:val="99"/>
    <w:semiHidden/>
    <w:rsid w:val="00330657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0" w:uiPriority="9" w:unhideWhenUsed="0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912"/>
    <w:pPr>
      <w:widowControl w:val="0"/>
      <w:jc w:val="both"/>
    </w:pPr>
    <w:rPr>
      <w:kern w:val="2"/>
      <w:sz w:val="21"/>
    </w:rPr>
  </w:style>
  <w:style w:type="paragraph" w:styleId="5">
    <w:name w:val="heading 5"/>
    <w:basedOn w:val="a"/>
    <w:link w:val="5Char"/>
    <w:qFormat/>
    <w:rsid w:val="002A4912"/>
    <w:pPr>
      <w:widowControl/>
      <w:spacing w:before="100" w:beforeAutospacing="1" w:after="100" w:afterAutospacing="1"/>
      <w:jc w:val="left"/>
      <w:outlineLvl w:val="4"/>
    </w:pPr>
    <w:rPr>
      <w:rFonts w:ascii="宋体" w:hAnsi="宋体"/>
      <w:b/>
    </w:rPr>
  </w:style>
  <w:style w:type="paragraph" w:styleId="6">
    <w:name w:val="heading 6"/>
    <w:basedOn w:val="a"/>
    <w:link w:val="6Char"/>
    <w:qFormat/>
    <w:rsid w:val="002A4912"/>
    <w:pPr>
      <w:widowControl/>
      <w:spacing w:before="100" w:beforeAutospacing="1" w:after="100" w:afterAutospacing="1"/>
      <w:jc w:val="left"/>
      <w:outlineLvl w:val="5"/>
    </w:pPr>
    <w:rPr>
      <w:rFonts w:ascii="宋体" w:hAnsi="宋体"/>
      <w:b/>
      <w:sz w:val="1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Char">
    <w:name w:val="标题 6 Char"/>
    <w:basedOn w:val="a0"/>
    <w:link w:val="6"/>
    <w:rsid w:val="002A4912"/>
    <w:rPr>
      <w:rFonts w:ascii="宋体" w:hAnsi="宋体"/>
      <w:b/>
      <w:sz w:val="15"/>
    </w:rPr>
  </w:style>
  <w:style w:type="character" w:styleId="a3">
    <w:name w:val="page number"/>
    <w:basedOn w:val="a0"/>
    <w:rsid w:val="002A4912"/>
  </w:style>
  <w:style w:type="character" w:customStyle="1" w:styleId="5Char">
    <w:name w:val="标题 5 Char"/>
    <w:basedOn w:val="a0"/>
    <w:link w:val="5"/>
    <w:rsid w:val="002A4912"/>
    <w:rPr>
      <w:rFonts w:ascii="宋体" w:hAnsi="宋体"/>
      <w:b/>
    </w:rPr>
  </w:style>
  <w:style w:type="character" w:customStyle="1" w:styleId="a4">
    <w:name w:val="叶海燕"/>
    <w:basedOn w:val="a0"/>
    <w:rsid w:val="002A4912"/>
    <w:rPr>
      <w:color w:val="427D64"/>
    </w:rPr>
  </w:style>
  <w:style w:type="character" w:styleId="a5">
    <w:name w:val="Hyperlink"/>
    <w:basedOn w:val="a0"/>
    <w:rsid w:val="002A4912"/>
    <w:rPr>
      <w:color w:val="0000FF"/>
      <w:u w:val="single"/>
    </w:rPr>
  </w:style>
  <w:style w:type="character" w:customStyle="1" w:styleId="Char">
    <w:name w:val="正文文本 Char"/>
    <w:basedOn w:val="a0"/>
    <w:link w:val="a6"/>
    <w:rsid w:val="002A4912"/>
    <w:rPr>
      <w:kern w:val="2"/>
      <w:sz w:val="21"/>
    </w:rPr>
  </w:style>
  <w:style w:type="character" w:customStyle="1" w:styleId="apple-converted-space">
    <w:name w:val="apple-converted-space"/>
    <w:basedOn w:val="a0"/>
    <w:rsid w:val="002A4912"/>
  </w:style>
  <w:style w:type="paragraph" w:styleId="a7">
    <w:name w:val="Normal (Web)"/>
    <w:basedOn w:val="a"/>
    <w:rsid w:val="002A4912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8">
    <w:name w:val="No Spacing"/>
    <w:qFormat/>
    <w:rsid w:val="002A4912"/>
    <w:pPr>
      <w:widowControl w:val="0"/>
      <w:jc w:val="both"/>
    </w:pPr>
    <w:rPr>
      <w:kern w:val="2"/>
      <w:sz w:val="21"/>
    </w:rPr>
  </w:style>
  <w:style w:type="paragraph" w:customStyle="1" w:styleId="1">
    <w:name w:val="样式1"/>
    <w:basedOn w:val="a9"/>
    <w:rsid w:val="002A4912"/>
    <w:pPr>
      <w:ind w:firstLineChars="200" w:firstLine="200"/>
      <w:jc w:val="center"/>
    </w:pPr>
    <w:rPr>
      <w:rFonts w:ascii="黑体" w:eastAsia="黑体" w:hint="eastAsia"/>
      <w:sz w:val="28"/>
    </w:rPr>
  </w:style>
  <w:style w:type="paragraph" w:styleId="a9">
    <w:name w:val="Plain Text"/>
    <w:basedOn w:val="a"/>
    <w:rsid w:val="002A4912"/>
    <w:rPr>
      <w:rFonts w:ascii="宋体" w:hAnsi="Courier New"/>
    </w:rPr>
  </w:style>
  <w:style w:type="paragraph" w:styleId="aa">
    <w:name w:val="List Paragraph"/>
    <w:basedOn w:val="a"/>
    <w:qFormat/>
    <w:rsid w:val="002A4912"/>
    <w:pPr>
      <w:ind w:firstLineChars="200" w:firstLine="420"/>
    </w:pPr>
  </w:style>
  <w:style w:type="paragraph" w:styleId="ab">
    <w:name w:val="footer"/>
    <w:basedOn w:val="a"/>
    <w:rsid w:val="002A4912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Body Text"/>
    <w:basedOn w:val="a"/>
    <w:link w:val="Char"/>
    <w:rsid w:val="002A4912"/>
    <w:pPr>
      <w:spacing w:after="120"/>
    </w:pPr>
  </w:style>
  <w:style w:type="paragraph" w:customStyle="1" w:styleId="CharCharCharCharCharChar">
    <w:name w:val="Char Char Char Char Char Char"/>
    <w:basedOn w:val="a"/>
    <w:rsid w:val="002A4912"/>
    <w:pPr>
      <w:widowControl/>
      <w:spacing w:after="160" w:line="240" w:lineRule="exact"/>
      <w:jc w:val="left"/>
    </w:pPr>
    <w:rPr>
      <w:rFonts w:ascii="Arial" w:eastAsia="Times New Roman" w:hAnsi="Arial"/>
      <w:b/>
      <w:kern w:val="0"/>
      <w:sz w:val="24"/>
      <w:lang w:eastAsia="en-US"/>
    </w:rPr>
  </w:style>
  <w:style w:type="paragraph" w:customStyle="1" w:styleId="10">
    <w:name w:val="列出段落1"/>
    <w:basedOn w:val="a"/>
    <w:rsid w:val="002A4912"/>
    <w:pPr>
      <w:ind w:firstLineChars="200" w:firstLine="420"/>
    </w:pPr>
  </w:style>
  <w:style w:type="paragraph" w:styleId="ac">
    <w:name w:val="header"/>
    <w:basedOn w:val="a"/>
    <w:rsid w:val="002A4912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d">
    <w:name w:val="Balloon Text"/>
    <w:basedOn w:val="a"/>
    <w:link w:val="Char0"/>
    <w:uiPriority w:val="99"/>
    <w:semiHidden/>
    <w:unhideWhenUsed/>
    <w:rsid w:val="00330657"/>
    <w:rPr>
      <w:sz w:val="18"/>
      <w:szCs w:val="18"/>
    </w:rPr>
  </w:style>
  <w:style w:type="character" w:customStyle="1" w:styleId="Char0">
    <w:name w:val="批注框文本 Char"/>
    <w:basedOn w:val="a0"/>
    <w:link w:val="ad"/>
    <w:uiPriority w:val="99"/>
    <w:semiHidden/>
    <w:rsid w:val="00330657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png"/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98CDBEE-028C-4253-A7EF-0423404F5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541</Words>
  <Characters>3085</Characters>
  <Application>Microsoft Office Word</Application>
  <DocSecurity>0</DocSecurity>
  <Lines>25</Lines>
  <Paragraphs>7</Paragraphs>
  <ScaleCrop>false</ScaleCrop>
  <Company/>
  <LinksUpToDate>false</LinksUpToDate>
  <CharactersWithSpaces>3619</CharactersWithSpaces>
  <SharedDoc>false</SharedDoc>
  <HLinks>
    <vt:vector size="12" baseType="variant">
      <vt:variant>
        <vt:i4>-957219358</vt:i4>
      </vt:variant>
      <vt:variant>
        <vt:i4>3</vt:i4>
      </vt:variant>
      <vt:variant>
        <vt:i4>0</vt:i4>
      </vt:variant>
      <vt:variant>
        <vt:i4>5</vt:i4>
      </vt:variant>
      <vt:variant>
        <vt:lpwstr>mailto:请填写此表传真至010-85895152或email至training@huide.net</vt:lpwstr>
      </vt:variant>
      <vt:variant>
        <vt:lpwstr/>
      </vt:variant>
      <vt:variant>
        <vt:i4>7143509</vt:i4>
      </vt:variant>
      <vt:variant>
        <vt:i4>0</vt:i4>
      </vt:variant>
      <vt:variant>
        <vt:i4>0</vt:i4>
      </vt:variant>
      <vt:variant>
        <vt:i4>5</vt:i4>
      </vt:variant>
      <vt:variant>
        <vt:lpwstr>mailto:training@huide.net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电子商务与网络营销</dc:title>
  <dc:creator>user</dc:creator>
  <cp:lastModifiedBy>惠德培训学院叶老师</cp:lastModifiedBy>
  <cp:revision>7</cp:revision>
  <cp:lastPrinted>2016-02-24T05:30:00Z</cp:lastPrinted>
  <dcterms:created xsi:type="dcterms:W3CDTF">2016-03-15T07:20:00Z</dcterms:created>
  <dcterms:modified xsi:type="dcterms:W3CDTF">2016-12-30T08:32:00Z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2052-6.3.0.1705</vt:lpwstr>
  </property>
</Properties>
</file>